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79" w:rsidRDefault="00975879">
      <w:pPr>
        <w:pStyle w:val="affa"/>
        <w:framePr w:wrap="around"/>
      </w:pPr>
      <w:r>
        <w:rPr>
          <w:rFonts w:ascii="Times New Roman"/>
        </w:rPr>
        <w:t>ICS</w:t>
      </w:r>
      <w:r>
        <w:rPr>
          <w:rFonts w:ascii="Cambria Math" w:hAnsi="Cambria Math" w:cs="Cambria Math"/>
        </w:rPr>
        <w:t> </w:t>
      </w:r>
      <w:bookmarkStart w:id="0" w:name="ICS"/>
      <w:bookmarkStart w:id="1" w:name="_GoBack"/>
      <w:r>
        <w:fldChar w:fldCharType="begin">
          <w:ffData>
            <w:name w:val="IC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65.060.50</w:t>
      </w:r>
      <w:r>
        <w:fldChar w:fldCharType="end"/>
      </w:r>
      <w:bookmarkEnd w:id="0"/>
      <w:bookmarkEnd w:id="1"/>
    </w:p>
    <w:bookmarkStart w:id="2" w:name="WXFLH"/>
    <w:p w:rsidR="00975879" w:rsidRDefault="00975879">
      <w:pPr>
        <w:pStyle w:val="affa"/>
        <w:framePr w:wrap="around"/>
      </w:pPr>
      <w:r>
        <w:fldChar w:fldCharType="begin">
          <w:ffData>
            <w:name w:val="WXFLH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B 05</w:t>
      </w:r>
      <w:r>
        <w:fldChar w:fldCharType="end"/>
      </w:r>
      <w:bookmarkEnd w:id="2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4"/>
      </w:tblGrid>
      <w:tr w:rsidR="0097587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975879" w:rsidRDefault="00975879">
            <w:pPr>
              <w:pStyle w:val="affa"/>
              <w:framePr w:wrap="around"/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824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K4v7NUAAAAHAQAADwAAAAAAAAABACAAAAAiAAAAZHJzL2Rvd25yZXYueG1sUEsBAhQAFAAA&#10;AAgAh07iQDDyBDHyAQAA0gMAAA4AAAAAAAAAAQAgAAAAJAEAAGRycy9lMm9Eb2MueG1sUEsFBgAA&#10;AAAGAAYAWQEAAIgFAAAAAA==&#10;" stroked="f"/>
              </w:pict>
            </w:r>
            <w:bookmarkStart w:id="3" w:name="BAH"/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</w:tbl>
    <w:p w:rsidR="00975879" w:rsidRDefault="00975879">
      <w:pPr>
        <w:pStyle w:val="afffff4"/>
        <w:framePr w:wrap="around"/>
      </w:pPr>
      <w:r>
        <w:t>DB</w:t>
      </w:r>
      <w:bookmarkStart w:id="4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36</w:t>
      </w:r>
      <w:r>
        <w:fldChar w:fldCharType="end"/>
      </w:r>
      <w:bookmarkEnd w:id="4"/>
    </w:p>
    <w:bookmarkStart w:id="5" w:name="c4"/>
    <w:p w:rsidR="00975879" w:rsidRDefault="00975879">
      <w:pPr>
        <w:pStyle w:val="affff7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江西省</w:t>
      </w:r>
      <w:r>
        <w:fldChar w:fldCharType="end"/>
      </w:r>
      <w:bookmarkEnd w:id="5"/>
      <w:r>
        <w:rPr>
          <w:rFonts w:hint="eastAsia"/>
        </w:rPr>
        <w:t>地方标准</w:t>
      </w:r>
    </w:p>
    <w:p w:rsidR="00975879" w:rsidRDefault="00975879">
      <w:pPr>
        <w:pStyle w:val="24"/>
        <w:framePr w:wrap="around"/>
      </w:pPr>
      <w:r>
        <w:rPr>
          <w:rFonts w:ascii="Times New Roman"/>
        </w:rPr>
        <w:t xml:space="preserve">DB </w:t>
      </w:r>
      <w:bookmarkStart w:id="6" w:name="StdNo0"/>
      <w: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6"/>
      <w:r>
        <w:t xml:space="preserve">/ </w:t>
      </w:r>
      <w:bookmarkStart w:id="7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t>XXXXX</w:t>
      </w:r>
      <w:r>
        <w:fldChar w:fldCharType="end"/>
      </w:r>
      <w:bookmarkEnd w:id="7"/>
      <w:r>
        <w:t>—</w:t>
      </w:r>
      <w:bookmarkStart w:id="8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8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56"/>
      </w:tblGrid>
      <w:tr w:rsidR="0097587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75879" w:rsidRDefault="00975879">
            <w:pPr>
              <w:pStyle w:val="affff1"/>
              <w:framePr w:wrap="around"/>
            </w:pPr>
            <w:bookmarkStart w:id="9" w:name="DT"/>
            <w:r>
              <w:rPr>
                <w:noProof/>
              </w:rPr>
              <w:pict>
                <v:rect id="DT" o:spid="_x0000_s1027" style="position:absolute;left:0;text-align:left;margin-left:372.8pt;margin-top:2.7pt;width:90pt;height:18pt;z-index:-251661312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mDyy9YAAAAIAQAADwAAAAAAAAABACAAAAAiAAAAZHJzL2Rvd25yZXYueG1sUEsBAhQAFAAAAAgA&#10;h07iQF8wO8juAQAA0gMAAA4AAAAAAAAAAQAgAAAAJQEAAGRycy9lMm9Eb2MueG1sUEsFBgAAAAAG&#10;AAYAWQEAAIUFAAAAAA==&#10;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</w:tbl>
    <w:p w:rsidR="00975879" w:rsidRDefault="00975879">
      <w:pPr>
        <w:pStyle w:val="24"/>
        <w:framePr w:wrap="around"/>
      </w:pPr>
    </w:p>
    <w:p w:rsidR="00975879" w:rsidRDefault="00975879">
      <w:pPr>
        <w:pStyle w:val="24"/>
        <w:framePr w:wrap="around"/>
      </w:pPr>
    </w:p>
    <w:bookmarkStart w:id="10" w:name="StdName"/>
    <w:p w:rsidR="00975879" w:rsidRDefault="00975879" w:rsidP="00047320">
      <w:pPr>
        <w:pStyle w:val="aff6"/>
        <w:framePr w:wrap="around"/>
      </w:pPr>
      <w:r>
        <w:fldChar w:fldCharType="begin">
          <w:ffData>
            <w:name w:val="Std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叶类蔬菜机械收获作业技术规程</w:t>
      </w:r>
    </w:p>
    <w:p w:rsidR="00975879" w:rsidRPr="00257961" w:rsidRDefault="00975879" w:rsidP="00257961">
      <w:pPr>
        <w:pStyle w:val="aff6"/>
        <w:framePr w:wrap="around"/>
        <w:spacing w:beforeLines="100"/>
        <w:rPr>
          <w:rFonts w:ascii="Times New Roman"/>
          <w:sz w:val="28"/>
          <w:szCs w:val="28"/>
        </w:rPr>
      </w:pPr>
      <w:r>
        <w:fldChar w:fldCharType="end"/>
      </w:r>
      <w:bookmarkStart w:id="11" w:name="StdEnglishName"/>
      <w:bookmarkEnd w:id="10"/>
      <w:r w:rsidRPr="00257961">
        <w:rPr>
          <w:rFonts w:ascii="Times New Roman"/>
          <w:sz w:val="28"/>
          <w:szCs w:val="28"/>
        </w:rPr>
        <w:fldChar w:fldCharType="begin">
          <w:ffData>
            <w:name w:val="StdEnglishName"/>
            <w:enabled/>
            <w:calcOnExit w:val="0"/>
            <w:textInput/>
          </w:ffData>
        </w:fldChar>
      </w:r>
      <w:r w:rsidRPr="00257961">
        <w:rPr>
          <w:rFonts w:ascii="Times New Roman"/>
          <w:sz w:val="28"/>
          <w:szCs w:val="28"/>
        </w:rPr>
        <w:instrText xml:space="preserve"> FORMTEXT </w:instrText>
      </w:r>
      <w:r w:rsidRPr="00257961">
        <w:rPr>
          <w:rFonts w:ascii="Times New Roman"/>
          <w:sz w:val="28"/>
          <w:szCs w:val="28"/>
        </w:rPr>
      </w:r>
      <w:r w:rsidRPr="00257961">
        <w:rPr>
          <w:rFonts w:ascii="Times New Roman"/>
          <w:sz w:val="28"/>
          <w:szCs w:val="28"/>
        </w:rPr>
        <w:fldChar w:fldCharType="separate"/>
      </w:r>
      <w:r w:rsidRPr="00257961">
        <w:rPr>
          <w:rFonts w:ascii="Times New Roman"/>
          <w:sz w:val="28"/>
          <w:szCs w:val="28"/>
        </w:rPr>
        <w:t>Leaf vegetables mechanical harvest Operational procedures</w:t>
      </w:r>
      <w:r w:rsidRPr="00257961">
        <w:rPr>
          <w:rFonts w:ascii="Times New Roman"/>
          <w:sz w:val="28"/>
          <w:szCs w:val="28"/>
        </w:rPr>
        <w:t> </w:t>
      </w:r>
      <w:r w:rsidRPr="00257961">
        <w:rPr>
          <w:rFonts w:ascii="Times New Roman"/>
          <w:sz w:val="28"/>
          <w:szCs w:val="28"/>
        </w:rPr>
        <w:fldChar w:fldCharType="end"/>
      </w:r>
      <w:bookmarkEnd w:id="11"/>
    </w:p>
    <w:bookmarkStart w:id="12" w:name="YZBS"/>
    <w:p w:rsidR="00975879" w:rsidRDefault="00975879">
      <w:pPr>
        <w:pStyle w:val="affb"/>
        <w:framePr w:wrap="around"/>
      </w:pPr>
      <w:r>
        <w:fldChar w:fldCharType="begin">
          <w:ffData>
            <w:name w:val="YZB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2"/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5"/>
      </w:tblGrid>
      <w:tr w:rsidR="0097587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75879" w:rsidRDefault="00975879">
            <w:pPr>
              <w:pStyle w:val="afff6"/>
              <w:framePr w:wrap="around"/>
            </w:pPr>
            <w:r>
              <w:rPr>
                <w:noProof/>
              </w:rPr>
              <w:pict>
                <v:rect id="RQ" o:spid="_x0000_s1028" style="position:absolute;left:0;text-align:left;margin-left:173.3pt;margin-top:45.15pt;width:150pt;height:20pt;z-index:-251659264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ia6S1QAAAAoBAAAPAAAAAAAAAAEAIAAAACIAAABkcnMvZG93bnJldi54bWxQSwECFAAUAAAACACH&#10;TuJAst8aC+4BAADSAwAADgAAAAAAAAABACAAAAAkAQAAZHJzL2Uyb0RvYy54bWxQSwUGAAAAAAYA&#10;BgBZAQAAhAUAAAAA&#10;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29" style="position:absolute;left:0;text-align:left;margin-left:193.3pt;margin-top:20.15pt;width:100pt;height:24pt;z-index:-251660288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+GL5dYAAAAJAQAADwAAAAAAAAABACAAAAAiAAAAZHJzL2Rvd25yZXYueG1sUEsBAhQAFAAAAAgA&#10;h07iQFHHcpPuAQAA0gMAAA4AAAAAAAAAAQAgAAAAJQEAAGRycy9lMm9Eb2MueG1sUEsFBgAAAAAG&#10;AAYAWQEAAIUFAAAAAA==&#10;" stroked="f"/>
              </w:pict>
            </w:r>
            <w:bookmarkStart w:id="13" w:name="LB"/>
            <w:r>
              <w:fldChar w:fldCharType="begin">
                <w:ffData>
                  <w:name w:val="LB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13"/>
          </w:p>
        </w:tc>
      </w:tr>
      <w:bookmarkStart w:id="14" w:name="WCRQ"/>
      <w:tr w:rsidR="0097587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75879" w:rsidRDefault="00975879">
            <w:pPr>
              <w:pStyle w:val="afff5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</w:tbl>
    <w:bookmarkStart w:id="15" w:name="FY"/>
    <w:p w:rsidR="00975879" w:rsidRDefault="00975879" w:rsidP="00975879">
      <w:pPr>
        <w:pStyle w:val="affd"/>
        <w:framePr w:wrap="around" w:hAnchor="page" w:x="1524" w:y="14140"/>
        <w:ind w:leftChars="-650" w:left="31680" w:firstLineChars="487" w:firstLine="31680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5"/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ascii="黑体"/>
        </w:rPr>
        <w:t>-</w:t>
      </w:r>
      <w:bookmarkStart w:id="16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  <w:r>
        <w:rPr>
          <w:noProof/>
        </w:rPr>
        <w:pict>
          <v:line id="直线 10" o:spid="_x0000_s1030" style="position:absolute;left:0;text-align:left;z-index:251659264;mso-position-horizontal-relative:text;mso-position-vertical-relative:page" from="-5.25pt,730.35pt" to="476.65pt,730.35pt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lh2s81gAAAAsBAAAPAAAAAAAAAAEAIAAAACIAAABkcnMvZG93bnJldi54&#10;bWxQSwECFAAUAAAACACHTuJAH0WyUMMBAABfAwAADgAAAAAAAAABACAAAAAlAQAAZHJzL2Uyb0Rv&#10;Yy54bWxQSwUGAAAAAAYABgBZAQAAWgUAAAAA&#10;">
            <w10:wrap anchory="page"/>
            <w10:anchorlock/>
          </v:line>
        </w:pict>
      </w:r>
    </w:p>
    <w:bookmarkStart w:id="17" w:name="SY"/>
    <w:p w:rsidR="00975879" w:rsidRDefault="00975879" w:rsidP="00A447AB">
      <w:pPr>
        <w:pStyle w:val="afff1"/>
        <w:framePr w:wrap="around" w:hAnchor="page" w:x="6984" w:y="14140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7"/>
      <w:r>
        <w:rPr>
          <w:rFonts w:ascii="黑体"/>
        </w:rPr>
        <w:t>-</w:t>
      </w:r>
      <w:bookmarkStart w:id="18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ascii="黑体"/>
        </w:rPr>
        <w:t>-</w:t>
      </w:r>
      <w:bookmarkStart w:id="19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bookmarkStart w:id="20" w:name="fm"/>
    <w:p w:rsidR="00975879" w:rsidRDefault="00975879">
      <w:pPr>
        <w:pStyle w:val="afffc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江西省质量技术监督局</w:t>
      </w:r>
      <w:r>
        <w:fldChar w:fldCharType="end"/>
      </w:r>
      <w:bookmarkEnd w:id="20"/>
      <w:r>
        <w:rPr>
          <w:rFonts w:ascii="Cambria Math" w:hAnsi="Cambria Math" w:cs="Cambria Math"/>
        </w:rPr>
        <w:t> </w:t>
      </w:r>
      <w:r>
        <w:rPr>
          <w:rFonts w:ascii="Cambria Math" w:hAnsi="Cambria Math" w:cs="Cambria Math"/>
        </w:rPr>
        <w:t> </w:t>
      </w:r>
      <w:r>
        <w:rPr>
          <w:rFonts w:ascii="Cambria Math" w:hAnsi="Cambria Math" w:cs="Cambria Math"/>
        </w:rPr>
        <w:t> </w:t>
      </w:r>
      <w:r>
        <w:rPr>
          <w:rStyle w:val="aff3"/>
          <w:rFonts w:hint="eastAsia"/>
        </w:rPr>
        <w:t>发布</w:t>
      </w:r>
    </w:p>
    <w:p w:rsidR="00975879" w:rsidRDefault="00975879" w:rsidP="00257961">
      <w:pPr>
        <w:pStyle w:val="aff1"/>
        <w:ind w:firstLine="31680"/>
        <w:sectPr w:rsidR="00975879"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  <w:r>
        <w:rPr>
          <w:noProof/>
        </w:rPr>
        <w:pict>
          <v:line id="直线 11" o:spid="_x0000_s1031" style="position:absolute;left:0;text-align:left;z-index:251660288" from="-.05pt,184.25pt" to="481.85pt,184.25pt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eJf1wAAAAkBAAAPAAAAAAAAAAEAIAAAACIAAABkcnMvZG93bnJldi54&#10;bWxQSwECFAAUAAAACACHTuJAR35PQMIBAABfAwAADgAAAAAAAAABACAAAAAmAQAAZHJzL2Uyb0Rv&#10;Yy54bWxQSwUGAAAAAAYABgBZAQAAWgUAAAAA&#10;"/>
        </w:pict>
      </w:r>
    </w:p>
    <w:p w:rsidR="00975879" w:rsidRPr="0067099A" w:rsidRDefault="00975879" w:rsidP="0067099A">
      <w:pPr>
        <w:pStyle w:val="affffa"/>
      </w:pPr>
      <w:bookmarkStart w:id="21" w:name="_Toc519513154"/>
      <w:bookmarkStart w:id="22" w:name="_Toc519513279"/>
      <w:r w:rsidRPr="0067099A">
        <w:rPr>
          <w:rFonts w:hint="eastAsia"/>
        </w:rPr>
        <w:t>目</w:t>
      </w:r>
      <w:bookmarkStart w:id="23" w:name="BKML"/>
      <w:r w:rsidRPr="0067099A">
        <w:rPr>
          <w:rFonts w:hAnsi="黑体" w:hint="eastAsia"/>
        </w:rPr>
        <w:t> </w:t>
      </w:r>
      <w:r w:rsidRPr="0067099A">
        <w:rPr>
          <w:rFonts w:hAnsi="黑体" w:hint="eastAsia"/>
        </w:rPr>
        <w:t> </w:t>
      </w:r>
      <w:r w:rsidRPr="0067099A">
        <w:rPr>
          <w:rFonts w:hint="eastAsia"/>
        </w:rPr>
        <w:t>次</w:t>
      </w:r>
      <w:bookmarkEnd w:id="23"/>
    </w:p>
    <w:p w:rsidR="00975879" w:rsidRPr="0067099A" w:rsidRDefault="00975879" w:rsidP="0067099A">
      <w:pPr>
        <w:pStyle w:val="TOC1"/>
        <w:spacing w:before="78" w:after="78"/>
        <w:rPr>
          <w:rFonts w:ascii="Times New Roman"/>
          <w:noProof/>
          <w:szCs w:val="24"/>
        </w:rPr>
      </w:pPr>
      <w:r w:rsidRPr="0067099A">
        <w:fldChar w:fldCharType="begin" w:fldLock="1"/>
      </w:r>
      <w:r w:rsidRPr="0067099A">
        <w:instrText xml:space="preserve"> TOC \h \z \t"</w:instrText>
      </w:r>
      <w:r w:rsidRPr="0067099A">
        <w:rPr>
          <w:rFonts w:hint="eastAsia"/>
        </w:rPr>
        <w:instrText>前言、引言标题</w:instrText>
      </w:r>
      <w:r w:rsidRPr="0067099A">
        <w:instrText>,1,</w:instrText>
      </w:r>
      <w:r w:rsidRPr="0067099A">
        <w:rPr>
          <w:rFonts w:hint="eastAsia"/>
        </w:rPr>
        <w:instrText>参考文献、索引标题</w:instrText>
      </w:r>
      <w:r w:rsidRPr="0067099A">
        <w:instrText>,1,</w:instrText>
      </w:r>
      <w:r w:rsidRPr="0067099A">
        <w:rPr>
          <w:rFonts w:hint="eastAsia"/>
        </w:rPr>
        <w:instrText>章标题</w:instrText>
      </w:r>
      <w:r w:rsidRPr="0067099A">
        <w:instrText>,1,</w:instrText>
      </w:r>
      <w:r w:rsidRPr="0067099A">
        <w:rPr>
          <w:rFonts w:hint="eastAsia"/>
        </w:rPr>
        <w:instrText>参考文献</w:instrText>
      </w:r>
      <w:r w:rsidRPr="0067099A">
        <w:instrText>,1,</w:instrText>
      </w:r>
      <w:r w:rsidRPr="0067099A">
        <w:rPr>
          <w:rFonts w:hint="eastAsia"/>
        </w:rPr>
        <w:instrText>附录标识</w:instrText>
      </w:r>
      <w:r w:rsidRPr="0067099A">
        <w:instrText xml:space="preserve">,1" \* MERGEFORMAT </w:instrText>
      </w:r>
      <w:r w:rsidRPr="0067099A">
        <w:fldChar w:fldCharType="separate"/>
      </w:r>
      <w:hyperlink w:anchor="_Toc519513310" w:history="1">
        <w:r w:rsidRPr="0067099A">
          <w:rPr>
            <w:rStyle w:val="Hyperlink"/>
            <w:rFonts w:hint="eastAsia"/>
            <w:noProof/>
          </w:rPr>
          <w:t>前言</w:t>
        </w:r>
        <w:r w:rsidRPr="0067099A">
          <w:rPr>
            <w:noProof/>
            <w:webHidden/>
          </w:rPr>
          <w:tab/>
        </w:r>
        <w:r w:rsidRPr="0067099A">
          <w:rPr>
            <w:noProof/>
            <w:webHidden/>
          </w:rPr>
          <w:fldChar w:fldCharType="begin" w:fldLock="1"/>
        </w:r>
        <w:r w:rsidRPr="0067099A">
          <w:rPr>
            <w:noProof/>
            <w:webHidden/>
          </w:rPr>
          <w:instrText xml:space="preserve"> PAGEREF _Toc519513310 \h </w:instrText>
        </w:r>
        <w:r w:rsidRPr="0067099A">
          <w:rPr>
            <w:noProof/>
            <w:webHidden/>
          </w:rPr>
        </w:r>
        <w:r w:rsidRPr="0067099A">
          <w:rPr>
            <w:noProof/>
            <w:webHidden/>
          </w:rPr>
          <w:fldChar w:fldCharType="separate"/>
        </w:r>
        <w:r w:rsidRPr="0067099A">
          <w:rPr>
            <w:noProof/>
            <w:webHidden/>
          </w:rPr>
          <w:t>II</w:t>
        </w:r>
        <w:r w:rsidRPr="0067099A">
          <w:rPr>
            <w:noProof/>
            <w:webHidden/>
          </w:rPr>
          <w:fldChar w:fldCharType="end"/>
        </w:r>
      </w:hyperlink>
    </w:p>
    <w:p w:rsidR="00975879" w:rsidRPr="0067099A" w:rsidRDefault="00975879" w:rsidP="0067099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3311" w:history="1">
        <w:r w:rsidRPr="0067099A">
          <w:rPr>
            <w:rStyle w:val="Hyperlink"/>
            <w:noProof/>
          </w:rPr>
          <w:t>1</w:t>
        </w:r>
        <w:r>
          <w:rPr>
            <w:rStyle w:val="Hyperlink"/>
            <w:rFonts w:hint="eastAsia"/>
            <w:noProof/>
          </w:rPr>
          <w:t xml:space="preserve">　</w:t>
        </w:r>
        <w:r w:rsidRPr="0067099A">
          <w:rPr>
            <w:rStyle w:val="Hyperlink"/>
            <w:rFonts w:hint="eastAsia"/>
            <w:noProof/>
          </w:rPr>
          <w:t>范围</w:t>
        </w:r>
        <w:r w:rsidRPr="0067099A">
          <w:rPr>
            <w:noProof/>
            <w:webHidden/>
          </w:rPr>
          <w:tab/>
        </w:r>
        <w:r w:rsidRPr="0067099A">
          <w:rPr>
            <w:noProof/>
            <w:webHidden/>
          </w:rPr>
          <w:fldChar w:fldCharType="begin" w:fldLock="1"/>
        </w:r>
        <w:r w:rsidRPr="0067099A">
          <w:rPr>
            <w:noProof/>
            <w:webHidden/>
          </w:rPr>
          <w:instrText xml:space="preserve"> PAGEREF _Toc519513311 \h </w:instrText>
        </w:r>
        <w:r w:rsidRPr="0067099A">
          <w:rPr>
            <w:noProof/>
            <w:webHidden/>
          </w:rPr>
        </w:r>
        <w:r w:rsidRPr="0067099A">
          <w:rPr>
            <w:noProof/>
            <w:webHidden/>
          </w:rPr>
          <w:fldChar w:fldCharType="separate"/>
        </w:r>
        <w:r w:rsidRPr="0067099A">
          <w:rPr>
            <w:noProof/>
            <w:webHidden/>
          </w:rPr>
          <w:t>1</w:t>
        </w:r>
        <w:r w:rsidRPr="0067099A">
          <w:rPr>
            <w:noProof/>
            <w:webHidden/>
          </w:rPr>
          <w:fldChar w:fldCharType="end"/>
        </w:r>
      </w:hyperlink>
    </w:p>
    <w:p w:rsidR="00975879" w:rsidRPr="0067099A" w:rsidRDefault="00975879" w:rsidP="0067099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3312" w:history="1">
        <w:r w:rsidRPr="0067099A">
          <w:rPr>
            <w:rStyle w:val="Hyperlink"/>
            <w:noProof/>
          </w:rPr>
          <w:t>2</w:t>
        </w:r>
        <w:r>
          <w:rPr>
            <w:rStyle w:val="Hyperlink"/>
            <w:rFonts w:hint="eastAsia"/>
            <w:noProof/>
          </w:rPr>
          <w:t xml:space="preserve">　</w:t>
        </w:r>
        <w:r w:rsidRPr="0067099A">
          <w:rPr>
            <w:rStyle w:val="Hyperlink"/>
            <w:rFonts w:hint="eastAsia"/>
            <w:noProof/>
          </w:rPr>
          <w:t>规范性引用文件</w:t>
        </w:r>
        <w:r w:rsidRPr="0067099A">
          <w:rPr>
            <w:noProof/>
            <w:webHidden/>
          </w:rPr>
          <w:tab/>
        </w:r>
        <w:r w:rsidRPr="0067099A">
          <w:rPr>
            <w:noProof/>
            <w:webHidden/>
          </w:rPr>
          <w:fldChar w:fldCharType="begin" w:fldLock="1"/>
        </w:r>
        <w:r w:rsidRPr="0067099A">
          <w:rPr>
            <w:noProof/>
            <w:webHidden/>
          </w:rPr>
          <w:instrText xml:space="preserve"> PAGEREF _Toc519513312 \h </w:instrText>
        </w:r>
        <w:r w:rsidRPr="0067099A">
          <w:rPr>
            <w:noProof/>
            <w:webHidden/>
          </w:rPr>
        </w:r>
        <w:r w:rsidRPr="0067099A">
          <w:rPr>
            <w:noProof/>
            <w:webHidden/>
          </w:rPr>
          <w:fldChar w:fldCharType="separate"/>
        </w:r>
        <w:r w:rsidRPr="0067099A">
          <w:rPr>
            <w:noProof/>
            <w:webHidden/>
          </w:rPr>
          <w:t>1</w:t>
        </w:r>
        <w:r w:rsidRPr="0067099A">
          <w:rPr>
            <w:noProof/>
            <w:webHidden/>
          </w:rPr>
          <w:fldChar w:fldCharType="end"/>
        </w:r>
      </w:hyperlink>
    </w:p>
    <w:p w:rsidR="00975879" w:rsidRPr="0067099A" w:rsidRDefault="00975879" w:rsidP="0067099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3313" w:history="1">
        <w:r w:rsidRPr="0067099A">
          <w:rPr>
            <w:rStyle w:val="Hyperlink"/>
            <w:noProof/>
          </w:rPr>
          <w:t>3</w:t>
        </w:r>
        <w:r>
          <w:rPr>
            <w:rStyle w:val="Hyperlink"/>
            <w:rFonts w:hint="eastAsia"/>
            <w:noProof/>
          </w:rPr>
          <w:t xml:space="preserve">　</w:t>
        </w:r>
        <w:r w:rsidRPr="0067099A">
          <w:rPr>
            <w:rStyle w:val="Hyperlink"/>
            <w:rFonts w:hint="eastAsia"/>
            <w:noProof/>
          </w:rPr>
          <w:t>术语和定义</w:t>
        </w:r>
        <w:r w:rsidRPr="0067099A">
          <w:rPr>
            <w:noProof/>
            <w:webHidden/>
          </w:rPr>
          <w:tab/>
        </w:r>
        <w:r w:rsidRPr="0067099A">
          <w:rPr>
            <w:noProof/>
            <w:webHidden/>
          </w:rPr>
          <w:fldChar w:fldCharType="begin" w:fldLock="1"/>
        </w:r>
        <w:r w:rsidRPr="0067099A">
          <w:rPr>
            <w:noProof/>
            <w:webHidden/>
          </w:rPr>
          <w:instrText xml:space="preserve"> PAGEREF _Toc519513313 \h </w:instrText>
        </w:r>
        <w:r w:rsidRPr="0067099A">
          <w:rPr>
            <w:noProof/>
            <w:webHidden/>
          </w:rPr>
        </w:r>
        <w:r w:rsidRPr="0067099A">
          <w:rPr>
            <w:noProof/>
            <w:webHidden/>
          </w:rPr>
          <w:fldChar w:fldCharType="separate"/>
        </w:r>
        <w:r w:rsidRPr="0067099A">
          <w:rPr>
            <w:noProof/>
            <w:webHidden/>
          </w:rPr>
          <w:t>1</w:t>
        </w:r>
        <w:r w:rsidRPr="0067099A">
          <w:rPr>
            <w:noProof/>
            <w:webHidden/>
          </w:rPr>
          <w:fldChar w:fldCharType="end"/>
        </w:r>
      </w:hyperlink>
    </w:p>
    <w:p w:rsidR="00975879" w:rsidRPr="0067099A" w:rsidRDefault="00975879" w:rsidP="0067099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3314" w:history="1">
        <w:r w:rsidRPr="0067099A">
          <w:rPr>
            <w:rStyle w:val="Hyperlink"/>
            <w:noProof/>
          </w:rPr>
          <w:t>4</w:t>
        </w:r>
        <w:r>
          <w:rPr>
            <w:rStyle w:val="Hyperlink"/>
            <w:rFonts w:hint="eastAsia"/>
            <w:noProof/>
          </w:rPr>
          <w:t xml:space="preserve">　</w:t>
        </w:r>
        <w:r w:rsidRPr="0067099A">
          <w:rPr>
            <w:rStyle w:val="Hyperlink"/>
            <w:rFonts w:hint="eastAsia"/>
            <w:noProof/>
          </w:rPr>
          <w:t>作业条件</w:t>
        </w:r>
        <w:r w:rsidRPr="0067099A">
          <w:rPr>
            <w:noProof/>
            <w:webHidden/>
          </w:rPr>
          <w:tab/>
        </w:r>
        <w:r w:rsidRPr="0067099A">
          <w:rPr>
            <w:noProof/>
            <w:webHidden/>
          </w:rPr>
          <w:fldChar w:fldCharType="begin" w:fldLock="1"/>
        </w:r>
        <w:r w:rsidRPr="0067099A">
          <w:rPr>
            <w:noProof/>
            <w:webHidden/>
          </w:rPr>
          <w:instrText xml:space="preserve"> PAGEREF _Toc519513314 \h </w:instrText>
        </w:r>
        <w:r w:rsidRPr="0067099A">
          <w:rPr>
            <w:noProof/>
            <w:webHidden/>
          </w:rPr>
        </w:r>
        <w:r w:rsidRPr="0067099A">
          <w:rPr>
            <w:noProof/>
            <w:webHidden/>
          </w:rPr>
          <w:fldChar w:fldCharType="separate"/>
        </w:r>
        <w:r w:rsidRPr="0067099A">
          <w:rPr>
            <w:noProof/>
            <w:webHidden/>
          </w:rPr>
          <w:t>2</w:t>
        </w:r>
        <w:r w:rsidRPr="0067099A">
          <w:rPr>
            <w:noProof/>
            <w:webHidden/>
          </w:rPr>
          <w:fldChar w:fldCharType="end"/>
        </w:r>
      </w:hyperlink>
    </w:p>
    <w:p w:rsidR="00975879" w:rsidRPr="0067099A" w:rsidRDefault="00975879" w:rsidP="0067099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3315" w:history="1">
        <w:r w:rsidRPr="0067099A">
          <w:rPr>
            <w:rStyle w:val="Hyperlink"/>
            <w:noProof/>
          </w:rPr>
          <w:t>5</w:t>
        </w:r>
        <w:r>
          <w:rPr>
            <w:rStyle w:val="Hyperlink"/>
            <w:rFonts w:hint="eastAsia"/>
            <w:noProof/>
          </w:rPr>
          <w:t xml:space="preserve">　</w:t>
        </w:r>
        <w:r w:rsidRPr="0067099A">
          <w:rPr>
            <w:rStyle w:val="Hyperlink"/>
            <w:rFonts w:hint="eastAsia"/>
            <w:noProof/>
          </w:rPr>
          <w:t>作业要求</w:t>
        </w:r>
        <w:r w:rsidRPr="0067099A">
          <w:rPr>
            <w:noProof/>
            <w:webHidden/>
          </w:rPr>
          <w:tab/>
        </w:r>
        <w:r w:rsidRPr="0067099A">
          <w:rPr>
            <w:noProof/>
            <w:webHidden/>
          </w:rPr>
          <w:fldChar w:fldCharType="begin" w:fldLock="1"/>
        </w:r>
        <w:r w:rsidRPr="0067099A">
          <w:rPr>
            <w:noProof/>
            <w:webHidden/>
          </w:rPr>
          <w:instrText xml:space="preserve"> PAGEREF _Toc519513315 \h </w:instrText>
        </w:r>
        <w:r w:rsidRPr="0067099A">
          <w:rPr>
            <w:noProof/>
            <w:webHidden/>
          </w:rPr>
        </w:r>
        <w:r w:rsidRPr="0067099A">
          <w:rPr>
            <w:noProof/>
            <w:webHidden/>
          </w:rPr>
          <w:fldChar w:fldCharType="separate"/>
        </w:r>
        <w:r w:rsidRPr="0067099A">
          <w:rPr>
            <w:noProof/>
            <w:webHidden/>
          </w:rPr>
          <w:t>2</w:t>
        </w:r>
        <w:r w:rsidRPr="0067099A">
          <w:rPr>
            <w:noProof/>
            <w:webHidden/>
          </w:rPr>
          <w:fldChar w:fldCharType="end"/>
        </w:r>
      </w:hyperlink>
    </w:p>
    <w:p w:rsidR="00975879" w:rsidRPr="0067099A" w:rsidRDefault="00975879" w:rsidP="0067099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3316" w:history="1">
        <w:r w:rsidRPr="0067099A">
          <w:rPr>
            <w:rStyle w:val="Hyperlink"/>
            <w:noProof/>
          </w:rPr>
          <w:t>6</w:t>
        </w:r>
        <w:r>
          <w:rPr>
            <w:rStyle w:val="Hyperlink"/>
            <w:rFonts w:hint="eastAsia"/>
            <w:noProof/>
          </w:rPr>
          <w:t xml:space="preserve">　</w:t>
        </w:r>
        <w:r w:rsidRPr="0067099A">
          <w:rPr>
            <w:rStyle w:val="Hyperlink"/>
            <w:rFonts w:hint="eastAsia"/>
            <w:noProof/>
          </w:rPr>
          <w:t>蔬菜收获机械作业规程</w:t>
        </w:r>
        <w:r w:rsidRPr="0067099A">
          <w:rPr>
            <w:noProof/>
            <w:webHidden/>
          </w:rPr>
          <w:tab/>
        </w:r>
        <w:r w:rsidRPr="0067099A">
          <w:rPr>
            <w:noProof/>
            <w:webHidden/>
          </w:rPr>
          <w:fldChar w:fldCharType="begin" w:fldLock="1"/>
        </w:r>
        <w:r w:rsidRPr="0067099A">
          <w:rPr>
            <w:noProof/>
            <w:webHidden/>
          </w:rPr>
          <w:instrText xml:space="preserve"> PAGEREF _Toc519513316 \h </w:instrText>
        </w:r>
        <w:r w:rsidRPr="0067099A">
          <w:rPr>
            <w:noProof/>
            <w:webHidden/>
          </w:rPr>
        </w:r>
        <w:r w:rsidRPr="0067099A">
          <w:rPr>
            <w:noProof/>
            <w:webHidden/>
          </w:rPr>
          <w:fldChar w:fldCharType="separate"/>
        </w:r>
        <w:r w:rsidRPr="0067099A">
          <w:rPr>
            <w:noProof/>
            <w:webHidden/>
          </w:rPr>
          <w:t>2</w:t>
        </w:r>
        <w:r w:rsidRPr="0067099A">
          <w:rPr>
            <w:noProof/>
            <w:webHidden/>
          </w:rPr>
          <w:fldChar w:fldCharType="end"/>
        </w:r>
      </w:hyperlink>
    </w:p>
    <w:p w:rsidR="00975879" w:rsidRPr="0067099A" w:rsidRDefault="00975879" w:rsidP="0067099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3317" w:history="1">
        <w:r w:rsidRPr="0067099A">
          <w:rPr>
            <w:rStyle w:val="Hyperlink"/>
            <w:noProof/>
          </w:rPr>
          <w:t>7</w:t>
        </w:r>
        <w:r>
          <w:rPr>
            <w:rStyle w:val="Hyperlink"/>
            <w:rFonts w:hint="eastAsia"/>
            <w:noProof/>
          </w:rPr>
          <w:t xml:space="preserve">　</w:t>
        </w:r>
        <w:r w:rsidRPr="0067099A">
          <w:rPr>
            <w:rStyle w:val="Hyperlink"/>
            <w:rFonts w:hint="eastAsia"/>
            <w:noProof/>
          </w:rPr>
          <w:t>作业质量指标</w:t>
        </w:r>
        <w:r w:rsidRPr="0067099A">
          <w:rPr>
            <w:noProof/>
            <w:webHidden/>
          </w:rPr>
          <w:tab/>
        </w:r>
        <w:r w:rsidRPr="0067099A">
          <w:rPr>
            <w:noProof/>
            <w:webHidden/>
          </w:rPr>
          <w:fldChar w:fldCharType="begin" w:fldLock="1"/>
        </w:r>
        <w:r w:rsidRPr="0067099A">
          <w:rPr>
            <w:noProof/>
            <w:webHidden/>
          </w:rPr>
          <w:instrText xml:space="preserve"> PAGEREF _Toc519513317 \h </w:instrText>
        </w:r>
        <w:r w:rsidRPr="0067099A">
          <w:rPr>
            <w:noProof/>
            <w:webHidden/>
          </w:rPr>
        </w:r>
        <w:r w:rsidRPr="0067099A">
          <w:rPr>
            <w:noProof/>
            <w:webHidden/>
          </w:rPr>
          <w:fldChar w:fldCharType="separate"/>
        </w:r>
        <w:r w:rsidRPr="0067099A">
          <w:rPr>
            <w:noProof/>
            <w:webHidden/>
          </w:rPr>
          <w:t>2</w:t>
        </w:r>
        <w:r w:rsidRPr="0067099A">
          <w:rPr>
            <w:noProof/>
            <w:webHidden/>
          </w:rPr>
          <w:fldChar w:fldCharType="end"/>
        </w:r>
      </w:hyperlink>
    </w:p>
    <w:p w:rsidR="00975879" w:rsidRPr="0067099A" w:rsidRDefault="00975879" w:rsidP="0067099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3318" w:history="1">
        <w:r w:rsidRPr="0067099A">
          <w:rPr>
            <w:rStyle w:val="Hyperlink"/>
            <w:noProof/>
          </w:rPr>
          <w:t>8</w:t>
        </w:r>
        <w:r>
          <w:rPr>
            <w:rStyle w:val="Hyperlink"/>
            <w:rFonts w:hint="eastAsia"/>
            <w:noProof/>
          </w:rPr>
          <w:t xml:space="preserve">　</w:t>
        </w:r>
        <w:r w:rsidRPr="0067099A">
          <w:rPr>
            <w:rStyle w:val="Hyperlink"/>
            <w:rFonts w:hint="eastAsia"/>
            <w:noProof/>
          </w:rPr>
          <w:t>作业质量检测方法</w:t>
        </w:r>
        <w:r w:rsidRPr="0067099A">
          <w:rPr>
            <w:noProof/>
            <w:webHidden/>
          </w:rPr>
          <w:tab/>
        </w:r>
        <w:r w:rsidRPr="0067099A">
          <w:rPr>
            <w:noProof/>
            <w:webHidden/>
          </w:rPr>
          <w:fldChar w:fldCharType="begin" w:fldLock="1"/>
        </w:r>
        <w:r w:rsidRPr="0067099A">
          <w:rPr>
            <w:noProof/>
            <w:webHidden/>
          </w:rPr>
          <w:instrText xml:space="preserve"> PAGEREF _Toc519513318 \h </w:instrText>
        </w:r>
        <w:r w:rsidRPr="0067099A">
          <w:rPr>
            <w:noProof/>
            <w:webHidden/>
          </w:rPr>
        </w:r>
        <w:r w:rsidRPr="0067099A">
          <w:rPr>
            <w:noProof/>
            <w:webHidden/>
          </w:rPr>
          <w:fldChar w:fldCharType="separate"/>
        </w:r>
        <w:r w:rsidRPr="0067099A">
          <w:rPr>
            <w:noProof/>
            <w:webHidden/>
          </w:rPr>
          <w:t>3</w:t>
        </w:r>
        <w:r w:rsidRPr="0067099A">
          <w:rPr>
            <w:noProof/>
            <w:webHidden/>
          </w:rPr>
          <w:fldChar w:fldCharType="end"/>
        </w:r>
      </w:hyperlink>
    </w:p>
    <w:p w:rsidR="00975879" w:rsidRPr="0067099A" w:rsidRDefault="00975879" w:rsidP="0067099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3319" w:history="1">
        <w:r w:rsidRPr="0067099A">
          <w:rPr>
            <w:rStyle w:val="Hyperlink"/>
            <w:noProof/>
          </w:rPr>
          <w:t>9</w:t>
        </w:r>
        <w:r>
          <w:rPr>
            <w:rStyle w:val="Hyperlink"/>
            <w:rFonts w:hint="eastAsia"/>
            <w:noProof/>
          </w:rPr>
          <w:t xml:space="preserve">　</w:t>
        </w:r>
        <w:r w:rsidRPr="0067099A">
          <w:rPr>
            <w:rStyle w:val="Hyperlink"/>
            <w:rFonts w:hint="eastAsia"/>
            <w:noProof/>
          </w:rPr>
          <w:t>安全要求</w:t>
        </w:r>
        <w:r w:rsidRPr="0067099A">
          <w:rPr>
            <w:noProof/>
            <w:webHidden/>
          </w:rPr>
          <w:tab/>
        </w:r>
        <w:r w:rsidRPr="0067099A">
          <w:rPr>
            <w:noProof/>
            <w:webHidden/>
          </w:rPr>
          <w:fldChar w:fldCharType="begin" w:fldLock="1"/>
        </w:r>
        <w:r w:rsidRPr="0067099A">
          <w:rPr>
            <w:noProof/>
            <w:webHidden/>
          </w:rPr>
          <w:instrText xml:space="preserve"> PAGEREF _Toc519513319 \h </w:instrText>
        </w:r>
        <w:r w:rsidRPr="0067099A">
          <w:rPr>
            <w:noProof/>
            <w:webHidden/>
          </w:rPr>
        </w:r>
        <w:r w:rsidRPr="0067099A">
          <w:rPr>
            <w:noProof/>
            <w:webHidden/>
          </w:rPr>
          <w:fldChar w:fldCharType="separate"/>
        </w:r>
        <w:r w:rsidRPr="0067099A">
          <w:rPr>
            <w:noProof/>
            <w:webHidden/>
          </w:rPr>
          <w:t>3</w:t>
        </w:r>
        <w:r w:rsidRPr="0067099A">
          <w:rPr>
            <w:noProof/>
            <w:webHidden/>
          </w:rPr>
          <w:fldChar w:fldCharType="end"/>
        </w:r>
      </w:hyperlink>
    </w:p>
    <w:p w:rsidR="00975879" w:rsidRPr="0067099A" w:rsidRDefault="00975879" w:rsidP="0067099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3320" w:history="1">
        <w:r w:rsidRPr="0067099A">
          <w:rPr>
            <w:rStyle w:val="Hyperlink"/>
            <w:noProof/>
          </w:rPr>
          <w:t>10</w:t>
        </w:r>
        <w:r>
          <w:rPr>
            <w:rStyle w:val="Hyperlink"/>
            <w:rFonts w:hint="eastAsia"/>
            <w:noProof/>
          </w:rPr>
          <w:t xml:space="preserve">　</w:t>
        </w:r>
        <w:r w:rsidRPr="0067099A">
          <w:rPr>
            <w:rStyle w:val="Hyperlink"/>
            <w:rFonts w:hint="eastAsia"/>
            <w:noProof/>
          </w:rPr>
          <w:t>维护保养</w:t>
        </w:r>
        <w:r w:rsidRPr="0067099A">
          <w:rPr>
            <w:noProof/>
            <w:webHidden/>
          </w:rPr>
          <w:tab/>
        </w:r>
        <w:r w:rsidRPr="0067099A">
          <w:rPr>
            <w:noProof/>
            <w:webHidden/>
          </w:rPr>
          <w:fldChar w:fldCharType="begin" w:fldLock="1"/>
        </w:r>
        <w:r w:rsidRPr="0067099A">
          <w:rPr>
            <w:noProof/>
            <w:webHidden/>
          </w:rPr>
          <w:instrText xml:space="preserve"> PAGEREF _Toc519513320 \h </w:instrText>
        </w:r>
        <w:r w:rsidRPr="0067099A">
          <w:rPr>
            <w:noProof/>
            <w:webHidden/>
          </w:rPr>
        </w:r>
        <w:r w:rsidRPr="0067099A">
          <w:rPr>
            <w:noProof/>
            <w:webHidden/>
          </w:rPr>
          <w:fldChar w:fldCharType="separate"/>
        </w:r>
        <w:r w:rsidRPr="0067099A">
          <w:rPr>
            <w:noProof/>
            <w:webHidden/>
          </w:rPr>
          <w:t>4</w:t>
        </w:r>
        <w:r w:rsidRPr="0067099A">
          <w:rPr>
            <w:noProof/>
            <w:webHidden/>
          </w:rPr>
          <w:fldChar w:fldCharType="end"/>
        </w:r>
      </w:hyperlink>
    </w:p>
    <w:p w:rsidR="00975879" w:rsidRPr="0067099A" w:rsidRDefault="00975879" w:rsidP="00257961">
      <w:pPr>
        <w:pStyle w:val="aff1"/>
        <w:ind w:firstLine="31680"/>
      </w:pPr>
      <w:r w:rsidRPr="0067099A">
        <w:fldChar w:fldCharType="end"/>
      </w:r>
    </w:p>
    <w:p w:rsidR="00975879" w:rsidRDefault="00975879">
      <w:pPr>
        <w:pStyle w:val="afffff5"/>
      </w:pPr>
      <w:bookmarkStart w:id="24" w:name="_Toc519513310"/>
      <w:r>
        <w:rPr>
          <w:rFonts w:hint="eastAsia"/>
        </w:rPr>
        <w:t>前</w:t>
      </w:r>
      <w:bookmarkStart w:id="25" w:name="BKQY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言</w:t>
      </w:r>
      <w:bookmarkEnd w:id="25"/>
      <w:bookmarkEnd w:id="21"/>
      <w:bookmarkEnd w:id="22"/>
      <w:bookmarkEnd w:id="24"/>
    </w:p>
    <w:p w:rsidR="00975879" w:rsidRDefault="00975879" w:rsidP="00257961">
      <w:pPr>
        <w:pStyle w:val="aff1"/>
        <w:ind w:firstLine="31680"/>
      </w:pPr>
      <w:r>
        <w:rPr>
          <w:rFonts w:hint="eastAsia"/>
        </w:rPr>
        <w:t>本标准按照</w:t>
      </w:r>
      <w:r>
        <w:t>GB/T 1.1</w:t>
      </w:r>
      <w:r>
        <w:rPr>
          <w:rFonts w:hint="eastAsia"/>
        </w:rPr>
        <w:t>－</w:t>
      </w:r>
      <w:r>
        <w:t>2009</w:t>
      </w:r>
      <w:r>
        <w:rPr>
          <w:rFonts w:hint="eastAsia"/>
        </w:rPr>
        <w:t>给出的规则起草。</w:t>
      </w:r>
    </w:p>
    <w:p w:rsidR="00975879" w:rsidRDefault="00975879" w:rsidP="00257961">
      <w:pPr>
        <w:pStyle w:val="aff1"/>
        <w:ind w:firstLine="31680"/>
      </w:pPr>
      <w:r>
        <w:rPr>
          <w:rFonts w:hint="eastAsia"/>
        </w:rPr>
        <w:t>本标准由</w:t>
      </w:r>
      <w:r>
        <w:rPr>
          <w:rFonts w:hAnsi="宋体" w:hint="eastAsia"/>
          <w:szCs w:val="21"/>
        </w:rPr>
        <w:t>江西省农业厅</w:t>
      </w:r>
      <w:r>
        <w:rPr>
          <w:rFonts w:hint="eastAsia"/>
        </w:rPr>
        <w:t>提出并归口。</w:t>
      </w:r>
    </w:p>
    <w:p w:rsidR="00975879" w:rsidRDefault="00975879" w:rsidP="00257961">
      <w:pPr>
        <w:ind w:firstLineChars="200" w:firstLine="31680"/>
        <w:rPr>
          <w:rFonts w:ascii="宋体" w:cs="宋体"/>
          <w:bCs/>
          <w:color w:val="000000"/>
          <w:kern w:val="0"/>
        </w:rPr>
      </w:pPr>
      <w:r>
        <w:rPr>
          <w:rFonts w:hint="eastAsia"/>
        </w:rPr>
        <w:t>本标准起草单位：江西省农业科学院农业工程研究所、</w:t>
      </w:r>
      <w:r>
        <w:rPr>
          <w:rFonts w:hint="eastAsia"/>
          <w:szCs w:val="21"/>
        </w:rPr>
        <w:t>江西悦丰农业科技有限公司。</w:t>
      </w:r>
    </w:p>
    <w:p w:rsidR="00975879" w:rsidRDefault="00975879" w:rsidP="00257961">
      <w:pPr>
        <w:pStyle w:val="aff1"/>
        <w:ind w:firstLine="31680"/>
      </w:pPr>
      <w:r>
        <w:rPr>
          <w:rFonts w:hint="eastAsia"/>
        </w:rPr>
        <w:t>本标准主要起草人：廖禺、王康军、周明、陈立才、李雯、张松繁、冯细平、敖淑平。</w:t>
      </w:r>
    </w:p>
    <w:p w:rsidR="00975879" w:rsidRDefault="00975879" w:rsidP="00257961">
      <w:pPr>
        <w:pStyle w:val="aff1"/>
        <w:ind w:firstLine="31680"/>
      </w:pPr>
    </w:p>
    <w:p w:rsidR="00975879" w:rsidRDefault="00975879" w:rsidP="00257961">
      <w:pPr>
        <w:pStyle w:val="aff1"/>
        <w:ind w:firstLine="31680"/>
        <w:sectPr w:rsidR="00975879">
          <w:headerReference w:type="default" r:id="rId8"/>
          <w:footerReference w:type="default" r:id="rId9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975879" w:rsidRDefault="00975879" w:rsidP="0067099A">
      <w:pPr>
        <w:pStyle w:val="affffa"/>
      </w:pPr>
      <w:bookmarkStart w:id="26" w:name="_Toc519513155"/>
      <w:bookmarkStart w:id="27" w:name="_Toc436747463"/>
      <w:bookmarkStart w:id="28" w:name="_Toc436747419"/>
      <w:r>
        <w:rPr>
          <w:rFonts w:hint="eastAsia"/>
        </w:rPr>
        <w:t>叶类蔬菜机械收获作业技术规程</w:t>
      </w:r>
      <w:bookmarkEnd w:id="26"/>
    </w:p>
    <w:p w:rsidR="00975879" w:rsidRDefault="00975879" w:rsidP="0067099A">
      <w:pPr>
        <w:pStyle w:val="a4"/>
        <w:spacing w:before="312" w:after="312"/>
      </w:pPr>
      <w:bookmarkStart w:id="29" w:name="_Toc519513156"/>
      <w:bookmarkStart w:id="30" w:name="_Toc519513280"/>
      <w:bookmarkStart w:id="31" w:name="_Toc519513311"/>
      <w:r>
        <w:rPr>
          <w:rFonts w:hint="eastAsia"/>
        </w:rPr>
        <w:t>范围</w:t>
      </w:r>
      <w:bookmarkEnd w:id="27"/>
      <w:bookmarkEnd w:id="28"/>
      <w:bookmarkEnd w:id="29"/>
      <w:bookmarkEnd w:id="30"/>
      <w:bookmarkEnd w:id="31"/>
    </w:p>
    <w:p w:rsidR="00975879" w:rsidRDefault="00975879" w:rsidP="00257961">
      <w:pPr>
        <w:pStyle w:val="aff1"/>
        <w:ind w:firstLine="31680"/>
      </w:pPr>
      <w:r>
        <w:rPr>
          <w:rFonts w:hint="eastAsia"/>
        </w:rPr>
        <w:t>本标准规定了叶类蔬菜机械收获作业技术规程的术语和定义、作业条件、作业要求、蔬菜收获机械作业规程、作业质量、作业质量检测方法、安全要求、维护保养。</w:t>
      </w:r>
    </w:p>
    <w:p w:rsidR="00975879" w:rsidRDefault="00975879" w:rsidP="00257961">
      <w:pPr>
        <w:pStyle w:val="aff1"/>
        <w:ind w:firstLine="31680"/>
      </w:pPr>
      <w:r>
        <w:rPr>
          <w:rFonts w:hint="eastAsia"/>
        </w:rPr>
        <w:t>本标准适用于叶类蔬菜机械化收获生产作业。</w:t>
      </w:r>
    </w:p>
    <w:p w:rsidR="00975879" w:rsidRDefault="00975879" w:rsidP="0067099A">
      <w:pPr>
        <w:pStyle w:val="a4"/>
        <w:spacing w:before="312" w:after="312"/>
      </w:pPr>
      <w:bookmarkStart w:id="32" w:name="_Toc436747464"/>
      <w:bookmarkStart w:id="33" w:name="_Toc436747420"/>
      <w:bookmarkStart w:id="34" w:name="_Toc519513157"/>
      <w:bookmarkStart w:id="35" w:name="_Toc519513281"/>
      <w:bookmarkStart w:id="36" w:name="_Toc519513312"/>
      <w:r>
        <w:rPr>
          <w:rFonts w:hint="eastAsia"/>
        </w:rPr>
        <w:t>规范性引用文件</w:t>
      </w:r>
      <w:bookmarkEnd w:id="32"/>
      <w:bookmarkEnd w:id="33"/>
      <w:bookmarkEnd w:id="34"/>
      <w:bookmarkEnd w:id="35"/>
      <w:bookmarkEnd w:id="36"/>
    </w:p>
    <w:p w:rsidR="00975879" w:rsidRDefault="00975879" w:rsidP="00257961">
      <w:pPr>
        <w:pStyle w:val="aff1"/>
        <w:ind w:firstLine="3168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975879" w:rsidRDefault="00975879" w:rsidP="00257961">
      <w:pPr>
        <w:pStyle w:val="aff1"/>
        <w:numPr>
          <w:ilvl w:val="0"/>
          <w:numId w:val="18"/>
        </w:numPr>
        <w:ind w:firstLine="31680"/>
        <w:rPr>
          <w:rFonts w:hAnsi="宋体"/>
          <w:szCs w:val="21"/>
        </w:rPr>
      </w:pPr>
      <w:r>
        <w:rPr>
          <w:rFonts w:hAnsi="宋体"/>
          <w:szCs w:val="21"/>
        </w:rPr>
        <w:t xml:space="preserve">GB/T 5262  </w:t>
      </w:r>
      <w:r>
        <w:rPr>
          <w:rFonts w:hAnsi="宋体" w:hint="eastAsia"/>
          <w:szCs w:val="21"/>
        </w:rPr>
        <w:t>农业机械</w:t>
      </w:r>
      <w:r>
        <w:rPr>
          <w:rFonts w:hAnsi="宋体"/>
          <w:szCs w:val="21"/>
        </w:rPr>
        <w:t xml:space="preserve"> </w:t>
      </w:r>
      <w:r>
        <w:rPr>
          <w:rFonts w:hAnsi="宋体" w:hint="eastAsia"/>
          <w:szCs w:val="21"/>
        </w:rPr>
        <w:t>试验条件测定方法的一般规定</w:t>
      </w:r>
    </w:p>
    <w:p w:rsidR="00975879" w:rsidRDefault="00975879" w:rsidP="00257961">
      <w:pPr>
        <w:pStyle w:val="aff1"/>
        <w:numPr>
          <w:ilvl w:val="0"/>
          <w:numId w:val="18"/>
        </w:numPr>
        <w:ind w:firstLine="31680"/>
        <w:rPr>
          <w:rFonts w:hAnsi="宋体"/>
          <w:szCs w:val="21"/>
        </w:rPr>
      </w:pPr>
      <w:r>
        <w:rPr>
          <w:rFonts w:hAnsi="宋体"/>
          <w:szCs w:val="21"/>
        </w:rPr>
        <w:t xml:space="preserve">GB/T 5667  </w:t>
      </w:r>
      <w:r>
        <w:rPr>
          <w:rFonts w:hAnsi="宋体" w:hint="eastAsia"/>
          <w:szCs w:val="21"/>
        </w:rPr>
        <w:t>农业机械</w:t>
      </w:r>
      <w:r>
        <w:rPr>
          <w:rFonts w:hAnsi="宋体"/>
          <w:szCs w:val="21"/>
        </w:rPr>
        <w:t xml:space="preserve"> </w:t>
      </w:r>
      <w:r>
        <w:rPr>
          <w:rFonts w:hAnsi="宋体" w:hint="eastAsia"/>
          <w:szCs w:val="21"/>
        </w:rPr>
        <w:t>生产试验方法</w:t>
      </w:r>
    </w:p>
    <w:p w:rsidR="00975879" w:rsidRDefault="00975879" w:rsidP="00257961">
      <w:pPr>
        <w:pStyle w:val="aff1"/>
        <w:numPr>
          <w:ilvl w:val="0"/>
          <w:numId w:val="18"/>
        </w:numPr>
        <w:ind w:firstLine="31680"/>
        <w:rPr>
          <w:rFonts w:hAnsi="宋体"/>
          <w:szCs w:val="21"/>
        </w:rPr>
      </w:pPr>
      <w:r>
        <w:rPr>
          <w:rFonts w:hAnsi="宋体"/>
          <w:szCs w:val="21"/>
        </w:rPr>
        <w:t xml:space="preserve">GB/T 9480  </w:t>
      </w:r>
      <w:r>
        <w:rPr>
          <w:rFonts w:hAnsi="宋体" w:hint="eastAsia"/>
          <w:szCs w:val="21"/>
        </w:rPr>
        <w:t>农林拖拉机和机械、草坪和园艺动力机械</w:t>
      </w:r>
      <w:r>
        <w:rPr>
          <w:rFonts w:hAnsi="宋体"/>
          <w:szCs w:val="21"/>
        </w:rPr>
        <w:t xml:space="preserve">  </w:t>
      </w:r>
      <w:r>
        <w:rPr>
          <w:rFonts w:hAnsi="宋体" w:hint="eastAsia"/>
          <w:szCs w:val="21"/>
        </w:rPr>
        <w:t>使用说明书编写规则</w:t>
      </w:r>
    </w:p>
    <w:p w:rsidR="00975879" w:rsidRDefault="00975879" w:rsidP="00257961">
      <w:pPr>
        <w:pStyle w:val="aff1"/>
        <w:numPr>
          <w:ilvl w:val="0"/>
          <w:numId w:val="18"/>
        </w:numPr>
        <w:ind w:firstLine="31680"/>
        <w:rPr>
          <w:rFonts w:hAnsi="宋体"/>
          <w:szCs w:val="21"/>
        </w:rPr>
      </w:pPr>
      <w:r>
        <w:rPr>
          <w:rFonts w:hAnsi="宋体"/>
          <w:bCs/>
          <w:szCs w:val="21"/>
        </w:rPr>
        <w:t>GB10395.1</w:t>
      </w:r>
      <w:r>
        <w:rPr>
          <w:rFonts w:hAnsi="宋体" w:hint="eastAsia"/>
          <w:bCs/>
          <w:szCs w:val="21"/>
        </w:rPr>
        <w:t>农林机械</w:t>
      </w:r>
      <w:r>
        <w:rPr>
          <w:rFonts w:hAnsi="宋体"/>
          <w:bCs/>
          <w:szCs w:val="21"/>
        </w:rPr>
        <w:t xml:space="preserve"> </w:t>
      </w:r>
      <w:r>
        <w:rPr>
          <w:rFonts w:hAnsi="宋体" w:hint="eastAsia"/>
          <w:bCs/>
          <w:szCs w:val="21"/>
        </w:rPr>
        <w:t>安全</w:t>
      </w:r>
      <w:r>
        <w:rPr>
          <w:rFonts w:hAnsi="宋体"/>
          <w:bCs/>
          <w:szCs w:val="21"/>
        </w:rPr>
        <w:t xml:space="preserve"> </w:t>
      </w:r>
      <w:r>
        <w:rPr>
          <w:rFonts w:hAnsi="宋体" w:hint="eastAsia"/>
          <w:bCs/>
          <w:szCs w:val="21"/>
        </w:rPr>
        <w:t>第</w:t>
      </w:r>
      <w:r>
        <w:rPr>
          <w:rFonts w:hAnsi="宋体"/>
          <w:bCs/>
          <w:szCs w:val="21"/>
        </w:rPr>
        <w:t>1</w:t>
      </w:r>
      <w:r>
        <w:rPr>
          <w:rFonts w:hAnsi="宋体" w:hint="eastAsia"/>
          <w:bCs/>
          <w:szCs w:val="21"/>
        </w:rPr>
        <w:t>部分：总则</w:t>
      </w:r>
    </w:p>
    <w:p w:rsidR="00975879" w:rsidRDefault="00975879" w:rsidP="00257961">
      <w:pPr>
        <w:pStyle w:val="aff1"/>
        <w:numPr>
          <w:ilvl w:val="0"/>
          <w:numId w:val="18"/>
        </w:numPr>
        <w:ind w:firstLine="31680"/>
        <w:rPr>
          <w:rFonts w:hAnsi="宋体"/>
          <w:szCs w:val="21"/>
        </w:rPr>
      </w:pPr>
      <w:r>
        <w:rPr>
          <w:rFonts w:hAnsi="宋体"/>
          <w:szCs w:val="21"/>
        </w:rPr>
        <w:t xml:space="preserve">GB 10396  </w:t>
      </w:r>
      <w:r>
        <w:rPr>
          <w:rFonts w:hAnsi="宋体" w:hint="eastAsia"/>
          <w:szCs w:val="21"/>
        </w:rPr>
        <w:t>农林拖拉机和机械、草坪和园艺动力机械安全标志和危险图形</w:t>
      </w:r>
      <w:r>
        <w:rPr>
          <w:rFonts w:hAnsi="宋体"/>
          <w:szCs w:val="21"/>
        </w:rPr>
        <w:t xml:space="preserve"> </w:t>
      </w:r>
      <w:r>
        <w:rPr>
          <w:rFonts w:hAnsi="宋体" w:hint="eastAsia"/>
          <w:szCs w:val="21"/>
        </w:rPr>
        <w:t>总则</w:t>
      </w:r>
    </w:p>
    <w:p w:rsidR="00975879" w:rsidRDefault="00975879" w:rsidP="00257961">
      <w:pPr>
        <w:pStyle w:val="aff1"/>
        <w:ind w:firstLine="31680"/>
        <w:rPr>
          <w:rFonts w:hAnsi="宋体"/>
          <w:szCs w:val="21"/>
        </w:rPr>
      </w:pPr>
      <w:r>
        <w:rPr>
          <w:rFonts w:hAnsi="宋体"/>
          <w:szCs w:val="21"/>
        </w:rPr>
        <w:t xml:space="preserve">NY 2608  </w:t>
      </w:r>
      <w:r>
        <w:rPr>
          <w:rFonts w:hAnsi="宋体" w:hint="eastAsia"/>
          <w:szCs w:val="21"/>
        </w:rPr>
        <w:t>联合收获机械</w:t>
      </w:r>
      <w:r>
        <w:rPr>
          <w:rFonts w:hAnsi="宋体"/>
          <w:szCs w:val="21"/>
        </w:rPr>
        <w:t xml:space="preserve">  </w:t>
      </w:r>
      <w:r>
        <w:rPr>
          <w:rFonts w:hAnsi="宋体" w:hint="eastAsia"/>
          <w:szCs w:val="21"/>
        </w:rPr>
        <w:t>安全标志</w:t>
      </w:r>
    </w:p>
    <w:p w:rsidR="00975879" w:rsidRDefault="00975879" w:rsidP="0067099A">
      <w:pPr>
        <w:pStyle w:val="a4"/>
        <w:spacing w:before="312" w:after="312"/>
      </w:pPr>
      <w:bookmarkStart w:id="37" w:name="_Toc436747421"/>
      <w:bookmarkStart w:id="38" w:name="_Toc434933864"/>
      <w:bookmarkStart w:id="39" w:name="_Toc430100968"/>
      <w:bookmarkStart w:id="40" w:name="_Toc429380378"/>
      <w:bookmarkStart w:id="41" w:name="_Toc436667361"/>
      <w:bookmarkStart w:id="42" w:name="_Toc436146141"/>
      <w:bookmarkStart w:id="43" w:name="_Toc436747465"/>
      <w:bookmarkStart w:id="44" w:name="_Toc430100873"/>
      <w:bookmarkStart w:id="45" w:name="_Toc519513158"/>
      <w:bookmarkStart w:id="46" w:name="_Toc519513282"/>
      <w:bookmarkStart w:id="47" w:name="_Toc519513313"/>
      <w:bookmarkEnd w:id="37"/>
      <w:r>
        <w:rPr>
          <w:rFonts w:hint="eastAsia"/>
        </w:rPr>
        <w:t>术语和定义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975879" w:rsidRDefault="00975879" w:rsidP="00257961">
      <w:pPr>
        <w:pStyle w:val="aff1"/>
        <w:spacing w:line="360" w:lineRule="auto"/>
        <w:ind w:firstLine="31680"/>
      </w:pPr>
      <w:r>
        <w:rPr>
          <w:rFonts w:hint="eastAsia"/>
        </w:rPr>
        <w:t>以及下列术语和定义适用于本部分。</w:t>
      </w:r>
    </w:p>
    <w:p w:rsidR="00975879" w:rsidRDefault="00975879" w:rsidP="00F515B0">
      <w:pPr>
        <w:pStyle w:val="a5"/>
        <w:spacing w:before="156" w:after="156"/>
      </w:pPr>
    </w:p>
    <w:p w:rsidR="00975879" w:rsidRDefault="00975879" w:rsidP="00257961">
      <w:pPr>
        <w:pStyle w:val="a5"/>
        <w:numPr>
          <w:ilvl w:val="1"/>
          <w:numId w:val="0"/>
        </w:numPr>
        <w:spacing w:before="156" w:after="156"/>
        <w:ind w:firstLineChars="300" w:firstLine="31680"/>
        <w:rPr>
          <w:b/>
          <w:bCs/>
        </w:rPr>
      </w:pPr>
      <w:r>
        <w:rPr>
          <w:rFonts w:hAnsi="宋体" w:hint="eastAsia"/>
          <w:b/>
          <w:bCs/>
        </w:rPr>
        <w:t>叶类蔬菜收获</w:t>
      </w:r>
    </w:p>
    <w:p w:rsidR="00975879" w:rsidRDefault="00975879" w:rsidP="00257961">
      <w:pPr>
        <w:pStyle w:val="aff1"/>
        <w:ind w:firstLineChars="300" w:firstLine="31680"/>
        <w:rPr>
          <w:rFonts w:hAnsi="宋体"/>
          <w:color w:val="000000"/>
          <w:szCs w:val="21"/>
        </w:rPr>
      </w:pPr>
      <w:r>
        <w:rPr>
          <w:rFonts w:hAnsi="宋体" w:hint="eastAsia"/>
        </w:rPr>
        <w:t>能一次完成叶类蔬菜收割、收集等作业</w:t>
      </w:r>
      <w:r>
        <w:rPr>
          <w:rFonts w:hAnsi="宋体" w:hint="eastAsia"/>
          <w:color w:val="000000"/>
          <w:szCs w:val="21"/>
        </w:rPr>
        <w:t>。</w:t>
      </w:r>
    </w:p>
    <w:p w:rsidR="00975879" w:rsidRDefault="00975879" w:rsidP="00F515B0">
      <w:pPr>
        <w:pStyle w:val="a5"/>
        <w:spacing w:before="156" w:after="156"/>
      </w:pPr>
    </w:p>
    <w:p w:rsidR="00975879" w:rsidRDefault="00975879" w:rsidP="00257961">
      <w:pPr>
        <w:pStyle w:val="a5"/>
        <w:numPr>
          <w:ilvl w:val="1"/>
          <w:numId w:val="0"/>
        </w:numPr>
        <w:spacing w:before="156" w:after="156"/>
        <w:ind w:firstLineChars="300" w:firstLine="31680"/>
        <w:rPr>
          <w:b/>
          <w:bCs/>
        </w:rPr>
      </w:pPr>
      <w:r>
        <w:rPr>
          <w:rFonts w:hAnsi="宋体" w:hint="eastAsia"/>
          <w:b/>
          <w:bCs/>
        </w:rPr>
        <w:t>总损失率</w:t>
      </w:r>
    </w:p>
    <w:p w:rsidR="00975879" w:rsidRDefault="00975879" w:rsidP="00257961">
      <w:pPr>
        <w:pStyle w:val="aff1"/>
        <w:ind w:firstLineChars="300" w:firstLine="31680"/>
        <w:rPr>
          <w:rFonts w:hAnsi="宋体"/>
          <w:color w:val="000000"/>
          <w:szCs w:val="21"/>
        </w:rPr>
      </w:pPr>
      <w:r>
        <w:rPr>
          <w:rFonts w:hAnsi="宋体" w:cs="宋体" w:hint="eastAsia"/>
          <w:color w:val="000000"/>
          <w:szCs w:val="21"/>
        </w:rPr>
        <w:t>单位时间（面积）内，漏割及未收集的叶类蔬菜质量占所收叶类蔬菜总质量的百分比</w:t>
      </w:r>
      <w:r>
        <w:rPr>
          <w:rFonts w:hAnsi="宋体" w:hint="eastAsia"/>
          <w:color w:val="000000"/>
          <w:szCs w:val="21"/>
        </w:rPr>
        <w:t>。</w:t>
      </w:r>
    </w:p>
    <w:p w:rsidR="00975879" w:rsidRDefault="00975879" w:rsidP="00F515B0">
      <w:pPr>
        <w:pStyle w:val="a5"/>
        <w:spacing w:before="156" w:after="156"/>
      </w:pPr>
    </w:p>
    <w:p w:rsidR="00975879" w:rsidRDefault="00975879" w:rsidP="00257961">
      <w:pPr>
        <w:pStyle w:val="a5"/>
        <w:numPr>
          <w:ilvl w:val="1"/>
          <w:numId w:val="0"/>
        </w:numPr>
        <w:spacing w:before="156" w:after="156"/>
        <w:ind w:firstLineChars="300" w:firstLine="31680"/>
      </w:pPr>
      <w:r>
        <w:rPr>
          <w:rFonts w:hint="eastAsia"/>
          <w:b/>
          <w:bCs/>
        </w:rPr>
        <w:t>破损率</w:t>
      </w:r>
    </w:p>
    <w:p w:rsidR="00975879" w:rsidRDefault="00975879" w:rsidP="00257961">
      <w:pPr>
        <w:pStyle w:val="aff1"/>
        <w:ind w:firstLineChars="300" w:firstLine="31680"/>
        <w:rPr>
          <w:rFonts w:hAnsi="宋体"/>
        </w:rPr>
      </w:pPr>
      <w:r>
        <w:rPr>
          <w:rFonts w:hAnsi="宋体" w:cs="宋体" w:hint="eastAsia"/>
          <w:color w:val="000000"/>
          <w:szCs w:val="21"/>
        </w:rPr>
        <w:t>单位时间（面积）内，因机械造成破损</w:t>
      </w:r>
      <w:r>
        <w:rPr>
          <w:rFonts w:hAnsi="宋体" w:hint="eastAsia"/>
          <w:szCs w:val="21"/>
        </w:rPr>
        <w:t>的叶类蔬菜质量占所收获叶类蔬菜总质量的百分比。</w:t>
      </w:r>
    </w:p>
    <w:p w:rsidR="00975879" w:rsidRDefault="00975879" w:rsidP="00F515B0">
      <w:pPr>
        <w:pStyle w:val="a5"/>
        <w:spacing w:before="156" w:after="156"/>
      </w:pPr>
    </w:p>
    <w:p w:rsidR="00975879" w:rsidRDefault="00975879" w:rsidP="00257961">
      <w:pPr>
        <w:pStyle w:val="a5"/>
        <w:numPr>
          <w:ilvl w:val="1"/>
          <w:numId w:val="0"/>
        </w:numPr>
        <w:spacing w:before="156" w:after="156"/>
        <w:ind w:firstLineChars="300" w:firstLine="31680"/>
      </w:pPr>
      <w:r>
        <w:rPr>
          <w:rFonts w:hint="eastAsia"/>
          <w:b/>
          <w:bCs/>
        </w:rPr>
        <w:t>含杂率</w:t>
      </w:r>
    </w:p>
    <w:p w:rsidR="00975879" w:rsidRDefault="00975879" w:rsidP="00257961">
      <w:pPr>
        <w:pStyle w:val="aff1"/>
        <w:ind w:firstLine="31680"/>
      </w:pPr>
      <w:r>
        <w:t xml:space="preserve"> </w:t>
      </w:r>
      <w:r>
        <w:rPr>
          <w:rFonts w:hint="eastAsia"/>
        </w:rPr>
        <w:t>单位时间（面积）内，收获后非叶类蔬菜等杂质占所叶类蔬菜总质量百分比。</w:t>
      </w:r>
    </w:p>
    <w:p w:rsidR="00975879" w:rsidRDefault="00975879" w:rsidP="00B64D55">
      <w:pPr>
        <w:pStyle w:val="a4"/>
        <w:spacing w:before="312" w:after="312"/>
      </w:pPr>
      <w:bookmarkStart w:id="48" w:name="_Toc519513159"/>
      <w:bookmarkStart w:id="49" w:name="_Toc519513283"/>
      <w:bookmarkStart w:id="50" w:name="_Toc519513314"/>
      <w:bookmarkStart w:id="51" w:name="_Toc407739096"/>
      <w:bookmarkStart w:id="52" w:name="_Toc395357296"/>
      <w:bookmarkStart w:id="53" w:name="_Toc397495443"/>
      <w:bookmarkStart w:id="54" w:name="_Toc407721187"/>
      <w:bookmarkStart w:id="55" w:name="_Toc395030304"/>
      <w:bookmarkStart w:id="56" w:name="_Toc398054790"/>
      <w:bookmarkStart w:id="57" w:name="_Toc407798846"/>
      <w:bookmarkStart w:id="58" w:name="_Toc407805187"/>
      <w:bookmarkStart w:id="59" w:name="_Toc405552168"/>
      <w:bookmarkStart w:id="60" w:name="_Toc395035706"/>
      <w:bookmarkStart w:id="61" w:name="_Toc407805221"/>
      <w:r>
        <w:rPr>
          <w:rFonts w:hint="eastAsia"/>
        </w:rPr>
        <w:t>作业条件</w:t>
      </w:r>
      <w:bookmarkEnd w:id="48"/>
      <w:bookmarkEnd w:id="49"/>
      <w:bookmarkEnd w:id="50"/>
    </w:p>
    <w:p w:rsidR="00975879" w:rsidRDefault="00975879" w:rsidP="00B64D55">
      <w:pPr>
        <w:pStyle w:val="a5"/>
        <w:spacing w:before="156" w:after="156"/>
      </w:pPr>
      <w:r>
        <w:rPr>
          <w:rFonts w:hint="eastAsia"/>
        </w:rPr>
        <w:t>地块条件</w:t>
      </w:r>
    </w:p>
    <w:p w:rsidR="00975879" w:rsidRPr="00B64D55" w:rsidRDefault="00975879" w:rsidP="00B64D55">
      <w:pPr>
        <w:pStyle w:val="afff8"/>
      </w:pPr>
      <w:r w:rsidRPr="00B64D55">
        <w:rPr>
          <w:rFonts w:hint="eastAsia"/>
        </w:rPr>
        <w:t>地块应满足叶类蔬菜收获机使用说明书中规定的收获作业要求。</w:t>
      </w:r>
    </w:p>
    <w:p w:rsidR="00975879" w:rsidRPr="00B64D55" w:rsidRDefault="00975879" w:rsidP="00B64D55">
      <w:pPr>
        <w:pStyle w:val="afff8"/>
      </w:pPr>
      <w:r w:rsidRPr="00B64D55">
        <w:rPr>
          <w:rFonts w:hint="eastAsia"/>
        </w:rPr>
        <w:t>要求作业地块平整，无石块及杂物，地表相对硬实。土壤绝对含水率应不大于</w:t>
      </w:r>
      <w:r w:rsidRPr="00B64D55">
        <w:t>20%</w:t>
      </w:r>
      <w:r w:rsidRPr="00B64D55">
        <w:rPr>
          <w:rFonts w:hint="eastAsia"/>
        </w:rPr>
        <w:t>，坡度不大于</w:t>
      </w:r>
      <w:r w:rsidRPr="00B64D55">
        <w:t>5%</w:t>
      </w:r>
      <w:r w:rsidRPr="00B64D55">
        <w:rPr>
          <w:rFonts w:hint="eastAsia"/>
        </w:rPr>
        <w:t>。</w:t>
      </w:r>
    </w:p>
    <w:p w:rsidR="00975879" w:rsidRDefault="00975879" w:rsidP="00B64D55">
      <w:pPr>
        <w:pStyle w:val="a5"/>
        <w:spacing w:before="156" w:after="156"/>
      </w:pPr>
      <w:r>
        <w:rPr>
          <w:rFonts w:hint="eastAsia"/>
        </w:rPr>
        <w:t>作物条件</w:t>
      </w:r>
    </w:p>
    <w:p w:rsidR="00975879" w:rsidRDefault="00975879" w:rsidP="00257961">
      <w:pPr>
        <w:pStyle w:val="aff1"/>
        <w:ind w:firstLine="31680"/>
      </w:pPr>
      <w:r>
        <w:t xml:space="preserve"> </w:t>
      </w:r>
      <w:r>
        <w:rPr>
          <w:rFonts w:hint="eastAsia"/>
        </w:rPr>
        <w:t>适宜收获的叶类蔬菜成熟期基本一致，不倒伏。</w:t>
      </w:r>
    </w:p>
    <w:p w:rsidR="00975879" w:rsidRDefault="00975879" w:rsidP="00B64D55">
      <w:pPr>
        <w:pStyle w:val="a5"/>
        <w:spacing w:before="156" w:after="156"/>
      </w:pPr>
      <w:r>
        <w:rPr>
          <w:rFonts w:hint="eastAsia"/>
        </w:rPr>
        <w:t>作业机具</w:t>
      </w:r>
    </w:p>
    <w:p w:rsidR="00975879" w:rsidRPr="00B64D55" w:rsidRDefault="00975879" w:rsidP="00B64D55">
      <w:pPr>
        <w:pStyle w:val="afff8"/>
      </w:pPr>
      <w:r w:rsidRPr="00B64D55">
        <w:rPr>
          <w:rFonts w:hint="eastAsia"/>
        </w:rPr>
        <w:t>作业前应严格按使用说明书的要求对机具进行检查、调试、保养。</w:t>
      </w:r>
    </w:p>
    <w:p w:rsidR="00975879" w:rsidRPr="00B64D55" w:rsidRDefault="00975879" w:rsidP="00B64D55">
      <w:pPr>
        <w:pStyle w:val="afff8"/>
      </w:pPr>
      <w:r w:rsidRPr="00B64D55">
        <w:rPr>
          <w:rFonts w:hint="eastAsia"/>
        </w:rPr>
        <w:t>检查各部件是否正常，配套动力是否符合要求，要求整机技术状态良好，各操纵机构灵活可靠。</w:t>
      </w:r>
    </w:p>
    <w:p w:rsidR="00975879" w:rsidRDefault="00975879" w:rsidP="00B64D55">
      <w:pPr>
        <w:pStyle w:val="a5"/>
        <w:spacing w:before="156" w:after="156"/>
      </w:pPr>
      <w:r>
        <w:rPr>
          <w:rFonts w:hint="eastAsia"/>
        </w:rPr>
        <w:t>人员配备</w:t>
      </w:r>
    </w:p>
    <w:p w:rsidR="00975879" w:rsidRPr="00B64D55" w:rsidRDefault="00975879" w:rsidP="00B64D55">
      <w:pPr>
        <w:pStyle w:val="afff8"/>
      </w:pPr>
      <w:r w:rsidRPr="00B64D55">
        <w:rPr>
          <w:rFonts w:hint="eastAsia"/>
        </w:rPr>
        <w:t>作业时应按要求配备操作人员和辅助人员。</w:t>
      </w:r>
    </w:p>
    <w:p w:rsidR="00975879" w:rsidRPr="00B64D55" w:rsidRDefault="00975879" w:rsidP="00B64D55">
      <w:pPr>
        <w:pStyle w:val="afff8"/>
      </w:pPr>
      <w:r w:rsidRPr="00B64D55">
        <w:rPr>
          <w:rFonts w:hint="eastAsia"/>
        </w:rPr>
        <w:t>操作人员应经过技术培训，取得相应的资格证书，辅助人员应具备基本的作业知识和能力。</w:t>
      </w:r>
    </w:p>
    <w:p w:rsidR="00975879" w:rsidRDefault="00975879" w:rsidP="00B64D55">
      <w:pPr>
        <w:pStyle w:val="a4"/>
        <w:spacing w:before="312" w:after="312"/>
      </w:pPr>
      <w:bookmarkStart w:id="62" w:name="_Toc519513160"/>
      <w:bookmarkStart w:id="63" w:name="_Toc519513284"/>
      <w:bookmarkStart w:id="64" w:name="_Toc519513315"/>
      <w:r>
        <w:rPr>
          <w:rFonts w:hint="eastAsia"/>
        </w:rPr>
        <w:t>作业要求</w:t>
      </w:r>
      <w:bookmarkEnd w:id="62"/>
      <w:bookmarkEnd w:id="63"/>
      <w:bookmarkEnd w:id="64"/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作业机具调试完成后，应进行试收。机具起步前应观察周围情况，确认安全后起步作业。</w:t>
      </w:r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试收前，按使用说明书规定的作业速度进行测试，观察作业质量，进入正常作业状态后开始收获作业。</w:t>
      </w:r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作业时操作人员应观察机具的作业状况，发现异常情况，应立即停车检查。</w:t>
      </w:r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清理堵塞和异物时，必须分开离合器或切断动力源。</w:t>
      </w:r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机具在地块转移时，必须保持运输状态，切割器必须锁紧在提升位置。</w:t>
      </w:r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操作人员换班时，应将机具的技术状态、作业量及发生的故障等工作情况告知接班人员。</w:t>
      </w:r>
    </w:p>
    <w:p w:rsidR="00975879" w:rsidRDefault="00975879" w:rsidP="00B64D55">
      <w:pPr>
        <w:pStyle w:val="a4"/>
        <w:spacing w:before="312" w:after="312"/>
      </w:pPr>
      <w:bookmarkStart w:id="65" w:name="_Toc519513161"/>
      <w:bookmarkStart w:id="66" w:name="_Toc519513285"/>
      <w:bookmarkStart w:id="67" w:name="_Toc519513316"/>
      <w:r>
        <w:rPr>
          <w:rFonts w:hint="eastAsia"/>
        </w:rPr>
        <w:t>蔬菜收获机械作业规程</w:t>
      </w:r>
      <w:bookmarkEnd w:id="65"/>
      <w:bookmarkEnd w:id="66"/>
      <w:bookmarkEnd w:id="67"/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根据叶类蔬菜的高度，确定蔬菜收割尺寸，调整割刀高度，使蔬菜收割符合食用要求。</w:t>
      </w:r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机器空运转时，检查各紧固件是否牢固，运转是否平稳，夹菜输送系统是否工作正常。</w:t>
      </w:r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蔬菜收获机械进入作业地块，以额定的工作速度进行试运行作业，符合要求则开始正常作业，否则进行调试，直到达到正常作业要求。</w:t>
      </w:r>
    </w:p>
    <w:p w:rsidR="00975879" w:rsidRDefault="00975879" w:rsidP="00B64D55">
      <w:pPr>
        <w:pStyle w:val="a4"/>
        <w:spacing w:before="312" w:after="312"/>
      </w:pPr>
      <w:bookmarkStart w:id="68" w:name="_Toc519513162"/>
      <w:bookmarkStart w:id="69" w:name="_Toc519513286"/>
      <w:bookmarkStart w:id="70" w:name="_Toc519513317"/>
      <w:r>
        <w:rPr>
          <w:rFonts w:hint="eastAsia"/>
        </w:rPr>
        <w:t>作业质量指标</w:t>
      </w:r>
      <w:bookmarkEnd w:id="68"/>
      <w:bookmarkEnd w:id="69"/>
      <w:bookmarkEnd w:id="70"/>
    </w:p>
    <w:p w:rsidR="00975879" w:rsidRDefault="00975879" w:rsidP="00257961">
      <w:pPr>
        <w:pStyle w:val="aff1"/>
        <w:ind w:firstLine="31680"/>
      </w:pPr>
      <w:r>
        <w:rPr>
          <w:rFonts w:hint="eastAsia"/>
        </w:rPr>
        <w:t>指标应符合表</w:t>
      </w:r>
      <w:r>
        <w:t>1</w:t>
      </w:r>
      <w:r>
        <w:rPr>
          <w:rFonts w:hint="eastAsia"/>
        </w:rPr>
        <w:t>的要求</w:t>
      </w:r>
    </w:p>
    <w:p w:rsidR="00975879" w:rsidRDefault="00975879" w:rsidP="00B64D55">
      <w:pPr>
        <w:pStyle w:val="af6"/>
        <w:spacing w:before="156" w:after="156"/>
      </w:pPr>
      <w:r>
        <w:rPr>
          <w:rFonts w:hint="eastAsia"/>
        </w:rPr>
        <w:t>蔬菜作业质量指标</w:t>
      </w:r>
    </w:p>
    <w:tbl>
      <w:tblPr>
        <w:tblW w:w="928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0"/>
        <w:gridCol w:w="3600"/>
        <w:gridCol w:w="3435"/>
      </w:tblGrid>
      <w:tr w:rsidR="00975879" w:rsidTr="00F515B0">
        <w:tc>
          <w:tcPr>
            <w:tcW w:w="2250" w:type="dxa"/>
            <w:vAlign w:val="center"/>
          </w:tcPr>
          <w:p w:rsidR="00975879" w:rsidRPr="00F515B0" w:rsidRDefault="00975879" w:rsidP="00975879">
            <w:pPr>
              <w:pStyle w:val="aff1"/>
              <w:ind w:firstLineChars="400" w:firstLine="31680"/>
              <w:rPr>
                <w:szCs w:val="18"/>
              </w:rPr>
            </w:pPr>
            <w:r w:rsidRPr="00F515B0">
              <w:rPr>
                <w:rFonts w:hint="eastAsia"/>
                <w:szCs w:val="18"/>
              </w:rPr>
              <w:t>序号</w:t>
            </w:r>
          </w:p>
        </w:tc>
        <w:tc>
          <w:tcPr>
            <w:tcW w:w="3600" w:type="dxa"/>
          </w:tcPr>
          <w:p w:rsidR="00975879" w:rsidRPr="00F515B0" w:rsidRDefault="00975879" w:rsidP="00975879">
            <w:pPr>
              <w:pStyle w:val="aff1"/>
              <w:ind w:firstLine="31680"/>
              <w:jc w:val="center"/>
              <w:rPr>
                <w:rFonts w:hAnsi="宋体" w:cs="宋体"/>
                <w:szCs w:val="18"/>
              </w:rPr>
            </w:pPr>
            <w:r w:rsidRPr="00F515B0">
              <w:rPr>
                <w:rFonts w:hint="eastAsia"/>
                <w:szCs w:val="18"/>
              </w:rPr>
              <w:t>项目</w:t>
            </w:r>
          </w:p>
        </w:tc>
        <w:tc>
          <w:tcPr>
            <w:tcW w:w="3435" w:type="dxa"/>
          </w:tcPr>
          <w:p w:rsidR="00975879" w:rsidRPr="00F515B0" w:rsidRDefault="00975879" w:rsidP="00975879">
            <w:pPr>
              <w:pStyle w:val="aff1"/>
              <w:ind w:firstLine="31680"/>
              <w:jc w:val="center"/>
              <w:rPr>
                <w:rFonts w:hAnsi="宋体" w:cs="宋体"/>
                <w:szCs w:val="18"/>
              </w:rPr>
            </w:pPr>
            <w:r w:rsidRPr="00F515B0">
              <w:rPr>
                <w:rFonts w:hint="eastAsia"/>
                <w:szCs w:val="18"/>
              </w:rPr>
              <w:t>指标要求</w:t>
            </w:r>
          </w:p>
        </w:tc>
      </w:tr>
      <w:tr w:rsidR="00975879" w:rsidTr="00F515B0">
        <w:tc>
          <w:tcPr>
            <w:tcW w:w="2250" w:type="dxa"/>
            <w:vAlign w:val="center"/>
          </w:tcPr>
          <w:p w:rsidR="00975879" w:rsidRPr="00F515B0" w:rsidRDefault="00975879" w:rsidP="00975879">
            <w:pPr>
              <w:pStyle w:val="aff1"/>
              <w:ind w:firstLineChars="450" w:firstLine="31680"/>
              <w:rPr>
                <w:szCs w:val="18"/>
              </w:rPr>
            </w:pPr>
            <w:r w:rsidRPr="00F515B0">
              <w:rPr>
                <w:szCs w:val="18"/>
              </w:rPr>
              <w:t>1</w:t>
            </w:r>
          </w:p>
        </w:tc>
        <w:tc>
          <w:tcPr>
            <w:tcW w:w="3600" w:type="dxa"/>
          </w:tcPr>
          <w:p w:rsidR="00975879" w:rsidRPr="00F515B0" w:rsidRDefault="00975879" w:rsidP="00975879">
            <w:pPr>
              <w:pStyle w:val="aff1"/>
              <w:ind w:firstLine="31680"/>
              <w:jc w:val="center"/>
              <w:rPr>
                <w:rFonts w:hAnsi="宋体" w:cs="宋体"/>
                <w:szCs w:val="18"/>
              </w:rPr>
            </w:pPr>
            <w:r w:rsidRPr="00F515B0">
              <w:rPr>
                <w:rFonts w:hint="eastAsia"/>
                <w:szCs w:val="18"/>
              </w:rPr>
              <w:t>总损失率</w:t>
            </w:r>
          </w:p>
        </w:tc>
        <w:tc>
          <w:tcPr>
            <w:tcW w:w="3435" w:type="dxa"/>
          </w:tcPr>
          <w:p w:rsidR="00975879" w:rsidRPr="00F515B0" w:rsidRDefault="00975879" w:rsidP="00975879">
            <w:pPr>
              <w:pStyle w:val="aff1"/>
              <w:ind w:firstLine="31680"/>
              <w:jc w:val="center"/>
              <w:rPr>
                <w:rFonts w:hAnsi="宋体" w:cs="宋体"/>
                <w:szCs w:val="18"/>
              </w:rPr>
            </w:pPr>
            <w:r w:rsidRPr="00F515B0">
              <w:rPr>
                <w:rFonts w:hAnsi="宋体" w:cs="宋体" w:hint="eastAsia"/>
                <w:szCs w:val="18"/>
              </w:rPr>
              <w:t>≤</w:t>
            </w:r>
            <w:r w:rsidRPr="00F515B0">
              <w:rPr>
                <w:rFonts w:hAnsi="宋体" w:cs="宋体"/>
                <w:szCs w:val="18"/>
              </w:rPr>
              <w:t>5%</w:t>
            </w:r>
          </w:p>
        </w:tc>
      </w:tr>
    </w:tbl>
    <w:p w:rsidR="00975879" w:rsidRPr="00B64D55" w:rsidRDefault="00975879" w:rsidP="00975879">
      <w:pPr>
        <w:pStyle w:val="aff1"/>
        <w:spacing w:beforeLines="50" w:afterLines="50"/>
        <w:ind w:firstLine="31680"/>
        <w:jc w:val="center"/>
        <w:rPr>
          <w:rFonts w:ascii="黑体" w:eastAsia="黑体" w:hAnsi="黑体"/>
        </w:rPr>
      </w:pPr>
      <w:r w:rsidRPr="00B64D55">
        <w:rPr>
          <w:rFonts w:ascii="黑体" w:eastAsia="黑体" w:hAnsi="黑体" w:hint="eastAsia"/>
        </w:rPr>
        <w:t>表</w:t>
      </w:r>
      <w:r w:rsidRPr="00B64D55">
        <w:rPr>
          <w:rFonts w:ascii="黑体" w:eastAsia="黑体" w:hAnsi="黑体"/>
        </w:rPr>
        <w:t xml:space="preserve">1  </w:t>
      </w:r>
      <w:r w:rsidRPr="00B64D55">
        <w:rPr>
          <w:rFonts w:ascii="黑体" w:eastAsia="黑体" w:hAnsi="黑体" w:hint="eastAsia"/>
        </w:rPr>
        <w:t>蔬菜作业质量指标（续）</w:t>
      </w:r>
    </w:p>
    <w:tbl>
      <w:tblPr>
        <w:tblW w:w="928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0"/>
        <w:gridCol w:w="3600"/>
        <w:gridCol w:w="3435"/>
      </w:tblGrid>
      <w:tr w:rsidR="00975879" w:rsidTr="00F515B0">
        <w:tc>
          <w:tcPr>
            <w:tcW w:w="2250" w:type="dxa"/>
            <w:vAlign w:val="center"/>
          </w:tcPr>
          <w:p w:rsidR="00975879" w:rsidRPr="00F515B0" w:rsidRDefault="00975879" w:rsidP="00975879">
            <w:pPr>
              <w:pStyle w:val="aff1"/>
              <w:ind w:firstLineChars="450" w:firstLine="31680"/>
              <w:rPr>
                <w:szCs w:val="18"/>
              </w:rPr>
            </w:pPr>
            <w:r w:rsidRPr="00F515B0">
              <w:rPr>
                <w:szCs w:val="18"/>
              </w:rPr>
              <w:t>2</w:t>
            </w:r>
          </w:p>
        </w:tc>
        <w:tc>
          <w:tcPr>
            <w:tcW w:w="3600" w:type="dxa"/>
          </w:tcPr>
          <w:p w:rsidR="00975879" w:rsidRPr="00F515B0" w:rsidRDefault="00975879" w:rsidP="00975879">
            <w:pPr>
              <w:pStyle w:val="aff1"/>
              <w:ind w:firstLine="31680"/>
              <w:jc w:val="center"/>
              <w:rPr>
                <w:szCs w:val="18"/>
              </w:rPr>
            </w:pPr>
            <w:r w:rsidRPr="00F515B0">
              <w:rPr>
                <w:rFonts w:hAnsi="宋体" w:cs="宋体" w:hint="eastAsia"/>
                <w:szCs w:val="18"/>
              </w:rPr>
              <w:t>破损率</w:t>
            </w:r>
          </w:p>
        </w:tc>
        <w:tc>
          <w:tcPr>
            <w:tcW w:w="3435" w:type="dxa"/>
          </w:tcPr>
          <w:p w:rsidR="00975879" w:rsidRPr="00F515B0" w:rsidRDefault="00975879" w:rsidP="00975879">
            <w:pPr>
              <w:pStyle w:val="aff1"/>
              <w:ind w:firstLine="31680"/>
              <w:jc w:val="center"/>
              <w:rPr>
                <w:szCs w:val="18"/>
              </w:rPr>
            </w:pPr>
            <w:r w:rsidRPr="00F515B0">
              <w:rPr>
                <w:rFonts w:hAnsi="宋体" w:cs="宋体" w:hint="eastAsia"/>
                <w:szCs w:val="18"/>
              </w:rPr>
              <w:t>≤</w:t>
            </w:r>
            <w:r w:rsidRPr="00F515B0">
              <w:rPr>
                <w:rFonts w:hAnsi="宋体" w:cs="宋体"/>
                <w:szCs w:val="18"/>
              </w:rPr>
              <w:t>5%</w:t>
            </w:r>
          </w:p>
        </w:tc>
      </w:tr>
      <w:tr w:rsidR="00975879" w:rsidTr="00F515B0">
        <w:tc>
          <w:tcPr>
            <w:tcW w:w="2250" w:type="dxa"/>
            <w:vAlign w:val="center"/>
          </w:tcPr>
          <w:p w:rsidR="00975879" w:rsidRPr="00F515B0" w:rsidRDefault="00975879" w:rsidP="00975879">
            <w:pPr>
              <w:pStyle w:val="aff1"/>
              <w:ind w:firstLineChars="450" w:firstLine="31680"/>
              <w:rPr>
                <w:szCs w:val="18"/>
              </w:rPr>
            </w:pPr>
            <w:r w:rsidRPr="00F515B0">
              <w:rPr>
                <w:szCs w:val="18"/>
              </w:rPr>
              <w:t>3</w:t>
            </w:r>
          </w:p>
        </w:tc>
        <w:tc>
          <w:tcPr>
            <w:tcW w:w="3600" w:type="dxa"/>
          </w:tcPr>
          <w:p w:rsidR="00975879" w:rsidRPr="00F515B0" w:rsidRDefault="00975879" w:rsidP="00975879">
            <w:pPr>
              <w:pStyle w:val="aff1"/>
              <w:ind w:firstLine="31680"/>
              <w:jc w:val="center"/>
              <w:rPr>
                <w:szCs w:val="18"/>
              </w:rPr>
            </w:pPr>
            <w:r w:rsidRPr="00F515B0">
              <w:rPr>
                <w:rFonts w:hAnsi="宋体" w:cs="宋体" w:hint="eastAsia"/>
                <w:szCs w:val="18"/>
              </w:rPr>
              <w:t>含杂率</w:t>
            </w:r>
          </w:p>
        </w:tc>
        <w:tc>
          <w:tcPr>
            <w:tcW w:w="3435" w:type="dxa"/>
          </w:tcPr>
          <w:p w:rsidR="00975879" w:rsidRPr="00F515B0" w:rsidRDefault="00975879" w:rsidP="00975879">
            <w:pPr>
              <w:pStyle w:val="aff1"/>
              <w:ind w:firstLine="31680"/>
              <w:jc w:val="center"/>
              <w:rPr>
                <w:szCs w:val="18"/>
              </w:rPr>
            </w:pPr>
            <w:r w:rsidRPr="00F515B0">
              <w:rPr>
                <w:rFonts w:hAnsi="宋体" w:cs="宋体" w:hint="eastAsia"/>
                <w:szCs w:val="18"/>
              </w:rPr>
              <w:t>≤</w:t>
            </w:r>
            <w:r w:rsidRPr="00F515B0">
              <w:rPr>
                <w:rFonts w:hAnsi="宋体" w:cs="宋体"/>
                <w:szCs w:val="18"/>
              </w:rPr>
              <w:t>5%</w:t>
            </w:r>
          </w:p>
        </w:tc>
      </w:tr>
    </w:tbl>
    <w:p w:rsidR="00975879" w:rsidRDefault="00975879" w:rsidP="00B64D55">
      <w:pPr>
        <w:pStyle w:val="a4"/>
        <w:spacing w:before="312" w:after="312"/>
      </w:pPr>
      <w:bookmarkStart w:id="71" w:name="_Toc519513163"/>
      <w:bookmarkStart w:id="72" w:name="_Toc519513287"/>
      <w:bookmarkStart w:id="73" w:name="_Toc519513318"/>
      <w:r>
        <w:rPr>
          <w:rFonts w:hint="eastAsia"/>
        </w:rPr>
        <w:t>作业质量检测方法</w:t>
      </w:r>
      <w:bookmarkEnd w:id="71"/>
      <w:bookmarkEnd w:id="72"/>
      <w:bookmarkEnd w:id="73"/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在连续作业区内，距小区边缘地头不小于</w:t>
      </w:r>
      <w:r w:rsidRPr="00B64D55">
        <w:t>5m</w:t>
      </w:r>
      <w:r w:rsidRPr="00B64D55">
        <w:rPr>
          <w:rFonts w:hint="eastAsia"/>
        </w:rPr>
        <w:t>的范围外，随机选</w:t>
      </w:r>
      <w:r w:rsidRPr="00B64D55">
        <w:t>5</w:t>
      </w:r>
      <w:r w:rsidRPr="00B64D55">
        <w:rPr>
          <w:rFonts w:hint="eastAsia"/>
        </w:rPr>
        <w:t>个小区，小区长</w:t>
      </w:r>
      <w:r w:rsidRPr="00B64D55">
        <w:t>2m</w:t>
      </w:r>
      <w:r w:rsidRPr="00B64D55">
        <w:rPr>
          <w:rFonts w:hint="eastAsia"/>
        </w:rPr>
        <w:t>，宽度为作业割副。</w:t>
      </w:r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收集各小区的蔬菜合并称重，人工收集机器未收割的蔬菜并合并称重，再从中分别挑出所有机器收获后损伤的蔬菜和非蔬菜等杂质，合并分别称重。</w:t>
      </w:r>
    </w:p>
    <w:p w:rsidR="00975879" w:rsidRPr="00B64D55" w:rsidRDefault="00975879" w:rsidP="00B64D55">
      <w:pPr>
        <w:pStyle w:val="afffd"/>
      </w:pPr>
      <w:r w:rsidRPr="00B64D55">
        <w:rPr>
          <w:rFonts w:hint="eastAsia"/>
        </w:rPr>
        <w:t>计算总损失率、破损率、含杂率，见（</w:t>
      </w:r>
      <w:r w:rsidRPr="00B64D55">
        <w:t>1</w:t>
      </w:r>
      <w:r w:rsidRPr="00B64D55">
        <w:rPr>
          <w:rFonts w:hint="eastAsia"/>
        </w:rPr>
        <w:t>）、（</w:t>
      </w:r>
      <w:r w:rsidRPr="00B64D55">
        <w:t>2</w:t>
      </w:r>
      <w:r w:rsidRPr="00B64D55">
        <w:rPr>
          <w:rFonts w:hint="eastAsia"/>
        </w:rPr>
        <w:t>）、（</w:t>
      </w:r>
      <w:r w:rsidRPr="00B64D55">
        <w:t>3</w:t>
      </w:r>
      <w:r w:rsidRPr="00B64D55">
        <w:rPr>
          <w:rFonts w:hint="eastAsia"/>
        </w:rPr>
        <w:t>）。</w:t>
      </w:r>
    </w:p>
    <w:p w:rsidR="00975879" w:rsidRDefault="00975879" w:rsidP="00257961">
      <w:pPr>
        <w:pStyle w:val="aff1"/>
        <w:ind w:firstLine="316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279pt;height:30pt;visibility:visible">
            <v:imagedata r:id="rId10" o:title=""/>
          </v:shape>
        </w:pict>
      </w:r>
    </w:p>
    <w:p w:rsidR="00975879" w:rsidRDefault="00975879" w:rsidP="00257961">
      <w:pPr>
        <w:pStyle w:val="aff1"/>
        <w:ind w:firstLine="31680"/>
      </w:pPr>
      <w:r>
        <w:rPr>
          <w:noProof/>
        </w:rPr>
        <w:pict>
          <v:shape id="图片 12" o:spid="_x0000_i1026" type="#_x0000_t75" style="width:282.75pt;height:34.5pt;visibility:visible">
            <v:imagedata r:id="rId11" o:title=""/>
          </v:shape>
        </w:pict>
      </w:r>
    </w:p>
    <w:p w:rsidR="00975879" w:rsidRDefault="00975879" w:rsidP="00257961">
      <w:pPr>
        <w:pStyle w:val="aff1"/>
        <w:ind w:firstLine="31680"/>
      </w:pPr>
      <w:r>
        <w:rPr>
          <w:noProof/>
        </w:rPr>
        <w:pict>
          <v:shape id="图片 5" o:spid="_x0000_i1027" type="#_x0000_t75" style="width:279pt;height:34.5pt;visibility:visible">
            <v:imagedata r:id="rId12" o:title=""/>
          </v:shape>
        </w:pict>
      </w:r>
    </w:p>
    <w:p w:rsidR="00975879" w:rsidRDefault="00975879" w:rsidP="00257961">
      <w:pPr>
        <w:pStyle w:val="aff1"/>
        <w:ind w:firstLine="31680"/>
      </w:pPr>
      <w:r>
        <w:rPr>
          <w:rFonts w:hint="eastAsia"/>
        </w:rPr>
        <w:t>以上（</w:t>
      </w:r>
      <w:r>
        <w:t>1</w:t>
      </w:r>
      <w:r>
        <w:rPr>
          <w:rFonts w:hint="eastAsia"/>
        </w:rPr>
        <w:t>）、（</w:t>
      </w:r>
      <w:r>
        <w:t>2</w:t>
      </w:r>
      <w:r>
        <w:rPr>
          <w:rFonts w:hint="eastAsia"/>
        </w:rPr>
        <w:t>）、（</w:t>
      </w:r>
      <w:r>
        <w:t>3</w:t>
      </w:r>
      <w:r>
        <w:rPr>
          <w:rFonts w:hint="eastAsia"/>
        </w:rPr>
        <w:t>）式中：</w:t>
      </w:r>
    </w:p>
    <w:p w:rsidR="00975879" w:rsidRDefault="00975879" w:rsidP="00257961">
      <w:pPr>
        <w:pStyle w:val="aff1"/>
        <w:ind w:firstLine="31680"/>
      </w:pPr>
      <w:r w:rsidRPr="00F515B0">
        <w:rPr>
          <w:iCs/>
        </w:rPr>
        <w:fldChar w:fldCharType="begin"/>
      </w:r>
      <w:r w:rsidRPr="00F515B0">
        <w:rPr>
          <w:iCs/>
        </w:rPr>
        <w:instrText xml:space="preserve"> QUOTE </w:instrText>
      </w:r>
      <w:r>
        <w:pict>
          <v:shape id="_x0000_i1028" type="#_x0000_t75" style="width:11.2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82C50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682C50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A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515B0">
        <w:rPr>
          <w:iCs/>
        </w:rPr>
        <w:instrText xml:space="preserve"> </w:instrText>
      </w:r>
      <w:r w:rsidRPr="00F515B0">
        <w:rPr>
          <w:iCs/>
        </w:rPr>
        <w:fldChar w:fldCharType="separate"/>
      </w:r>
      <w:r>
        <w:pict>
          <v:shape id="_x0000_i1029" type="#_x0000_t75" style="width:11.2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82C50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682C50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A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F515B0">
        <w:rPr>
          <w:iCs/>
        </w:rPr>
        <w:fldChar w:fldCharType="end"/>
      </w:r>
      <w:r>
        <w:rPr>
          <w:i/>
          <w:iCs/>
        </w:rPr>
        <w:t>--</w:t>
      </w:r>
      <w:r>
        <w:rPr>
          <w:rFonts w:hint="eastAsia"/>
        </w:rPr>
        <w:t>总损失率，单位</w:t>
      </w:r>
      <w:r>
        <w:t>%</w:t>
      </w:r>
      <w:r>
        <w:rPr>
          <w:rFonts w:hint="eastAsia"/>
        </w:rPr>
        <w:t>；</w:t>
      </w:r>
    </w:p>
    <w:p w:rsidR="00975879" w:rsidRDefault="00975879" w:rsidP="00257961">
      <w:pPr>
        <w:pStyle w:val="aff1"/>
        <w:ind w:firstLine="31680"/>
      </w:pPr>
      <w:r w:rsidRPr="00F515B0">
        <w:rPr>
          <w:iCs/>
        </w:rPr>
        <w:fldChar w:fldCharType="begin"/>
      </w:r>
      <w:r w:rsidRPr="00F515B0">
        <w:rPr>
          <w:iCs/>
        </w:rPr>
        <w:instrText xml:space="preserve"> QUOTE </w:instrText>
      </w:r>
      <w:r>
        <w:pict>
          <v:shape id="_x0000_i1030" type="#_x0000_t75" style="width:9.7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208D9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F208D9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h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515B0">
        <w:rPr>
          <w:iCs/>
        </w:rPr>
        <w:instrText xml:space="preserve"> </w:instrText>
      </w:r>
      <w:r w:rsidRPr="00F515B0">
        <w:rPr>
          <w:iCs/>
        </w:rPr>
        <w:fldChar w:fldCharType="separate"/>
      </w:r>
      <w:r>
        <w:pict>
          <v:shape id="_x0000_i1031" type="#_x0000_t75" style="width:9.7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208D9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F208D9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h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F515B0">
        <w:rPr>
          <w:iCs/>
        </w:rPr>
        <w:fldChar w:fldCharType="end"/>
      </w:r>
      <w:r>
        <w:rPr>
          <w:i/>
          <w:iCs/>
        </w:rPr>
        <w:t>--</w:t>
      </w:r>
      <w:r>
        <w:rPr>
          <w:rFonts w:hint="eastAsia"/>
        </w:rPr>
        <w:t>破损率，单位</w:t>
      </w:r>
      <w:r>
        <w:t>%</w:t>
      </w:r>
      <w:r>
        <w:rPr>
          <w:rFonts w:hint="eastAsia"/>
        </w:rPr>
        <w:t>；</w:t>
      </w:r>
    </w:p>
    <w:p w:rsidR="00975879" w:rsidRDefault="00975879" w:rsidP="00257961">
      <w:pPr>
        <w:pStyle w:val="aff1"/>
        <w:ind w:firstLine="31680"/>
      </w:pPr>
      <w:r w:rsidRPr="00F515B0">
        <w:rPr>
          <w:iCs/>
        </w:rPr>
        <w:fldChar w:fldCharType="begin"/>
      </w:r>
      <w:r w:rsidRPr="00F515B0">
        <w:rPr>
          <w:iCs/>
        </w:rPr>
        <w:instrText xml:space="preserve"> QUOTE </w:instrText>
      </w:r>
      <w:r>
        <w:pict>
          <v:shape id="_x0000_i1032" type="#_x0000_t75" style="width:11.2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09D9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3309D9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Z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515B0">
        <w:rPr>
          <w:iCs/>
        </w:rPr>
        <w:instrText xml:space="preserve"> </w:instrText>
      </w:r>
      <w:r w:rsidRPr="00F515B0">
        <w:rPr>
          <w:iCs/>
        </w:rPr>
        <w:fldChar w:fldCharType="separate"/>
      </w:r>
      <w:r>
        <w:pict>
          <v:shape id="_x0000_i1033" type="#_x0000_t75" style="width:11.2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09D9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3309D9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Z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F515B0">
        <w:rPr>
          <w:iCs/>
        </w:rPr>
        <w:fldChar w:fldCharType="end"/>
      </w:r>
      <w:r>
        <w:rPr>
          <w:i/>
          <w:iCs/>
        </w:rPr>
        <w:t>--</w:t>
      </w:r>
      <w:r>
        <w:rPr>
          <w:rFonts w:hint="eastAsia"/>
        </w:rPr>
        <w:t>含杂率，单位</w:t>
      </w:r>
      <w:r>
        <w:t>%</w:t>
      </w:r>
    </w:p>
    <w:p w:rsidR="00975879" w:rsidRDefault="00975879" w:rsidP="00257961">
      <w:pPr>
        <w:pStyle w:val="aff1"/>
        <w:ind w:firstLine="31680"/>
      </w:pPr>
      <w:r w:rsidRPr="00F515B0">
        <w:fldChar w:fldCharType="begin"/>
      </w:r>
      <w:r w:rsidRPr="00F515B0">
        <w:instrText xml:space="preserve"> QUOTE </w:instrText>
      </w:r>
      <w:r>
        <w:pict>
          <v:shape id="_x0000_i1034" type="#_x0000_t75" style="width:14.2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E5A28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3E5A28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W&lt;/m:t&gt;&lt;/m:r&gt;&lt;/m:e&gt;&lt;m:sub&gt;&lt;m:r&gt;&lt;w:rPr&gt;&lt;w:rFonts w:ascii=&quot;Cambria Math&quot; w:h-ansi=&quot;Cambria Math&quot;/&gt;&lt;wx:font wx:val=&quot;Cambria Math&quot;/&gt;&lt;w:i/&gt;&lt;/w:rPr&gt;&lt;m:t&gt;A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F515B0">
        <w:instrText xml:space="preserve"> </w:instrText>
      </w:r>
      <w:r w:rsidRPr="00F515B0">
        <w:fldChar w:fldCharType="separate"/>
      </w:r>
      <w:r>
        <w:pict>
          <v:shape id="_x0000_i1035" type="#_x0000_t75" style="width:14.2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E5A28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3E5A28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W&lt;/m:t&gt;&lt;/m:r&gt;&lt;/m:e&gt;&lt;m:sub&gt;&lt;m:r&gt;&lt;w:rPr&gt;&lt;w:rFonts w:ascii=&quot;Cambria Math&quot; w:h-ansi=&quot;Cambria Math&quot;/&gt;&lt;wx:font wx:val=&quot;Cambria Math&quot;/&gt;&lt;w:i/&gt;&lt;/w:rPr&gt;&lt;m:t&gt;A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F515B0">
        <w:fldChar w:fldCharType="end"/>
      </w:r>
      <w:r>
        <w:t>--</w:t>
      </w:r>
      <w:r>
        <w:rPr>
          <w:rFonts w:hint="eastAsia"/>
        </w:rPr>
        <w:t>所收获的蔬菜总质量，单位</w:t>
      </w:r>
      <w:r>
        <w:rPr>
          <w:rFonts w:hAnsi="宋体" w:cs="宋体" w:hint="eastAsia"/>
        </w:rPr>
        <w:t>㎏</w:t>
      </w:r>
      <w:r>
        <w:rPr>
          <w:rFonts w:hint="eastAsia"/>
        </w:rPr>
        <w:t>；</w:t>
      </w:r>
    </w:p>
    <w:p w:rsidR="00975879" w:rsidRDefault="00975879" w:rsidP="00257961">
      <w:pPr>
        <w:pStyle w:val="aff1"/>
        <w:ind w:firstLine="31680"/>
      </w:pPr>
      <w:r w:rsidRPr="00F515B0">
        <w:fldChar w:fldCharType="begin"/>
      </w:r>
      <w:r w:rsidRPr="00F515B0">
        <w:instrText xml:space="preserve"> QUOTE </w:instrText>
      </w:r>
      <w:r>
        <w:pict>
          <v:shape id="_x0000_i1036" type="#_x0000_t75" style="width:1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71675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771675&quot;&gt;&lt;m:oMathPara&gt;&lt;m:oMath&gt;&lt;m:sSub&gt;&lt;m:sSubPr&gt;&lt;m:ctrlPr&gt;&lt;w:rPr&gt;&lt;w:rFonts w:ascii=&quot;Cambria Math&quot; w:h-ansi=&quot;Cambria Math&quot;/&gt;&lt;wx:font wx:val=&quot;Cambria Math&quot;/&gt;&lt;w:i/&gt;&lt;w:i-cs/&gt;&lt;w:sz w:val=&quot;24&quot;/&gt;&lt;/w:rPr&gt;&lt;/m:ctrlPr&gt;&lt;/m:sSubPr&gt;&lt;m:e&gt;&lt;m:r&gt;&lt;w:rPr&gt;&lt;w:rFonts w:ascii=&quot;Cambria Math&quot; w:h-ansi=&quot;Cambria Math&quot; w:hint=&quot;fareast&quot;/&gt;&lt;wx:font wx:val=&quot;Cambria Math&quot;/&gt;&lt;w:i/&gt;&lt;w:sz w:val=&quot;24&quot;/&gt;&lt;/w:rPr&gt;&lt;m:t&gt;W&lt;/m:t&gt;&lt;/m:r&gt;&lt;/m:e&gt;&lt;m:sub&gt;&lt;m:r&gt;&lt;w:rPr&gt;&lt;w:rFonts w:ascii=&quot;Cambria Math&quot; w:h-ansi=&quot;Cambria Math&quot;/&gt;&lt;wx:font wx:val=&quot;Cambria Math&quot;/&gt;&lt;w:i/&gt;&lt;w:sz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515B0">
        <w:instrText xml:space="preserve"> </w:instrText>
      </w:r>
      <w:r w:rsidRPr="00F515B0">
        <w:fldChar w:fldCharType="separate"/>
      </w:r>
      <w:r>
        <w:pict>
          <v:shape id="_x0000_i1037" type="#_x0000_t75" style="width:1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71675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771675&quot;&gt;&lt;m:oMathPara&gt;&lt;m:oMath&gt;&lt;m:sSub&gt;&lt;m:sSubPr&gt;&lt;m:ctrlPr&gt;&lt;w:rPr&gt;&lt;w:rFonts w:ascii=&quot;Cambria Math&quot; w:h-ansi=&quot;Cambria Math&quot;/&gt;&lt;wx:font wx:val=&quot;Cambria Math&quot;/&gt;&lt;w:i/&gt;&lt;w:i-cs/&gt;&lt;w:sz w:val=&quot;24&quot;/&gt;&lt;/w:rPr&gt;&lt;/m:ctrlPr&gt;&lt;/m:sSubPr&gt;&lt;m:e&gt;&lt;m:r&gt;&lt;w:rPr&gt;&lt;w:rFonts w:ascii=&quot;Cambria Math&quot; w:h-ansi=&quot;Cambria Math&quot; w:hint=&quot;fareast&quot;/&gt;&lt;wx:font wx:val=&quot;Cambria Math&quot;/&gt;&lt;w:i/&gt;&lt;w:sz w:val=&quot;24&quot;/&gt;&lt;/w:rPr&gt;&lt;m:t&gt;W&lt;/m:t&gt;&lt;/m:r&gt;&lt;/m:e&gt;&lt;m:sub&gt;&lt;m:r&gt;&lt;w:rPr&gt;&lt;w:rFonts w:ascii=&quot;Cambria Math&quot; w:h-ansi=&quot;Cambria Math&quot;/&gt;&lt;wx:font wx:val=&quot;Cambria Math&quot;/&gt;&lt;w:i/&gt;&lt;w:sz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F515B0">
        <w:fldChar w:fldCharType="end"/>
      </w:r>
      <w:r>
        <w:t>--</w:t>
      </w:r>
      <w:r>
        <w:rPr>
          <w:rFonts w:hint="eastAsia"/>
        </w:rPr>
        <w:t>漏割及未收集的蔬菜质量，单位</w:t>
      </w:r>
      <w:r>
        <w:rPr>
          <w:rFonts w:hAnsi="宋体" w:cs="宋体" w:hint="eastAsia"/>
        </w:rPr>
        <w:t>㎏</w:t>
      </w:r>
      <w:r>
        <w:rPr>
          <w:rFonts w:hint="eastAsia"/>
        </w:rPr>
        <w:t>；</w:t>
      </w:r>
    </w:p>
    <w:p w:rsidR="00975879" w:rsidRDefault="00975879" w:rsidP="00257961">
      <w:pPr>
        <w:pStyle w:val="aff1"/>
        <w:ind w:firstLine="31680"/>
      </w:pPr>
      <w:r w:rsidRPr="00F515B0">
        <w:fldChar w:fldCharType="begin"/>
      </w:r>
      <w:r w:rsidRPr="00F515B0">
        <w:instrText xml:space="preserve"> QUOTE </w:instrText>
      </w:r>
      <w:r>
        <w:pict>
          <v:shape id="_x0000_i1038" type="#_x0000_t75" style="width:13.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D5D32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7D5D32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W&lt;/m:t&gt;&lt;/m:r&gt;&lt;/m:e&gt;&lt;m:sub&gt;&lt;m:r&gt;&lt;w:rPr&gt;&lt;w:rFonts w:ascii=&quot;Cambria Math&quot; w:h-ansi=&quot;Cambria Math&quot;/&gt;&lt;wx:font wx:val=&quot;Cambria Math&quot;/&gt;&lt;w:i/&gt;&lt;/w:rPr&gt;&lt;m:t&gt;h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515B0">
        <w:instrText xml:space="preserve"> </w:instrText>
      </w:r>
      <w:r w:rsidRPr="00F515B0">
        <w:fldChar w:fldCharType="separate"/>
      </w:r>
      <w:r>
        <w:pict>
          <v:shape id="_x0000_i1039" type="#_x0000_t75" style="width:13.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D5D32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7D5D32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W&lt;/m:t&gt;&lt;/m:r&gt;&lt;/m:e&gt;&lt;m:sub&gt;&lt;m:r&gt;&lt;w:rPr&gt;&lt;w:rFonts w:ascii=&quot;Cambria Math&quot; w:h-ansi=&quot;Cambria Math&quot;/&gt;&lt;wx:font wx:val=&quot;Cambria Math&quot;/&gt;&lt;w:i/&gt;&lt;/w:rPr&gt;&lt;m:t&gt;h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F515B0">
        <w:fldChar w:fldCharType="end"/>
      </w:r>
      <w:r>
        <w:t>--</w:t>
      </w:r>
      <w:r>
        <w:rPr>
          <w:rFonts w:hint="eastAsia"/>
        </w:rPr>
        <w:t>破损的蔬菜总质量，单位</w:t>
      </w:r>
      <w:r>
        <w:rPr>
          <w:rFonts w:hAnsi="宋体" w:cs="宋体" w:hint="eastAsia"/>
        </w:rPr>
        <w:t>㎏</w:t>
      </w:r>
      <w:r>
        <w:rPr>
          <w:rFonts w:hint="eastAsia"/>
        </w:rPr>
        <w:t>；</w:t>
      </w:r>
    </w:p>
    <w:p w:rsidR="00975879" w:rsidRDefault="00975879" w:rsidP="00257961">
      <w:pPr>
        <w:pStyle w:val="aff1"/>
        <w:ind w:firstLine="31680"/>
      </w:pPr>
      <w:r w:rsidRPr="00F515B0">
        <w:fldChar w:fldCharType="begin"/>
      </w:r>
      <w:r w:rsidRPr="00F515B0">
        <w:instrText xml:space="preserve"> QUOTE </w:instrText>
      </w:r>
      <w:r>
        <w:pict>
          <v:shape id="_x0000_i1040" type="#_x0000_t75" style="width:14.2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7479E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87479E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W&lt;/m:t&gt;&lt;/m:r&gt;&lt;/m:e&gt;&lt;m:sub&gt;&lt;m:r&gt;&lt;w:rPr&gt;&lt;w:rFonts w:ascii=&quot;Cambria Math&quot; w:h-ansi=&quot;Cambria Math&quot;/&gt;&lt;wx:font wx:val=&quot;Cambria Math&quot;/&gt;&lt;w:i/&gt;&lt;/w:rPr&gt;&lt;m:t&gt;Z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515B0">
        <w:instrText xml:space="preserve"> </w:instrText>
      </w:r>
      <w:r w:rsidRPr="00F515B0">
        <w:fldChar w:fldCharType="separate"/>
      </w:r>
      <w:r>
        <w:pict>
          <v:shape id="_x0000_i1041" type="#_x0000_t75" style="width:14.25pt;height:14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ocumentProtection w:edit=&quot;forms&quot; w:enforcement=&quot;on&quot; w:unprotectPassword=&quot;00000000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55C631C6&quot;/&gt;&lt;wsp:rsid wsp:val=&quot;00000244&quot;/&gt;&lt;wsp:rsid wsp:val=&quot;0000185F&quot;/&gt;&lt;wsp:rsid wsp:val=&quot;0000586F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320A7&quot;/&gt;&lt;wsp:rsid wsp:val=&quot;00035925&quot;/&gt;&lt;wsp:rsid wsp:val=&quot;000512F8&quot;/&gt;&lt;wsp:rsid wsp:val=&quot;00067CDF&quot;/&gt;&lt;wsp:rsid wsp:val=&quot;00074FBE&quot;/&gt;&lt;wsp:rsid wsp:val=&quot;00083A09&quot;/&gt;&lt;wsp:rsid wsp:val=&quot;0009005E&quot;/&gt;&lt;wsp:rsid wsp:val=&quot;00092857&quot;/&gt;&lt;wsp:rsid wsp:val=&quot;000A20A9&quot;/&gt;&lt;wsp:rsid wsp:val=&quot;000A48B1&quot;/&gt;&lt;wsp:rsid wsp:val=&quot;000A496B&quot;/&gt;&lt;wsp:rsid wsp:val=&quot;000B3143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1056DE&quot;/&gt;&lt;wsp:rsid wsp:val=&quot;001124C0&quot;/&gt;&lt;wsp:rsid wsp:val=&quot;0013175F&quot;/&gt;&lt;wsp:rsid wsp:val=&quot;001512B4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F3A19&quot;/&gt;&lt;wsp:rsid wsp:val=&quot;00234467&quot;/&gt;&lt;wsp:rsid wsp:val=&quot;00237D8D&quot;/&gt;&lt;wsp:rsid wsp:val=&quot;00241DA2&quot;/&gt;&lt;wsp:rsid wsp:val=&quot;00247FEE&quot;/&gt;&lt;wsp:rsid wsp:val=&quot;00250E7D&quot;/&gt;&lt;wsp:rsid wsp:val=&quot;00253BB5&quot;/&gt;&lt;wsp:rsid wsp:val=&quot;002565D5&quot;/&gt;&lt;wsp:rsid wsp:val=&quot;002622C0&quot;/&gt;&lt;wsp:rsid wsp:val=&quot;002778AE&quot;/&gt;&lt;wsp:rsid wsp:val=&quot;0028269A&quot;/&gt;&lt;wsp:rsid wsp:val=&quot;00283590&quot;/&gt;&lt;wsp:rsid wsp:val=&quot;00286973&quot;/&gt;&lt;wsp:rsid wsp:val=&quot;00294E70&quot;/&gt;&lt;wsp:rsid wsp:val=&quot;002A1924&quot;/&gt;&lt;wsp:rsid wsp:val=&quot;002A7420&quot;/&gt;&lt;wsp:rsid wsp:val=&quot;002B0F12&quot;/&gt;&lt;wsp:rsid wsp:val=&quot;002B1308&quot;/&gt;&lt;wsp:rsid wsp:val=&quot;002B4554&quot;/&gt;&lt;wsp:rsid wsp:val=&quot;002C72D8&quot;/&gt;&lt;wsp:rsid wsp:val=&quot;002D0FA7&quot;/&gt;&lt;wsp:rsid wsp:val=&quot;002D11FA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1F39&quot;/&gt;&lt;wsp:rsid wsp:val=&quot;00325926&quot;/&gt;&lt;wsp:rsid wsp:val=&quot;00327A8A&quot;/&gt;&lt;wsp:rsid wsp:val=&quot;00336610&quot;/&gt;&lt;wsp:rsid wsp:val=&quot;00343F73&quot;/&gt;&lt;wsp:rsid wsp:val=&quot;00345060&quot;/&gt;&lt;wsp:rsid wsp:val=&quot;0035323B&quot;/&gt;&lt;wsp:rsid wsp:val=&quot;003609D2&quot;/&gt;&lt;wsp:rsid wsp:val=&quot;00363F22&quot;/&gt;&lt;wsp:rsid wsp:val=&quot;00375564&quot;/&gt;&lt;wsp:rsid wsp:val=&quot;00383191&quot;/&gt;&lt;wsp:rsid wsp:val=&quot;00386DED&quot;/&gt;&lt;wsp:rsid wsp:val=&quot;003912E7&quot;/&gt;&lt;wsp:rsid wsp:val=&quot;00393947&quot;/&gt;&lt;wsp:rsid wsp:val=&quot;003A2275&quot;/&gt;&lt;wsp:rsid wsp:val=&quot;003A6A4F&quot;/&gt;&lt;wsp:rsid wsp:val=&quot;003A7088&quot;/&gt;&lt;wsp:rsid wsp:val=&quot;003B00DF&quot;/&gt;&lt;wsp:rsid wsp:val=&quot;003B1275&quot;/&gt;&lt;wsp:rsid wsp:val=&quot;003B1778&quot;/&gt;&lt;wsp:rsid wsp:val=&quot;003B7BF1&quot;/&gt;&lt;wsp:rsid wsp:val=&quot;003C11CB&quot;/&gt;&lt;wsp:rsid wsp:val=&quot;003C75F3&quot;/&gt;&lt;wsp:rsid wsp:val=&quot;003C78A3&quot;/&gt;&lt;wsp:rsid wsp:val=&quot;003E1867&quot;/&gt;&lt;wsp:rsid wsp:val=&quot;003E5729&quot;/&gt;&lt;wsp:rsid wsp:val=&quot;003F4EE0&quot;/&gt;&lt;wsp:rsid wsp:val=&quot;00402153&quot;/&gt;&lt;wsp:rsid wsp:val=&quot;00402FC1&quot;/&gt;&lt;wsp:rsid wsp:val=&quot;00425082&quot;/&gt;&lt;wsp:rsid wsp:val=&quot;00431DEB&quot;/&gt;&lt;wsp:rsid wsp:val=&quot;00446B29&quot;/&gt;&lt;wsp:rsid wsp:val=&quot;00453F9A&quot;/&gt;&lt;wsp:rsid wsp:val=&quot;00471E91&quot;/&gt;&lt;wsp:rsid wsp:val=&quot;00474675&quot;/&gt;&lt;wsp:rsid wsp:val=&quot;0047470C&quot;/&gt;&lt;wsp:rsid wsp:val=&quot;004A35F9&quot;/&gt;&lt;wsp:rsid wsp:val=&quot;004B24C1&quot;/&gt;&lt;wsp:rsid wsp:val=&quot;004C292F&quot;/&gt;&lt;wsp:rsid wsp:val=&quot;004F1775&quot;/&gt;&lt;wsp:rsid wsp:val=&quot;00510280&quot;/&gt;&lt;wsp:rsid wsp:val=&quot;00513B6A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3786&quot;/&gt;&lt;wsp:rsid wsp:val=&quot;005533D7&quot;/&gt;&lt;wsp:rsid wsp:val=&quot;005703DE&quot;/&gt;&lt;wsp:rsid wsp:val=&quot;0058464E&quot;/&gt;&lt;wsp:rsid wsp:val=&quot;005A01CB&quot;/&gt;&lt;wsp:rsid wsp:val=&quot;005A1F3A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E19E7&quot;/&gt;&lt;wsp:rsid wsp:val=&quot;006165C2&quot;/&gt;&lt;wsp:rsid wsp:val=&quot;0061716C&quot;/&gt;&lt;wsp:rsid wsp:val=&quot;006243A1&quot;/&gt;&lt;wsp:rsid wsp:val=&quot;00632E56&quot;/&gt;&lt;wsp:rsid wsp:val=&quot;00635CBA&quot;/&gt;&lt;wsp:rsid wsp:val=&quot;0064338B&quot;/&gt;&lt;wsp:rsid wsp:val=&quot;00646542&quot;/&gt;&lt;wsp:rsid wsp:val=&quot;006504F4&quot;/&gt;&lt;wsp:rsid wsp:val=&quot;00654BC9&quot;/&gt;&lt;wsp:rsid wsp:val=&quot;006552FD&quot;/&gt;&lt;wsp:rsid wsp:val=&quot;00663AF3&quot;/&gt;&lt;wsp:rsid wsp:val=&quot;00666B6C&quot;/&gt;&lt;wsp:rsid wsp:val=&quot;0067793F&quot;/&gt;&lt;wsp:rsid wsp:val=&quot;00682682&quot;/&gt;&lt;wsp:rsid wsp:val=&quot;00682702&quot;/&gt;&lt;wsp:rsid wsp:val=&quot;00692368&quot;/&gt;&lt;wsp:rsid wsp:val=&quot;006A2EBC&quot;/&gt;&lt;wsp:rsid wsp:val=&quot;006A5EA0&quot;/&gt;&lt;wsp:rsid wsp:val=&quot;006A783B&quot;/&gt;&lt;wsp:rsid wsp:val=&quot;006A7B33&quot;/&gt;&lt;wsp:rsid wsp:val=&quot;006B4E13&quot;/&gt;&lt;wsp:rsid wsp:val=&quot;006B75DD&quot;/&gt;&lt;wsp:rsid wsp:val=&quot;006C67E0&quot;/&gt;&lt;wsp:rsid wsp:val=&quot;006C7ABA&quot;/&gt;&lt;wsp:rsid wsp:val=&quot;006D0D60&quot;/&gt;&lt;wsp:rsid wsp:val=&quot;006D1122&quot;/&gt;&lt;wsp:rsid wsp:val=&quot;006D3C00&quot;/&gt;&lt;wsp:rsid wsp:val=&quot;006E3675&quot;/&gt;&lt;wsp:rsid wsp:val=&quot;006E4A7F&quot;/&gt;&lt;wsp:rsid wsp:val=&quot;00704DF6&quot;/&gt;&lt;wsp:rsid wsp:val=&quot;0070651C&quot;/&gt;&lt;wsp:rsid wsp:val=&quot;007132A3&quot;/&gt;&lt;wsp:rsid wsp:val=&quot;00716421&quot;/&gt;&lt;wsp:rsid wsp:val=&quot;00724EFB&quot;/&gt;&lt;wsp:rsid wsp:val=&quot;007371FA&quot;/&gt;&lt;wsp:rsid wsp:val=&quot;0074184D&quot;/&gt;&lt;wsp:rsid wsp:val=&quot;007419C3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913AB&quot;/&gt;&lt;wsp:rsid wsp:val=&quot;007914F7&quot;/&gt;&lt;wsp:rsid wsp:val=&quot;007B1625&quot;/&gt;&lt;wsp:rsid wsp:val=&quot;007B706E&quot;/&gt;&lt;wsp:rsid wsp:val=&quot;007B71EB&quot;/&gt;&lt;wsp:rsid wsp:val=&quot;007C6205&quot;/&gt;&lt;wsp:rsid wsp:val=&quot;007C686A&quot;/&gt;&lt;wsp:rsid wsp:val=&quot;007C728E&quot;/&gt;&lt;wsp:rsid wsp:val=&quot;007D2C53&quot;/&gt;&lt;wsp:rsid wsp:val=&quot;007D3D60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61F44&quot;/&gt;&lt;wsp:rsid wsp:val=&quot;0087198C&quot;/&gt;&lt;wsp:rsid wsp:val=&quot;00872C1F&quot;/&gt;&lt;wsp:rsid wsp:val=&quot;00873B42&quot;/&gt;&lt;wsp:rsid wsp:val=&quot;0087479E&quot;/&gt;&lt;wsp:rsid wsp:val=&quot;008856D8&quot;/&gt;&lt;wsp:rsid wsp:val=&quot;00892E82&quot;/&gt;&lt;wsp:rsid wsp:val=&quot;008C1B58&quot;/&gt;&lt;wsp:rsid wsp:val=&quot;008C39A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05DBB&quot;/&gt;&lt;wsp:rsid wsp:val=&quot;0091331C&quot;/&gt;&lt;wsp:rsid wsp:val=&quot;009279DE&quot;/&gt;&lt;wsp:rsid wsp:val=&quot;00930116&quot;/&gt;&lt;wsp:rsid wsp:val=&quot;0094212C&quot;/&gt;&lt;wsp:rsid wsp:val=&quot;00954689&quot;/&gt;&lt;wsp:rsid wsp:val=&quot;009617C9&quot;/&gt;&lt;wsp:rsid wsp:val=&quot;00961C93&quot;/&gt;&lt;wsp:rsid wsp:val=&quot;00965324&quot;/&gt;&lt;wsp:rsid wsp:val=&quot;0097091E&quot;/&gt;&lt;wsp:rsid wsp:val=&quot;009760D3&quot;/&gt;&lt;wsp:rsid wsp:val=&quot;00977132&quot;/&gt;&lt;wsp:rsid wsp:val=&quot;00981A4B&quot;/&gt;&lt;wsp:rsid wsp:val=&quot;00982501&quot;/&gt;&lt;wsp:rsid wsp:val=&quot;009877D3&quot;/&gt;&lt;wsp:rsid wsp:val=&quot;00994E8F&quot;/&gt;&lt;wsp:rsid wsp:val=&quot;009951DC&quot;/&gt;&lt;wsp:rsid wsp:val=&quot;009959BB&quot;/&gt;&lt;wsp:rsid wsp:val=&quot;00997158&quot;/&gt;&lt;wsp:rsid wsp:val=&quot;009973FA&quot;/&gt;&lt;wsp:rsid wsp:val=&quot;009A0824&quot;/&gt;&lt;wsp:rsid wsp:val=&quot;009A3A7C&quot;/&gt;&lt;wsp:rsid wsp:val=&quot;009B2ADB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65F9&quot;/&gt;&lt;wsp:rsid wsp:val=&quot;00A07F34&quot;/&gt;&lt;wsp:rsid wsp:val=&quot;00A22154&quot;/&gt;&lt;wsp:rsid wsp:val=&quot;00A25C38&quot;/&gt;&lt;wsp:rsid wsp:val=&quot;00A36BBE&quot;/&gt;&lt;wsp:rsid wsp:val=&quot;00A40CEB&quot;/&gt;&lt;wsp:rsid wsp:val=&quot;00A4307A&quot;/&gt;&lt;wsp:rsid wsp:val=&quot;00A47EBB&quot;/&gt;&lt;wsp:rsid wsp:val=&quot;00A51CDD&quot;/&gt;&lt;wsp:rsid wsp:val=&quot;00A6730D&quot;/&gt;&lt;wsp:rsid wsp:val=&quot;00A71625&quot;/&gt;&lt;wsp:rsid wsp:val=&quot;00A71B9B&quot;/&gt;&lt;wsp:rsid wsp:val=&quot;00A751C7&quot;/&gt;&lt;wsp:rsid wsp:val=&quot;00A87844&quot;/&gt;&lt;wsp:rsid wsp:val=&quot;00AA038C&quot;/&gt;&lt;wsp:rsid wsp:val=&quot;00AA7A09&quot;/&gt;&lt;wsp:rsid wsp:val=&quot;00AB3B50&quot;/&gt;&lt;wsp:rsid wsp:val=&quot;00AC05B1&quot;/&gt;&lt;wsp:rsid wsp:val=&quot;00AD356C&quot;/&gt;&lt;wsp:rsid wsp:val=&quot;00AE2914&quot;/&gt;&lt;wsp:rsid wsp:val=&quot;00AE6D15&quot;/&gt;&lt;wsp:rsid wsp:val=&quot;00B04182&quot;/&gt;&lt;wsp:rsid wsp:val=&quot;00B07AE3&quot;/&gt;&lt;wsp:rsid wsp:val=&quot;00B11430&quot;/&gt;&lt;wsp:rsid wsp:val=&quot;00B353EB&quot;/&gt;&lt;wsp:rsid wsp:val=&quot;00B439C4&quot;/&gt;&lt;wsp:rsid wsp:val=&quot;00B4535E&quot;/&gt;&lt;wsp:rsid wsp:val=&quot;00B52A8C&quot;/&gt;&lt;wsp:rsid wsp:val=&quot;00B636A8&quot;/&gt;&lt;wsp:rsid wsp:val=&quot;00B63C56&quot;/&gt;&lt;wsp:rsid wsp:val=&quot;00B665C6&quot;/&gt;&lt;wsp:rsid wsp:val=&quot;00B805AF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D00D3&quot;/&gt;&lt;wsp:rsid wsp:val=&quot;00BD1659&quot;/&gt;&lt;wsp:rsid wsp:val=&quot;00BD3AA9&quot;/&gt;&lt;wsp:rsid wsp:val=&quot;00BD4A18&quot;/&gt;&lt;wsp:rsid wsp:val=&quot;00BD6DB2&quot;/&gt;&lt;wsp:rsid wsp:val=&quot;00BE11CF&quot;/&gt;&lt;wsp:rsid wsp:val=&quot;00BE21AB&quot;/&gt;&lt;wsp:rsid wsp:val=&quot;00BE55CB&quot;/&gt;&lt;wsp:rsid wsp:val=&quot;00BF617A&quot;/&gt;&lt;wsp:rsid wsp:val=&quot;00C0379D&quot;/&gt;&lt;wsp:rsid wsp:val=&quot;00C03931&quot;/&gt;&lt;wsp:rsid wsp:val=&quot;00C05FE3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14E1&quot;/&gt;&lt;wsp:rsid wsp:val=&quot;00C34397&quot;/&gt;&lt;wsp:rsid wsp:val=&quot;00C373B4&quot;/&gt;&lt;wsp:rsid wsp:val=&quot;00C4095D&quot;/&gt;&lt;wsp:rsid wsp:val=&quot;00C601D2&quot;/&gt;&lt;wsp:rsid wsp:val=&quot;00C65BCC&quot;/&gt;&lt;wsp:rsid wsp:val=&quot;00C66970&quot;/&gt;&lt;wsp:rsid wsp:val=&quot;00C7550E&quot;/&gt;&lt;wsp:rsid wsp:val=&quot;00C8691C&quot;/&gt;&lt;wsp:rsid wsp:val=&quot;00CA168A&quot;/&gt;&lt;wsp:rsid wsp:val=&quot;00CA357E&quot;/&gt;&lt;wsp:rsid wsp:val=&quot;00CA44F9&quot;/&gt;&lt;wsp:rsid wsp:val=&quot;00CA4A69&quot;/&gt;&lt;wsp:rsid wsp:val=&quot;00CC3E0C&quot;/&gt;&lt;wsp:rsid wsp:val=&quot;00CC58D3&quot;/&gt;&lt;wsp:rsid wsp:val=&quot;00CC784D&quot;/&gt;&lt;wsp:rsid wsp:val=&quot;00D0337B&quot;/&gt;&lt;wsp:rsid wsp:val=&quot;00D079B2&quot;/&gt;&lt;wsp:rsid wsp:val=&quot;00D114E9&quot;/&gt;&lt;wsp:rsid wsp:val=&quot;00D429C6&quot;/&gt;&lt;wsp:rsid wsp:val=&quot;00D45E5D&quot;/&gt;&lt;wsp:rsid wsp:val=&quot;00D47748&quot;/&gt;&lt;wsp:rsid wsp:val=&quot;00D54CC3&quot;/&gt;&lt;wsp:rsid wsp:val=&quot;00D6041A&quot;/&gt;&lt;wsp:rsid wsp:val=&quot;00D633EB&quot;/&gt;&lt;wsp:rsid wsp:val=&quot;00D82FF7&quot;/&gt;&lt;wsp:rsid wsp:val=&quot;00D847FE&quot;/&gt;&lt;wsp:rsid wsp:val=&quot;00D964EA&quot;/&gt;&lt;wsp:rsid wsp:val=&quot;00D966D0&quot;/&gt;&lt;wsp:rsid wsp:val=&quot;00DA0C59&quot;/&gt;&lt;wsp:rsid wsp:val=&quot;00DA3991&quot;/&gt;&lt;wsp:rsid wsp:val=&quot;00DB7E6C&quot;/&gt;&lt;wsp:rsid wsp:val=&quot;00DD5A29&quot;/&gt;&lt;wsp:rsid wsp:val=&quot;00DD5D9D&quot;/&gt;&lt;wsp:rsid wsp:val=&quot;00DE35CB&quot;/&gt;&lt;wsp:rsid wsp:val=&quot;00DF21E9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46282&quot;/&gt;&lt;wsp:rsid wsp:val=&quot;00E5216E&quot;/&gt;&lt;wsp:rsid wsp:val=&quot;00E82344&quot;/&gt;&lt;wsp:rsid wsp:val=&quot;00E84C82&quot;/&gt;&lt;wsp:rsid wsp:val=&quot;00E84D64&quot;/&gt;&lt;wsp:rsid wsp:val=&quot;00E87408&quot;/&gt;&lt;wsp:rsid wsp:val=&quot;00E914C4&quot;/&gt;&lt;wsp:rsid wsp:val=&quot;00E934F5&quot;/&gt;&lt;wsp:rsid wsp:val=&quot;00E96961&quot;/&gt;&lt;wsp:rsid wsp:val=&quot;00EA72EC&quot;/&gt;&lt;wsp:rsid wsp:val=&quot;00EB11CB&quot;/&gt;&lt;wsp:rsid wsp:val=&quot;00EB275A&quot;/&gt;&lt;wsp:rsid wsp:val=&quot;00EB786A&quot;/&gt;&lt;wsp:rsid wsp:val=&quot;00EC1578&quot;/&gt;&lt;wsp:rsid wsp:val=&quot;00EC1C72&quot;/&gt;&lt;wsp:rsid wsp:val=&quot;00EC3CC9&quot;/&gt;&lt;wsp:rsid wsp:val=&quot;00EC680A&quot;/&gt;&lt;wsp:rsid wsp:val=&quot;00ED3AEA&quot;/&gt;&lt;wsp:rsid wsp:val=&quot;00EE2BED&quot;/&gt;&lt;wsp:rsid wsp:val=&quot;00EE374B&quot;/&gt;&lt;wsp:rsid wsp:val=&quot;00F11BB5&quot;/&gt;&lt;wsp:rsid wsp:val=&quot;00F1417B&quot;/&gt;&lt;wsp:rsid wsp:val=&quot;00F34B99&quot;/&gt;&lt;wsp:rsid wsp:val=&quot;00F515B0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2B38&quot;/&gt;&lt;wsp:rsid wsp:val=&quot;00FC6358&quot;/&gt;&lt;wsp:rsid wsp:val=&quot;00FD320D&quot;/&gt;&lt;wsp:rsid wsp:val=&quot;00FE23DE&quot;/&gt;&lt;wsp:rsid wsp:val=&quot;0105271B&quot;/&gt;&lt;wsp:rsid wsp:val=&quot;010F364D&quot;/&gt;&lt;wsp:rsid wsp:val=&quot;012F471E&quot;/&gt;&lt;wsp:rsid wsp:val=&quot;0131790C&quot;/&gt;&lt;wsp:rsid wsp:val=&quot;015A0CC6&quot;/&gt;&lt;wsp:rsid wsp:val=&quot;015E4C51&quot;/&gt;&lt;wsp:rsid wsp:val=&quot;020B59C8&quot;/&gt;&lt;wsp:rsid wsp:val=&quot;0256035E&quot;/&gt;&lt;wsp:rsid wsp:val=&quot;02832369&quot;/&gt;&lt;wsp:rsid wsp:val=&quot;02D926F2&quot;/&gt;&lt;wsp:rsid wsp:val=&quot;0326329C&quot;/&gt;&lt;wsp:rsid wsp:val=&quot;032E41B3&quot;/&gt;&lt;wsp:rsid wsp:val=&quot;038570E8&quot;/&gt;&lt;wsp:rsid wsp:val=&quot;0397681B&quot;/&gt;&lt;wsp:rsid wsp:val=&quot;03FD1852&quot;/&gt;&lt;wsp:rsid wsp:val=&quot;041650B8&quot;/&gt;&lt;wsp:rsid wsp:val=&quot;047D4B4C&quot;/&gt;&lt;wsp:rsid wsp:val=&quot;04A610B0&quot;/&gt;&lt;wsp:rsid wsp:val=&quot;04B50935&quot;/&gt;&lt;wsp:rsid wsp:val=&quot;05AD1AE3&quot;/&gt;&lt;wsp:rsid wsp:val=&quot;05C04BD6&quot;/&gt;&lt;wsp:rsid wsp:val=&quot;06113CB0&quot;/&gt;&lt;wsp:rsid wsp:val=&quot;06240AD9&quot;/&gt;&lt;wsp:rsid wsp:val=&quot;067F475C&quot;/&gt;&lt;wsp:rsid wsp:val=&quot;06C05FE6&quot;/&gt;&lt;wsp:rsid wsp:val=&quot;06CF2445&quot;/&gt;&lt;wsp:rsid wsp:val=&quot;06D00A28&quot;/&gt;&lt;wsp:rsid wsp:val=&quot;07342675&quot;/&gt;&lt;wsp:rsid wsp:val=&quot;07520873&quot;/&gt;&lt;wsp:rsid wsp:val=&quot;07E512BD&quot;/&gt;&lt;wsp:rsid wsp:val=&quot;0828065D&quot;/&gt;&lt;wsp:rsid wsp:val=&quot;084D7B88&quot;/&gt;&lt;wsp:rsid wsp:val=&quot;0896005A&quot;/&gt;&lt;wsp:rsid wsp:val=&quot;095B7DEA&quot;/&gt;&lt;wsp:rsid wsp:val=&quot;0AA435BD&quot;/&gt;&lt;wsp:rsid wsp:val=&quot;0B630444&quot;/&gt;&lt;wsp:rsid wsp:val=&quot;0BD3533C&quot;/&gt;&lt;wsp:rsid wsp:val=&quot;0C9F16CE&quot;/&gt;&lt;wsp:rsid wsp:val=&quot;0CD92B36&quot;/&gt;&lt;wsp:rsid wsp:val=&quot;0CE55BC6&quot;/&gt;&lt;wsp:rsid wsp:val=&quot;0DBD798E&quot;/&gt;&lt;wsp:rsid wsp:val=&quot;0DD42983&quot;/&gt;&lt;wsp:rsid wsp:val=&quot;0E0C10A8&quot;/&gt;&lt;wsp:rsid wsp:val=&quot;0E542CB8&quot;/&gt;&lt;wsp:rsid wsp:val=&quot;0EDD4E00&quot;/&gt;&lt;wsp:rsid wsp:val=&quot;0F980C02&quot;/&gt;&lt;wsp:rsid wsp:val=&quot;0F993C53&quot;/&gt;&lt;wsp:rsid wsp:val=&quot;0FCB0415&quot;/&gt;&lt;wsp:rsid wsp:val=&quot;101E06C0&quot;/&gt;&lt;wsp:rsid wsp:val=&quot;104340A2&quot;/&gt;&lt;wsp:rsid wsp:val=&quot;105C73C8&quot;/&gt;&lt;wsp:rsid wsp:val=&quot;10A85842&quot;/&gt;&lt;wsp:rsid wsp:val=&quot;10AD2982&quot;/&gt;&lt;wsp:rsid wsp:val=&quot;10DD46B8&quot;/&gt;&lt;wsp:rsid wsp:val=&quot;10F87843&quot;/&gt;&lt;wsp:rsid wsp:val=&quot;10FF7790&quot;/&gt;&lt;wsp:rsid wsp:val=&quot;112775EC&quot;/&gt;&lt;wsp:rsid wsp:val=&quot;11685179&quot;/&gt;&lt;wsp:rsid wsp:val=&quot;11F30F1D&quot;/&gt;&lt;wsp:rsid wsp:val=&quot;127A6518&quot;/&gt;&lt;wsp:rsid wsp:val=&quot;129E77DB&quot;/&gt;&lt;wsp:rsid wsp:val=&quot;12BA7337&quot;/&gt;&lt;wsp:rsid wsp:val=&quot;131F3238&quot;/&gt;&lt;wsp:rsid wsp:val=&quot;136E2049&quot;/&gt;&lt;wsp:rsid wsp:val=&quot;13952432&quot;/&gt;&lt;wsp:rsid wsp:val=&quot;13AB1472&quot;/&gt;&lt;wsp:rsid wsp:val=&quot;13F117E2&quot;/&gt;&lt;wsp:rsid wsp:val=&quot;142D590F&quot;/&gt;&lt;wsp:rsid wsp:val=&quot;14852066&quot;/&gt;&lt;wsp:rsid wsp:val=&quot;14C8750A&quot;/&gt;&lt;wsp:rsid wsp:val=&quot;14FD5EF9&quot;/&gt;&lt;wsp:rsid wsp:val=&quot;1542091E&quot;/&gt;&lt;wsp:rsid wsp:val=&quot;157F3A64&quot;/&gt;&lt;wsp:rsid wsp:val=&quot;15EC5FA3&quot;/&gt;&lt;wsp:rsid wsp:val=&quot;17547392&quot;/&gt;&lt;wsp:rsid wsp:val=&quot;176829CF&quot;/&gt;&lt;wsp:rsid wsp:val=&quot;17742405&quot;/&gt;&lt;wsp:rsid wsp:val=&quot;1829260F&quot;/&gt;&lt;wsp:rsid wsp:val=&quot;18914EB9&quot;/&gt;&lt;wsp:rsid wsp:val=&quot;189B4E0E&quot;/&gt;&lt;wsp:rsid wsp:val=&quot;18EB7C71&quot;/&gt;&lt;wsp:rsid wsp:val=&quot;18F32521&quot;/&gt;&lt;wsp:rsid wsp:val=&quot;1918240C&quot;/&gt;&lt;wsp:rsid wsp:val=&quot;19290780&quot;/&gt;&lt;wsp:rsid wsp:val=&quot;195215A2&quot;/&gt;&lt;wsp:rsid wsp:val=&quot;196D3A4D&quot;/&gt;&lt;wsp:rsid wsp:val=&quot;197020DC&quot;/&gt;&lt;wsp:rsid wsp:val=&quot;199D46B4&quot;/&gt;&lt;wsp:rsid wsp:val=&quot;19B766A0&quot;/&gt;&lt;wsp:rsid wsp:val=&quot;1A41788F&quot;/&gt;&lt;wsp:rsid wsp:val=&quot;1A635920&quot;/&gt;&lt;wsp:rsid wsp:val=&quot;1B344E53&quot;/&gt;&lt;wsp:rsid wsp:val=&quot;1BD518D7&quot;/&gt;&lt;wsp:rsid wsp:val=&quot;1BF86033&quot;/&gt;&lt;wsp:rsid wsp:val=&quot;1D7F3D49&quot;/&gt;&lt;wsp:rsid wsp:val=&quot;1D7F7177&quot;/&gt;&lt;wsp:rsid wsp:val=&quot;1E6D65B1&quot;/&gt;&lt;wsp:rsid wsp:val=&quot;1E7B2D93&quot;/&gt;&lt;wsp:rsid wsp:val=&quot;1EA44F54&quot;/&gt;&lt;wsp:rsid wsp:val=&quot;1EE708D6&quot;/&gt;&lt;wsp:rsid wsp:val=&quot;1F0F4EE2&quot;/&gt;&lt;wsp:rsid wsp:val=&quot;1FB72069&quot;/&gt;&lt;wsp:rsid wsp:val=&quot;1FEA77EA&quot;/&gt;&lt;wsp:rsid wsp:val=&quot;20F04C9D&quot;/&gt;&lt;wsp:rsid wsp:val=&quot;21070A46&quot;/&gt;&lt;wsp:rsid wsp:val=&quot;211C6E89&quot;/&gt;&lt;wsp:rsid wsp:val=&quot;21E015A9&quot;/&gt;&lt;wsp:rsid wsp:val=&quot;224F5304&quot;/&gt;&lt;wsp:rsid wsp:val=&quot;228975EC&quot;/&gt;&lt;wsp:rsid wsp:val=&quot;22903F25&quot;/&gt;&lt;wsp:rsid wsp:val=&quot;22A01B2C&quot;/&gt;&lt;wsp:rsid wsp:val=&quot;22EE5545&quot;/&gt;&lt;wsp:rsid wsp:val=&quot;234A2214&quot;/&gt;&lt;wsp:rsid wsp:val=&quot;23FC3497&quot;/&gt;&lt;wsp:rsid wsp:val=&quot;244A10E9&quot;/&gt;&lt;wsp:rsid wsp:val=&quot;245A19B5&quot;/&gt;&lt;wsp:rsid wsp:val=&quot;252D632E&quot;/&gt;&lt;wsp:rsid wsp:val=&quot;254243AF&quot;/&gt;&lt;wsp:rsid wsp:val=&quot;267A3218&quot;/&gt;&lt;wsp:rsid wsp:val=&quot;267C2231&quot;/&gt;&lt;wsp:rsid wsp:val=&quot;269C0568&quot;/&gt;&lt;wsp:rsid wsp:val=&quot;26D674DC&quot;/&gt;&lt;wsp:rsid wsp:val=&quot;26DF783F&quot;/&gt;&lt;wsp:rsid wsp:val=&quot;271C7044&quot;/&gt;&lt;wsp:rsid wsp:val=&quot;273A6719&quot;/&gt;&lt;wsp:rsid wsp:val=&quot;277D0ED4&quot;/&gt;&lt;wsp:rsid wsp:val=&quot;27C90AFA&quot;/&gt;&lt;wsp:rsid wsp:val=&quot;27DA5866&quot;/&gt;&lt;wsp:rsid wsp:val=&quot;280C4301&quot;/&gt;&lt;wsp:rsid wsp:val=&quot;28333EA2&quot;/&gt;&lt;wsp:rsid wsp:val=&quot;287E5F13&quot;/&gt;&lt;wsp:rsid wsp:val=&quot;28A95EBD&quot;/&gt;&lt;wsp:rsid wsp:val=&quot;290567E0&quot;/&gt;&lt;wsp:rsid wsp:val=&quot;29275CC8&quot;/&gt;&lt;wsp:rsid wsp:val=&quot;2932651D&quot;/&gt;&lt;wsp:rsid wsp:val=&quot;29685ECC&quot;/&gt;&lt;wsp:rsid wsp:val=&quot;29956497&quot;/&gt;&lt;wsp:rsid wsp:val=&quot;29956709&quot;/&gt;&lt;wsp:rsid wsp:val=&quot;29991CAE&quot;/&gt;&lt;wsp:rsid wsp:val=&quot;2A261730&quot;/&gt;&lt;wsp:rsid wsp:val=&quot;2B836A66&quot;/&gt;&lt;wsp:rsid wsp:val=&quot;2C23620D&quot;/&gt;&lt;wsp:rsid wsp:val=&quot;2C2568A1&quot;/&gt;&lt;wsp:rsid wsp:val=&quot;2C876E85&quot;/&gt;&lt;wsp:rsid wsp:val=&quot;2CA13CEF&quot;/&gt;&lt;wsp:rsid wsp:val=&quot;2CBA6845&quot;/&gt;&lt;wsp:rsid wsp:val=&quot;2DE810A1&quot;/&gt;&lt;wsp:rsid wsp:val=&quot;2DFD3FD7&quot;/&gt;&lt;wsp:rsid wsp:val=&quot;2E6833F0&quot;/&gt;&lt;wsp:rsid wsp:val=&quot;2E745417&quot;/&gt;&lt;wsp:rsid wsp:val=&quot;2F005D92&quot;/&gt;&lt;wsp:rsid wsp:val=&quot;2F475015&quot;/&gt;&lt;wsp:rsid wsp:val=&quot;2F8D041F&quot;/&gt;&lt;wsp:rsid wsp:val=&quot;30116DD4&quot;/&gt;&lt;wsp:rsid wsp:val=&quot;3046780E&quot;/&gt;&lt;wsp:rsid wsp:val=&quot;3058142C&quot;/&gt;&lt;wsp:rsid wsp:val=&quot;30A414C0&quot;/&gt;&lt;wsp:rsid wsp:val=&quot;311C7DD6&quot;/&gt;&lt;wsp:rsid wsp:val=&quot;31B4638E&quot;/&gt;&lt;wsp:rsid wsp:val=&quot;31FF0DF1&quot;/&gt;&lt;wsp:rsid wsp:val=&quot;32702FEE&quot;/&gt;&lt;wsp:rsid wsp:val=&quot;32A16A4D&quot;/&gt;&lt;wsp:rsid wsp:val=&quot;32D32D15&quot;/&gt;&lt;wsp:rsid wsp:val=&quot;32D760C9&quot;/&gt;&lt;wsp:rsid wsp:val=&quot;33117722&quot;/&gt;&lt;wsp:rsid wsp:val=&quot;33572620&quot;/&gt;&lt;wsp:rsid wsp:val=&quot;33763EE5&quot;/&gt;&lt;wsp:rsid wsp:val=&quot;339647D2&quot;/&gt;&lt;wsp:rsid wsp:val=&quot;343F5C44&quot;/&gt;&lt;wsp:rsid wsp:val=&quot;34D15BB4&quot;/&gt;&lt;wsp:rsid wsp:val=&quot;3539434B&quot;/&gt;&lt;wsp:rsid wsp:val=&quot;3543012B&quot;/&gt;&lt;wsp:rsid wsp:val=&quot;35773BD1&quot;/&gt;&lt;wsp:rsid wsp:val=&quot;36495D38&quot;/&gt;&lt;wsp:rsid wsp:val=&quot;369D43E0&quot;/&gt;&lt;wsp:rsid wsp:val=&quot;376A34A3&quot;/&gt;&lt;wsp:rsid wsp:val=&quot;378C3297&quot;/&gt;&lt;wsp:rsid wsp:val=&quot;37C016D2&quot;/&gt;&lt;wsp:rsid wsp:val=&quot;37C6006E&quot;/&gt;&lt;wsp:rsid wsp:val=&quot;386049AD&quot;/&gt;&lt;wsp:rsid wsp:val=&quot;38812EB7&quot;/&gt;&lt;wsp:rsid wsp:val=&quot;393655BA&quot;/&gt;&lt;wsp:rsid wsp:val=&quot;39595C89&quot;/&gt;&lt;wsp:rsid wsp:val=&quot;399C55B9&quot;/&gt;&lt;wsp:rsid wsp:val=&quot;39EA10C3&quot;/&gt;&lt;wsp:rsid wsp:val=&quot;3AAA582D&quot;/&gt;&lt;wsp:rsid wsp:val=&quot;3B703C70&quot;/&gt;&lt;wsp:rsid wsp:val=&quot;3BA476F9&quot;/&gt;&lt;wsp:rsid wsp:val=&quot;3BC76BBA&quot;/&gt;&lt;wsp:rsid wsp:val=&quot;3BF25131&quot;/&gt;&lt;wsp:rsid wsp:val=&quot;3CBE1EF0&quot;/&gt;&lt;wsp:rsid wsp:val=&quot;3D045BC2&quot;/&gt;&lt;wsp:rsid wsp:val=&quot;3D2301E2&quot;/&gt;&lt;wsp:rsid wsp:val=&quot;3EFD53A3&quot;/&gt;&lt;wsp:rsid wsp:val=&quot;40136E05&quot;/&gt;&lt;wsp:rsid wsp:val=&quot;401C65B6&quot;/&gt;&lt;wsp:rsid wsp:val=&quot;40E405B3&quot;/&gt;&lt;wsp:rsid wsp:val=&quot;41153054&quot;/&gt;&lt;wsp:rsid wsp:val=&quot;415E2955&quot;/&gt;&lt;wsp:rsid wsp:val=&quot;423B024D&quot;/&gt;&lt;wsp:rsid wsp:val=&quot;42CD1363&quot;/&gt;&lt;wsp:rsid wsp:val=&quot;43566D3E&quot;/&gt;&lt;wsp:rsid wsp:val=&quot;439365FB&quot;/&gt;&lt;wsp:rsid wsp:val=&quot;43967004&quot;/&gt;&lt;wsp:rsid wsp:val=&quot;43B37EA1&quot;/&gt;&lt;wsp:rsid wsp:val=&quot;43DE7595&quot;/&gt;&lt;wsp:rsid wsp:val=&quot;44D5190D&quot;/&gt;&lt;wsp:rsid wsp:val=&quot;452C0340&quot;/&gt;&lt;wsp:rsid wsp:val=&quot;454E5647&quot;/&gt;&lt;wsp:rsid wsp:val=&quot;46C75F0A&quot;/&gt;&lt;wsp:rsid wsp:val=&quot;46E9130A&quot;/&gt;&lt;wsp:rsid wsp:val=&quot;47866357&quot;/&gt;&lt;wsp:rsid wsp:val=&quot;479305F7&quot;/&gt;&lt;wsp:rsid wsp:val=&quot;47A22FE4&quot;/&gt;&lt;wsp:rsid wsp:val=&quot;47B73BC8&quot;/&gt;&lt;wsp:rsid wsp:val=&quot;48A66F66&quot;/&gt;&lt;wsp:rsid wsp:val=&quot;49061D6E&quot;/&gt;&lt;wsp:rsid wsp:val=&quot;49137DD9&quot;/&gt;&lt;wsp:rsid wsp:val=&quot;4938389C&quot;/&gt;&lt;wsp:rsid wsp:val=&quot;4A1463C3&quot;/&gt;&lt;wsp:rsid wsp:val=&quot;4A9E5BEA&quot;/&gt;&lt;wsp:rsid wsp:val=&quot;4BB74194&quot;/&gt;&lt;wsp:rsid wsp:val=&quot;4BCE7920&quot;/&gt;&lt;wsp:rsid wsp:val=&quot;4C2865DE&quot;/&gt;&lt;wsp:rsid wsp:val=&quot;4D4F20A6&quot;/&gt;&lt;wsp:rsid wsp:val=&quot;4DC71488&quot;/&gt;&lt;wsp:rsid wsp:val=&quot;4E601CD6&quot;/&gt;&lt;wsp:rsid wsp:val=&quot;4E9606A9&quot;/&gt;&lt;wsp:rsid wsp:val=&quot;4EAD7359&quot;/&gt;&lt;wsp:rsid wsp:val=&quot;4FDF1D7A&quot;/&gt;&lt;wsp:rsid wsp:val=&quot;50766910&quot;/&gt;&lt;wsp:rsid wsp:val=&quot;50CE4C3B&quot;/&gt;&lt;wsp:rsid wsp:val=&quot;51045D03&quot;/&gt;&lt;wsp:rsid wsp:val=&quot;51D076E9&quot;/&gt;&lt;wsp:rsid wsp:val=&quot;51D85DC0&quot;/&gt;&lt;wsp:rsid wsp:val=&quot;52435DED&quot;/&gt;&lt;wsp:rsid wsp:val=&quot;5253261E&quot;/&gt;&lt;wsp:rsid wsp:val=&quot;52D43964&quot;/&gt;&lt;wsp:rsid wsp:val=&quot;52E2308B&quot;/&gt;&lt;wsp:rsid wsp:val=&quot;53581F9A&quot;/&gt;&lt;wsp:rsid wsp:val=&quot;536E5E1B&quot;/&gt;&lt;wsp:rsid wsp:val=&quot;53EE74F0&quot;/&gt;&lt;wsp:rsid wsp:val=&quot;54557953&quot;/&gt;&lt;wsp:rsid wsp:val=&quot;54DF2FCC&quot;/&gt;&lt;wsp:rsid wsp:val=&quot;558A68C7&quot;/&gt;&lt;wsp:rsid wsp:val=&quot;55C631C6&quot;/&gt;&lt;wsp:rsid wsp:val=&quot;56095D6A&quot;/&gt;&lt;wsp:rsid wsp:val=&quot;561224C8&quot;/&gt;&lt;wsp:rsid wsp:val=&quot;568250B5&quot;/&gt;&lt;wsp:rsid wsp:val=&quot;56902993&quot;/&gt;&lt;wsp:rsid wsp:val=&quot;56B20949&quot;/&gt;&lt;wsp:rsid wsp:val=&quot;56F775C5&quot;/&gt;&lt;wsp:rsid wsp:val=&quot;58053B65&quot;/&gt;&lt;wsp:rsid wsp:val=&quot;582A5F6D&quot;/&gt;&lt;wsp:rsid wsp:val=&quot;584502F2&quot;/&gt;&lt;wsp:rsid wsp:val=&quot;593240A2&quot;/&gt;&lt;wsp:rsid wsp:val=&quot;5A3A13F6&quot;/&gt;&lt;wsp:rsid wsp:val=&quot;5AD8600E&quot;/&gt;&lt;wsp:rsid wsp:val=&quot;5AF9704F&quot;/&gt;&lt;wsp:rsid wsp:val=&quot;5B195385&quot;/&gt;&lt;wsp:rsid wsp:val=&quot;5B577C95&quot;/&gt;&lt;wsp:rsid wsp:val=&quot;5B856161&quot;/&gt;&lt;wsp:rsid wsp:val=&quot;5C50470A&quot;/&gt;&lt;wsp:rsid wsp:val=&quot;5D193C0F&quot;/&gt;&lt;wsp:rsid wsp:val=&quot;5D3A27E1&quot;/&gt;&lt;wsp:rsid wsp:val=&quot;5E045161&quot;/&gt;&lt;wsp:rsid wsp:val=&quot;5ECB5C82&quot;/&gt;&lt;wsp:rsid wsp:val=&quot;5EF73AD2&quot;/&gt;&lt;wsp:rsid wsp:val=&quot;5F2259A0&quot;/&gt;&lt;wsp:rsid wsp:val=&quot;5F62370B&quot;/&gt;&lt;wsp:rsid wsp:val=&quot;606B6562&quot;/&gt;&lt;wsp:rsid wsp:val=&quot;60A70FC9&quot;/&gt;&lt;wsp:rsid wsp:val=&quot;60EC5B08&quot;/&gt;&lt;wsp:rsid wsp:val=&quot;6184775D&quot;/&gt;&lt;wsp:rsid wsp:val=&quot;61AC7899&quot;/&gt;&lt;wsp:rsid wsp:val=&quot;61BB5201&quot;/&gt;&lt;wsp:rsid wsp:val=&quot;61D80C8B&quot;/&gt;&lt;wsp:rsid wsp:val=&quot;62321E1C&quot;/&gt;&lt;wsp:rsid wsp:val=&quot;627564F1&quot;/&gt;&lt;wsp:rsid wsp:val=&quot;629038C3&quot;/&gt;&lt;wsp:rsid wsp:val=&quot;62D7704B&quot;/&gt;&lt;wsp:rsid wsp:val=&quot;62E518F6&quot;/&gt;&lt;wsp:rsid wsp:val=&quot;631363B8&quot;/&gt;&lt;wsp:rsid wsp:val=&quot;6387691C&quot;/&gt;&lt;wsp:rsid wsp:val=&quot;638A3ADA&quot;/&gt;&lt;wsp:rsid wsp:val=&quot;63A41B97&quot;/&gt;&lt;wsp:rsid wsp:val=&quot;63E1758C&quot;/&gt;&lt;wsp:rsid wsp:val=&quot;641843C4&quot;/&gt;&lt;wsp:rsid wsp:val=&quot;64384F83&quot;/&gt;&lt;wsp:rsid wsp:val=&quot;64776BB6&quot;/&gt;&lt;wsp:rsid wsp:val=&quot;64A63B6F&quot;/&gt;&lt;wsp:rsid wsp:val=&quot;653C0FD3&quot;/&gt;&lt;wsp:rsid wsp:val=&quot;65BC4401&quot;/&gt;&lt;wsp:rsid wsp:val=&quot;65E30234&quot;/&gt;&lt;wsp:rsid wsp:val=&quot;66A44BA7&quot;/&gt;&lt;wsp:rsid wsp:val=&quot;673C53C7&quot;/&gt;&lt;wsp:rsid wsp:val=&quot;677F79E0&quot;/&gt;&lt;wsp:rsid wsp:val=&quot;6814614D&quot;/&gt;&lt;wsp:rsid wsp:val=&quot;69737E52&quot;/&gt;&lt;wsp:rsid wsp:val=&quot;698D1115&quot;/&gt;&lt;wsp:rsid wsp:val=&quot;69DF7F61&quot;/&gt;&lt;wsp:rsid wsp:val=&quot;69EB219A&quot;/&gt;&lt;wsp:rsid wsp:val=&quot;6AC628F6&quot;/&gt;&lt;wsp:rsid wsp:val=&quot;6AEA5C76&quot;/&gt;&lt;wsp:rsid wsp:val=&quot;6B2E317D&quot;/&gt;&lt;wsp:rsid wsp:val=&quot;6BD65EDF&quot;/&gt;&lt;wsp:rsid wsp:val=&quot;6CBA6621&quot;/&gt;&lt;wsp:rsid wsp:val=&quot;6CE80868&quot;/&gt;&lt;wsp:rsid wsp:val=&quot;6D240C62&quot;/&gt;&lt;wsp:rsid wsp:val=&quot;6D36226C&quot;/&gt;&lt;wsp:rsid wsp:val=&quot;6D6B1E3B&quot;/&gt;&lt;wsp:rsid wsp:val=&quot;6DBA2DA8&quot;/&gt;&lt;wsp:rsid wsp:val=&quot;6E1A67E7&quot;/&gt;&lt;wsp:rsid wsp:val=&quot;6E4F55DF&quot;/&gt;&lt;wsp:rsid wsp:val=&quot;6E974BC4&quot;/&gt;&lt;wsp:rsid wsp:val=&quot;6EAA5E9C&quot;/&gt;&lt;wsp:rsid wsp:val=&quot;6F9F251B&quot;/&gt;&lt;wsp:rsid wsp:val=&quot;6FA3785E&quot;/&gt;&lt;wsp:rsid wsp:val=&quot;6FC2452C&quot;/&gt;&lt;wsp:rsid wsp:val=&quot;7008115D&quot;/&gt;&lt;wsp:rsid wsp:val=&quot;70D6613F&quot;/&gt;&lt;wsp:rsid wsp:val=&quot;712F185B&quot;/&gt;&lt;wsp:rsid wsp:val=&quot;71691F0B&quot;/&gt;&lt;wsp:rsid wsp:val=&quot;720A7028&quot;/&gt;&lt;wsp:rsid wsp:val=&quot;72714ECA&quot;/&gt;&lt;wsp:rsid wsp:val=&quot;734F579A&quot;/&gt;&lt;wsp:rsid wsp:val=&quot;735871E3&quot;/&gt;&lt;wsp:rsid wsp:val=&quot;74891643&quot;/&gt;&lt;wsp:rsid wsp:val=&quot;74F64DEA&quot;/&gt;&lt;wsp:rsid wsp:val=&quot;75B74365&quot;/&gt;&lt;wsp:rsid wsp:val=&quot;75DB69E8&quot;/&gt;&lt;wsp:rsid wsp:val=&quot;75E900AA&quot;/&gt;&lt;wsp:rsid wsp:val=&quot;76751371&quot;/&gt;&lt;wsp:rsid wsp:val=&quot;77031F33&quot;/&gt;&lt;wsp:rsid wsp:val=&quot;77867278&quot;/&gt;&lt;wsp:rsid wsp:val=&quot;77D17E4E&quot;/&gt;&lt;wsp:rsid wsp:val=&quot;783E4068&quot;/&gt;&lt;wsp:rsid wsp:val=&quot;787D3C57&quot;/&gt;&lt;wsp:rsid wsp:val=&quot;78B579B2&quot;/&gt;&lt;wsp:rsid wsp:val=&quot;78CE6EBC&quot;/&gt;&lt;wsp:rsid wsp:val=&quot;794A1D5B&quot;/&gt;&lt;wsp:rsid wsp:val=&quot;79517B5A&quot;/&gt;&lt;wsp:rsid wsp:val=&quot;799A4AB5&quot;/&gt;&lt;wsp:rsid wsp:val=&quot;7ADD6673&quot;/&gt;&lt;wsp:rsid wsp:val=&quot;7B7228F3&quot;/&gt;&lt;wsp:rsid wsp:val=&quot;7C3942FC&quot;/&gt;&lt;wsp:rsid wsp:val=&quot;7C5D0FC9&quot;/&gt;&lt;wsp:rsid wsp:val=&quot;7C651140&quot;/&gt;&lt;wsp:rsid wsp:val=&quot;7C732DED&quot;/&gt;&lt;wsp:rsid wsp:val=&quot;7C792104&quot;/&gt;&lt;wsp:rsid wsp:val=&quot;7C7A0718&quot;/&gt;&lt;wsp:rsid wsp:val=&quot;7C97794C&quot;/&gt;&lt;wsp:rsid wsp:val=&quot;7D4F792F&quot;/&gt;&lt;wsp:rsid wsp:val=&quot;7E0A6FED&quot;/&gt;&lt;wsp:rsid wsp:val=&quot;7E2F4217&quot;/&gt;&lt;wsp:rsid wsp:val=&quot;7E8624E6&quot;/&gt;&lt;wsp:rsid wsp:val=&quot;7E872F4E&quot;/&gt;&lt;wsp:rsid wsp:val=&quot;7ED30526&quot;/&gt;&lt;wsp:rsid wsp:val=&quot;7FEC68B8&quot;/&gt;&lt;wsp:rsid wsp:val=&quot;7FFE41BD&quot;/&gt;&lt;/wsp:rsids&gt;&lt;/w:docPr&gt;&lt;w:body&gt;&lt;w:p wsp:rsidR=&quot;00000000&quot; wsp:rsidRDefault=&quot;0087479E&quot;&gt;&lt;m:oMathPara&gt;&lt;m:oMath&gt;&lt;m:sSub&gt;&lt;m:sSubPr&gt;&lt;m:ctrlPr&gt;&lt;w:rPr&gt;&lt;w:rFonts w:ascii=&quot;Cambria Math&quot; w:h-ansi=&quot;Cambria Math&quot;/&gt;&lt;wx:font wx:val=&quot;Cambria Math&quot;/&gt;&lt;w:i/&gt;&lt;w:i-cs/&gt;&lt;/w:rPr&gt;&lt;/m:ctrlPr&gt;&lt;/m:sSubPr&gt;&lt;m:e&gt;&lt;m:r&gt;&lt;w:rPr&gt;&lt;w:rFonts w:ascii=&quot;Cambria Math&quot; w:h-ansi=&quot;Cambria Math&quot; w:hint=&quot;fareast&quot;/&gt;&lt;wx:font wx:val=&quot;Cambria Math&quot;/&gt;&lt;w:i/&gt;&lt;/w:rPr&gt;&lt;m:t&gt;W&lt;/m:t&gt;&lt;/m:r&gt;&lt;/m:e&gt;&lt;m:sub&gt;&lt;m:r&gt;&lt;w:rPr&gt;&lt;w:rFonts w:ascii=&quot;Cambria Math&quot; w:h-ansi=&quot;Cambria Math&quot;/&gt;&lt;wx:font wx:val=&quot;Cambria Math&quot;/&gt;&lt;w:i/&gt;&lt;/w:rPr&gt;&lt;m:t&gt;Z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F515B0">
        <w:fldChar w:fldCharType="end"/>
      </w:r>
      <w:r>
        <w:t>--</w:t>
      </w:r>
      <w:r>
        <w:rPr>
          <w:rFonts w:hint="eastAsia"/>
        </w:rPr>
        <w:t>非蔬菜等杂物的质量，单位</w:t>
      </w:r>
      <w:r>
        <w:rPr>
          <w:rFonts w:hAnsi="宋体" w:cs="宋体" w:hint="eastAsia"/>
        </w:rPr>
        <w:t>㎏</w:t>
      </w:r>
      <w:r>
        <w:rPr>
          <w:rFonts w:hint="eastAsia"/>
        </w:rPr>
        <w:t>；</w:t>
      </w:r>
    </w:p>
    <w:p w:rsidR="00975879" w:rsidRDefault="00975879" w:rsidP="0067099A">
      <w:pPr>
        <w:pStyle w:val="a4"/>
        <w:spacing w:before="312" w:after="312"/>
      </w:pPr>
      <w:bookmarkStart w:id="74" w:name="_Toc519513164"/>
      <w:bookmarkStart w:id="75" w:name="_Toc519513288"/>
      <w:bookmarkStart w:id="76" w:name="_Toc519513319"/>
      <w:r>
        <w:rPr>
          <w:rFonts w:hint="eastAsia"/>
        </w:rPr>
        <w:t>安全要求</w:t>
      </w:r>
      <w:bookmarkEnd w:id="74"/>
      <w:bookmarkEnd w:id="75"/>
      <w:bookmarkEnd w:id="76"/>
    </w:p>
    <w:p w:rsidR="00975879" w:rsidRPr="0067099A" w:rsidRDefault="00975879" w:rsidP="0067099A">
      <w:pPr>
        <w:pStyle w:val="afffd"/>
      </w:pPr>
      <w:r w:rsidRPr="0067099A">
        <w:rPr>
          <w:rFonts w:hint="eastAsia"/>
        </w:rPr>
        <w:t>机具作业前，操作人员应仔细阅读使用说明书，严格按使用说明书中的安全要求操作。</w:t>
      </w:r>
    </w:p>
    <w:p w:rsidR="00975879" w:rsidRPr="0067099A" w:rsidRDefault="00975879" w:rsidP="0067099A">
      <w:pPr>
        <w:pStyle w:val="afffd"/>
      </w:pPr>
      <w:r w:rsidRPr="0067099A">
        <w:rPr>
          <w:rFonts w:hint="eastAsia"/>
        </w:rPr>
        <w:t>作业前应确保机具安全防护装置齐全，符合</w:t>
      </w:r>
      <w:r w:rsidRPr="0067099A">
        <w:t>GB</w:t>
      </w:r>
      <w:r>
        <w:t xml:space="preserve"> </w:t>
      </w:r>
      <w:r w:rsidRPr="0067099A">
        <w:t>10395.1</w:t>
      </w:r>
      <w:r w:rsidRPr="0067099A">
        <w:rPr>
          <w:rFonts w:hint="eastAsia"/>
        </w:rPr>
        <w:t>的规定，危险部位应粘贴安全警示标志，并符合</w:t>
      </w:r>
      <w:r w:rsidRPr="0067099A">
        <w:t>GB</w:t>
      </w:r>
      <w:r>
        <w:t xml:space="preserve"> </w:t>
      </w:r>
      <w:r w:rsidRPr="0067099A">
        <w:t>10396</w:t>
      </w:r>
      <w:r w:rsidRPr="0067099A">
        <w:rPr>
          <w:rFonts w:hint="eastAsia"/>
        </w:rPr>
        <w:t>的规定。</w:t>
      </w:r>
    </w:p>
    <w:p w:rsidR="00975879" w:rsidRPr="0067099A" w:rsidRDefault="00975879" w:rsidP="0067099A">
      <w:pPr>
        <w:pStyle w:val="afffd"/>
      </w:pPr>
      <w:r w:rsidRPr="0067099A">
        <w:rPr>
          <w:rFonts w:hint="eastAsia"/>
        </w:rPr>
        <w:t>收获作业时应配备防火器材。</w:t>
      </w:r>
    </w:p>
    <w:p w:rsidR="00975879" w:rsidRPr="0067099A" w:rsidRDefault="00975879" w:rsidP="0067099A">
      <w:pPr>
        <w:pStyle w:val="afffd"/>
      </w:pPr>
      <w:r w:rsidRPr="0067099A">
        <w:rPr>
          <w:rFonts w:hint="eastAsia"/>
        </w:rPr>
        <w:t>严禁操作人员酒后、带病或过度疲劳时开机作业。</w:t>
      </w:r>
    </w:p>
    <w:p w:rsidR="00975879" w:rsidRPr="0067099A" w:rsidRDefault="00975879" w:rsidP="0067099A">
      <w:pPr>
        <w:pStyle w:val="afffd"/>
      </w:pPr>
      <w:r w:rsidRPr="0067099A">
        <w:rPr>
          <w:rFonts w:hint="eastAsia"/>
        </w:rPr>
        <w:t>禁止未成年人和未掌握机具操作要求的人员操作。</w:t>
      </w:r>
    </w:p>
    <w:p w:rsidR="00975879" w:rsidRPr="0067099A" w:rsidRDefault="00975879" w:rsidP="0067099A">
      <w:pPr>
        <w:pStyle w:val="afffd"/>
      </w:pPr>
      <w:r w:rsidRPr="0067099A">
        <w:rPr>
          <w:rFonts w:hint="eastAsia"/>
        </w:rPr>
        <w:t>机具在作业过程中发生故障进行排除及停止作业保养时，动力必须熄火，严禁在机具运转时进行保养和维修。</w:t>
      </w:r>
    </w:p>
    <w:p w:rsidR="00975879" w:rsidRPr="0067099A" w:rsidRDefault="00975879" w:rsidP="0067099A">
      <w:pPr>
        <w:pStyle w:val="afffd"/>
      </w:pPr>
      <w:r w:rsidRPr="0067099A">
        <w:rPr>
          <w:rFonts w:hint="eastAsia"/>
        </w:rPr>
        <w:t>机具进行作业或进行地块转移及运输时严禁非操作人员乘坐。</w:t>
      </w:r>
    </w:p>
    <w:p w:rsidR="00975879" w:rsidRDefault="00975879" w:rsidP="0067099A">
      <w:pPr>
        <w:pStyle w:val="a4"/>
        <w:spacing w:before="312" w:after="312"/>
      </w:pPr>
      <w:bookmarkStart w:id="77" w:name="_Toc519513165"/>
      <w:bookmarkStart w:id="78" w:name="_Toc519513289"/>
      <w:bookmarkStart w:id="79" w:name="_Toc51951332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rFonts w:hint="eastAsia"/>
        </w:rPr>
        <w:t>维护保养</w:t>
      </w:r>
      <w:bookmarkEnd w:id="77"/>
      <w:bookmarkEnd w:id="78"/>
      <w:bookmarkEnd w:id="79"/>
    </w:p>
    <w:p w:rsidR="00975879" w:rsidRPr="0067099A" w:rsidRDefault="00975879" w:rsidP="0067099A">
      <w:pPr>
        <w:pStyle w:val="afffd"/>
      </w:pPr>
      <w:bookmarkStart w:id="80" w:name="_Toc375317288"/>
      <w:bookmarkStart w:id="81" w:name="_Toc376951344"/>
      <w:bookmarkStart w:id="82" w:name="_Toc377500455"/>
      <w:r w:rsidRPr="0067099A">
        <w:rPr>
          <w:rFonts w:hint="eastAsia"/>
        </w:rPr>
        <w:t>每次作业后，及时清除各部件上的杂物，检查运行情况。</w:t>
      </w:r>
    </w:p>
    <w:p w:rsidR="00975879" w:rsidRPr="0067099A" w:rsidRDefault="00975879" w:rsidP="0067099A">
      <w:pPr>
        <w:pStyle w:val="afffd"/>
      </w:pPr>
      <w:r w:rsidRPr="0067099A">
        <w:rPr>
          <w:rFonts w:hint="eastAsia"/>
        </w:rPr>
        <w:t>每作业季度结束后，应进行清洁、放水，各传动部件加注润滑油、更换易损件等</w:t>
      </w:r>
      <w:bookmarkEnd w:id="80"/>
      <w:bookmarkEnd w:id="81"/>
      <w:bookmarkEnd w:id="82"/>
      <w:r w:rsidRPr="0067099A">
        <w:rPr>
          <w:rFonts w:hint="eastAsia"/>
        </w:rPr>
        <w:t>，并按使用说明书的要求进行维护保养。</w:t>
      </w:r>
    </w:p>
    <w:p w:rsidR="00975879" w:rsidRPr="0067099A" w:rsidRDefault="00975879" w:rsidP="0067099A">
      <w:pPr>
        <w:pStyle w:val="afffd"/>
      </w:pPr>
      <w:r w:rsidRPr="0067099A">
        <w:rPr>
          <w:rFonts w:hint="eastAsia"/>
        </w:rPr>
        <w:t>机具维护保养后，妥善停放在防雨、防晒、防潮、通风、无腐蚀性气体、具有消防设备的库房内。</w:t>
      </w:r>
    </w:p>
    <w:p w:rsidR="00975879" w:rsidRDefault="00975879">
      <w:pPr>
        <w:pStyle w:val="afffff3"/>
        <w:framePr w:wrap="around"/>
      </w:pPr>
      <w:r>
        <w:t>_________________________________</w:t>
      </w:r>
    </w:p>
    <w:sectPr w:rsidR="00975879" w:rsidSect="000512F8"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79" w:rsidRDefault="00975879" w:rsidP="000512F8">
      <w:r>
        <w:separator/>
      </w:r>
    </w:p>
  </w:endnote>
  <w:endnote w:type="continuationSeparator" w:id="0">
    <w:p w:rsidR="00975879" w:rsidRDefault="00975879" w:rsidP="00051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79" w:rsidRDefault="00975879">
    <w:pPr>
      <w:pStyle w:val="affff3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79" w:rsidRDefault="00975879" w:rsidP="000512F8">
      <w:r>
        <w:separator/>
      </w:r>
    </w:p>
  </w:footnote>
  <w:footnote w:type="continuationSeparator" w:id="0">
    <w:p w:rsidR="00975879" w:rsidRDefault="00975879" w:rsidP="00051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79" w:rsidRDefault="00975879">
    <w:pPr>
      <w:pStyle w:val="afff4"/>
    </w:pPr>
    <w:r>
      <w:t>DBXX/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6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cs="Times New Roman" w:hint="eastAsia"/>
      </w:rPr>
    </w:lvl>
  </w:abstractNum>
  <w:abstractNum w:abstractNumId="7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cs="Times New Roman" w:hint="eastAsia"/>
      </w:rPr>
    </w:lvl>
  </w:abstractNum>
  <w:abstractNum w:abstractNumId="8">
    <w:nsid w:val="3D733618"/>
    <w:multiLevelType w:val="multilevel"/>
    <w:tmpl w:val="3D733618"/>
    <w:lvl w:ilvl="0">
      <w:start w:val="1"/>
      <w:numFmt w:val="decimal"/>
      <w:pStyle w:val="FootnoteText"/>
      <w:lvlText w:val="%1)"/>
      <w:lvlJc w:val="left"/>
      <w:pPr>
        <w:tabs>
          <w:tab w:val="left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cs="Times New Roman" w:hint="eastAsia"/>
      </w:rPr>
    </w:lvl>
  </w:abstractNum>
  <w:abstractNum w:abstractNumId="9">
    <w:nsid w:val="44C50F90"/>
    <w:multiLevelType w:val="multilevel"/>
    <w:tmpl w:val="44C50F90"/>
    <w:lvl w:ilvl="0">
      <w:start w:val="1"/>
      <w:numFmt w:val="lowerLetter"/>
      <w:pStyle w:val="af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1">
    <w:nsid w:val="557C2AF5"/>
    <w:multiLevelType w:val="multilevel"/>
    <w:tmpl w:val="557C2AF5"/>
    <w:lvl w:ilvl="0">
      <w:start w:val="1"/>
      <w:numFmt w:val="decimal"/>
      <w:pStyle w:val="af3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2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abstractNum w:abstractNumId="13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4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5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cs="Times New Roman"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4"/>
  </w:num>
  <w:num w:numId="6">
    <w:abstractNumId w:val="7"/>
  </w:num>
  <w:num w:numId="7">
    <w:abstractNumId w:val="17"/>
  </w:num>
  <w:num w:numId="8">
    <w:abstractNumId w:val="2"/>
  </w:num>
  <w:num w:numId="9">
    <w:abstractNumId w:val="3"/>
  </w:num>
  <w:num w:numId="10">
    <w:abstractNumId w:val="16"/>
  </w:num>
  <w:num w:numId="11">
    <w:abstractNumId w:val="13"/>
  </w:num>
  <w:num w:numId="12">
    <w:abstractNumId w:val="4"/>
  </w:num>
  <w:num w:numId="13">
    <w:abstractNumId w:val="0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/RZ8I23oq4tmD037rI/9B6OkGJg=" w:salt="UBuGtWpY7+8plBOV/R1+Q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C631C6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47320"/>
    <w:rsid w:val="000512F8"/>
    <w:rsid w:val="00067CDF"/>
    <w:rsid w:val="00074FBE"/>
    <w:rsid w:val="00083A09"/>
    <w:rsid w:val="0009005E"/>
    <w:rsid w:val="00092857"/>
    <w:rsid w:val="000A20A9"/>
    <w:rsid w:val="000A48B1"/>
    <w:rsid w:val="000A496B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1122A"/>
    <w:rsid w:val="00214019"/>
    <w:rsid w:val="00234467"/>
    <w:rsid w:val="00237D8D"/>
    <w:rsid w:val="00241DA2"/>
    <w:rsid w:val="00247FEE"/>
    <w:rsid w:val="00250E7D"/>
    <w:rsid w:val="00253BB5"/>
    <w:rsid w:val="002565D5"/>
    <w:rsid w:val="00257961"/>
    <w:rsid w:val="002622C0"/>
    <w:rsid w:val="002704BA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0FA7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B7BF1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90CCE"/>
    <w:rsid w:val="004A35F9"/>
    <w:rsid w:val="004B24C1"/>
    <w:rsid w:val="004C292F"/>
    <w:rsid w:val="004F1775"/>
    <w:rsid w:val="004F5471"/>
    <w:rsid w:val="00510280"/>
    <w:rsid w:val="00513B6A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1F3A"/>
    <w:rsid w:val="005A58FF"/>
    <w:rsid w:val="005A5EAF"/>
    <w:rsid w:val="005A64C0"/>
    <w:rsid w:val="005B3C11"/>
    <w:rsid w:val="005B780F"/>
    <w:rsid w:val="005C1C28"/>
    <w:rsid w:val="005C6DB5"/>
    <w:rsid w:val="005E19E7"/>
    <w:rsid w:val="006165C2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7099A"/>
    <w:rsid w:val="0067793F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371FA"/>
    <w:rsid w:val="0074184D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61F44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05DBB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5879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973FA"/>
    <w:rsid w:val="009A0824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0CEB"/>
    <w:rsid w:val="00A4307A"/>
    <w:rsid w:val="00A447AB"/>
    <w:rsid w:val="00A47EBB"/>
    <w:rsid w:val="00A51CDD"/>
    <w:rsid w:val="00A6730D"/>
    <w:rsid w:val="00A71625"/>
    <w:rsid w:val="00A71B9B"/>
    <w:rsid w:val="00A751C7"/>
    <w:rsid w:val="00A76452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3C56"/>
    <w:rsid w:val="00B64D55"/>
    <w:rsid w:val="00B665C6"/>
    <w:rsid w:val="00B805AF"/>
    <w:rsid w:val="00B869EC"/>
    <w:rsid w:val="00B9397A"/>
    <w:rsid w:val="00B9633D"/>
    <w:rsid w:val="00BA1C3F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3B4"/>
    <w:rsid w:val="00C4095D"/>
    <w:rsid w:val="00C601D2"/>
    <w:rsid w:val="00C65BCC"/>
    <w:rsid w:val="00C66970"/>
    <w:rsid w:val="00C7550E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5E5D"/>
    <w:rsid w:val="00D47748"/>
    <w:rsid w:val="00D5434B"/>
    <w:rsid w:val="00D54CC3"/>
    <w:rsid w:val="00D568A5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D3AEA"/>
    <w:rsid w:val="00EE2BED"/>
    <w:rsid w:val="00EE374B"/>
    <w:rsid w:val="00F11BB5"/>
    <w:rsid w:val="00F1417B"/>
    <w:rsid w:val="00F34B99"/>
    <w:rsid w:val="00F515B0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320D"/>
    <w:rsid w:val="00FE23DE"/>
    <w:rsid w:val="0105271B"/>
    <w:rsid w:val="010F364D"/>
    <w:rsid w:val="012F471E"/>
    <w:rsid w:val="0131790C"/>
    <w:rsid w:val="015A0CC6"/>
    <w:rsid w:val="015E4C51"/>
    <w:rsid w:val="020B59C8"/>
    <w:rsid w:val="0256035E"/>
    <w:rsid w:val="02832369"/>
    <w:rsid w:val="02D926F2"/>
    <w:rsid w:val="0326329C"/>
    <w:rsid w:val="032E41B3"/>
    <w:rsid w:val="038570E8"/>
    <w:rsid w:val="0397681B"/>
    <w:rsid w:val="03FD1852"/>
    <w:rsid w:val="041650B8"/>
    <w:rsid w:val="047D4B4C"/>
    <w:rsid w:val="04A610B0"/>
    <w:rsid w:val="04B50935"/>
    <w:rsid w:val="05AD1AE3"/>
    <w:rsid w:val="05C04BD6"/>
    <w:rsid w:val="06113CB0"/>
    <w:rsid w:val="06240AD9"/>
    <w:rsid w:val="067F475C"/>
    <w:rsid w:val="06C05FE6"/>
    <w:rsid w:val="06CF2445"/>
    <w:rsid w:val="06D00A28"/>
    <w:rsid w:val="07342675"/>
    <w:rsid w:val="07520873"/>
    <w:rsid w:val="07E512BD"/>
    <w:rsid w:val="0828065D"/>
    <w:rsid w:val="084D7B88"/>
    <w:rsid w:val="0896005A"/>
    <w:rsid w:val="095B7DEA"/>
    <w:rsid w:val="0AA435BD"/>
    <w:rsid w:val="0B630444"/>
    <w:rsid w:val="0BD3533C"/>
    <w:rsid w:val="0C9F16CE"/>
    <w:rsid w:val="0CD92B36"/>
    <w:rsid w:val="0CE55BC6"/>
    <w:rsid w:val="0DBD798E"/>
    <w:rsid w:val="0DD42983"/>
    <w:rsid w:val="0E0C10A8"/>
    <w:rsid w:val="0E542CB8"/>
    <w:rsid w:val="0EDD4E00"/>
    <w:rsid w:val="0F980C02"/>
    <w:rsid w:val="0F993C53"/>
    <w:rsid w:val="0FCB0415"/>
    <w:rsid w:val="101E06C0"/>
    <w:rsid w:val="104340A2"/>
    <w:rsid w:val="105C73C8"/>
    <w:rsid w:val="10A85842"/>
    <w:rsid w:val="10AD2982"/>
    <w:rsid w:val="10DD46B8"/>
    <w:rsid w:val="10F87843"/>
    <w:rsid w:val="10FF7790"/>
    <w:rsid w:val="112775EC"/>
    <w:rsid w:val="11685179"/>
    <w:rsid w:val="11F30F1D"/>
    <w:rsid w:val="127A6518"/>
    <w:rsid w:val="129E77DB"/>
    <w:rsid w:val="12BA7337"/>
    <w:rsid w:val="131F3238"/>
    <w:rsid w:val="136E2049"/>
    <w:rsid w:val="13952432"/>
    <w:rsid w:val="13AB1472"/>
    <w:rsid w:val="13F117E2"/>
    <w:rsid w:val="142D590F"/>
    <w:rsid w:val="14852066"/>
    <w:rsid w:val="14C8750A"/>
    <w:rsid w:val="14FD5EF9"/>
    <w:rsid w:val="1542091E"/>
    <w:rsid w:val="157F3A64"/>
    <w:rsid w:val="15EC5FA3"/>
    <w:rsid w:val="17547392"/>
    <w:rsid w:val="176829CF"/>
    <w:rsid w:val="17742405"/>
    <w:rsid w:val="1829260F"/>
    <w:rsid w:val="18914EB9"/>
    <w:rsid w:val="189B4E0E"/>
    <w:rsid w:val="18EB7C71"/>
    <w:rsid w:val="18F32521"/>
    <w:rsid w:val="1918240C"/>
    <w:rsid w:val="19290780"/>
    <w:rsid w:val="195215A2"/>
    <w:rsid w:val="196D3A4D"/>
    <w:rsid w:val="197020DC"/>
    <w:rsid w:val="199D46B4"/>
    <w:rsid w:val="19B766A0"/>
    <w:rsid w:val="1A41788F"/>
    <w:rsid w:val="1A635920"/>
    <w:rsid w:val="1B344E53"/>
    <w:rsid w:val="1BD518D7"/>
    <w:rsid w:val="1BF86033"/>
    <w:rsid w:val="1D7F3D49"/>
    <w:rsid w:val="1D7F7177"/>
    <w:rsid w:val="1E6D65B1"/>
    <w:rsid w:val="1E7B2D93"/>
    <w:rsid w:val="1EA44F54"/>
    <w:rsid w:val="1EE708D6"/>
    <w:rsid w:val="1F0F4EE2"/>
    <w:rsid w:val="1FB72069"/>
    <w:rsid w:val="1FEA77EA"/>
    <w:rsid w:val="20F04C9D"/>
    <w:rsid w:val="21070A46"/>
    <w:rsid w:val="211C6E89"/>
    <w:rsid w:val="21E015A9"/>
    <w:rsid w:val="224F5304"/>
    <w:rsid w:val="228975EC"/>
    <w:rsid w:val="22903F25"/>
    <w:rsid w:val="22A01B2C"/>
    <w:rsid w:val="22EE5545"/>
    <w:rsid w:val="234A2214"/>
    <w:rsid w:val="23FC3497"/>
    <w:rsid w:val="244A10E9"/>
    <w:rsid w:val="245A19B5"/>
    <w:rsid w:val="252D632E"/>
    <w:rsid w:val="254243AF"/>
    <w:rsid w:val="267A3218"/>
    <w:rsid w:val="267C2231"/>
    <w:rsid w:val="269C0568"/>
    <w:rsid w:val="26D674DC"/>
    <w:rsid w:val="26DF783F"/>
    <w:rsid w:val="271C7044"/>
    <w:rsid w:val="273A6719"/>
    <w:rsid w:val="277D0ED4"/>
    <w:rsid w:val="27C90AFA"/>
    <w:rsid w:val="27DA5866"/>
    <w:rsid w:val="280C4301"/>
    <w:rsid w:val="28333EA2"/>
    <w:rsid w:val="287E5F13"/>
    <w:rsid w:val="28A95EBD"/>
    <w:rsid w:val="290567E0"/>
    <w:rsid w:val="29275CC8"/>
    <w:rsid w:val="2932651D"/>
    <w:rsid w:val="29685ECC"/>
    <w:rsid w:val="29956497"/>
    <w:rsid w:val="29956709"/>
    <w:rsid w:val="29991CAE"/>
    <w:rsid w:val="2A261730"/>
    <w:rsid w:val="2B836A66"/>
    <w:rsid w:val="2C23620D"/>
    <w:rsid w:val="2C2568A1"/>
    <w:rsid w:val="2C876E85"/>
    <w:rsid w:val="2CA13CEF"/>
    <w:rsid w:val="2CBA6845"/>
    <w:rsid w:val="2DE810A1"/>
    <w:rsid w:val="2DFD3FD7"/>
    <w:rsid w:val="2E6833F0"/>
    <w:rsid w:val="2E745417"/>
    <w:rsid w:val="2F005D92"/>
    <w:rsid w:val="2F475015"/>
    <w:rsid w:val="2F8D041F"/>
    <w:rsid w:val="30116DD4"/>
    <w:rsid w:val="3046780E"/>
    <w:rsid w:val="3058142C"/>
    <w:rsid w:val="30A414C0"/>
    <w:rsid w:val="311C7DD6"/>
    <w:rsid w:val="31B4638E"/>
    <w:rsid w:val="31FF0DF1"/>
    <w:rsid w:val="32702FEE"/>
    <w:rsid w:val="32A16A4D"/>
    <w:rsid w:val="32D32D15"/>
    <w:rsid w:val="32D760C9"/>
    <w:rsid w:val="33117722"/>
    <w:rsid w:val="33572620"/>
    <w:rsid w:val="33763EE5"/>
    <w:rsid w:val="339647D2"/>
    <w:rsid w:val="343F5C44"/>
    <w:rsid w:val="34D15BB4"/>
    <w:rsid w:val="3539434B"/>
    <w:rsid w:val="3543012B"/>
    <w:rsid w:val="35773BD1"/>
    <w:rsid w:val="36495D38"/>
    <w:rsid w:val="369D43E0"/>
    <w:rsid w:val="376A34A3"/>
    <w:rsid w:val="378C3297"/>
    <w:rsid w:val="37C016D2"/>
    <w:rsid w:val="37C6006E"/>
    <w:rsid w:val="386049AD"/>
    <w:rsid w:val="38812EB7"/>
    <w:rsid w:val="393655BA"/>
    <w:rsid w:val="39595C89"/>
    <w:rsid w:val="399C55B9"/>
    <w:rsid w:val="39EA10C3"/>
    <w:rsid w:val="3AAA582D"/>
    <w:rsid w:val="3B703C70"/>
    <w:rsid w:val="3BA476F9"/>
    <w:rsid w:val="3BC76BBA"/>
    <w:rsid w:val="3BF25131"/>
    <w:rsid w:val="3CBE1EF0"/>
    <w:rsid w:val="3D045BC2"/>
    <w:rsid w:val="3D2301E2"/>
    <w:rsid w:val="3EFD53A3"/>
    <w:rsid w:val="40136E05"/>
    <w:rsid w:val="401C65B6"/>
    <w:rsid w:val="40E405B3"/>
    <w:rsid w:val="41153054"/>
    <w:rsid w:val="415E2955"/>
    <w:rsid w:val="423B024D"/>
    <w:rsid w:val="42CD1363"/>
    <w:rsid w:val="43566D3E"/>
    <w:rsid w:val="439365FB"/>
    <w:rsid w:val="43967004"/>
    <w:rsid w:val="43B37EA1"/>
    <w:rsid w:val="43DE7595"/>
    <w:rsid w:val="44D5190D"/>
    <w:rsid w:val="452C0340"/>
    <w:rsid w:val="454E5647"/>
    <w:rsid w:val="46C75F0A"/>
    <w:rsid w:val="46E9130A"/>
    <w:rsid w:val="47866357"/>
    <w:rsid w:val="479305F7"/>
    <w:rsid w:val="47A22FE4"/>
    <w:rsid w:val="47B73BC8"/>
    <w:rsid w:val="48A66F66"/>
    <w:rsid w:val="49061D6E"/>
    <w:rsid w:val="49137DD9"/>
    <w:rsid w:val="4938389C"/>
    <w:rsid w:val="4A1463C3"/>
    <w:rsid w:val="4A9E5BEA"/>
    <w:rsid w:val="4BB74194"/>
    <w:rsid w:val="4BCE7920"/>
    <w:rsid w:val="4C2865DE"/>
    <w:rsid w:val="4D4F20A6"/>
    <w:rsid w:val="4DC71488"/>
    <w:rsid w:val="4E601CD6"/>
    <w:rsid w:val="4E9606A9"/>
    <w:rsid w:val="4EAD7359"/>
    <w:rsid w:val="4FDF1D7A"/>
    <w:rsid w:val="50766910"/>
    <w:rsid w:val="50CE4C3B"/>
    <w:rsid w:val="51045D03"/>
    <w:rsid w:val="51D076E9"/>
    <w:rsid w:val="51D85DC0"/>
    <w:rsid w:val="52435DED"/>
    <w:rsid w:val="5253261E"/>
    <w:rsid w:val="52D43964"/>
    <w:rsid w:val="52E2308B"/>
    <w:rsid w:val="53581F9A"/>
    <w:rsid w:val="536E5E1B"/>
    <w:rsid w:val="53EE74F0"/>
    <w:rsid w:val="54557953"/>
    <w:rsid w:val="54DF2FCC"/>
    <w:rsid w:val="558A68C7"/>
    <w:rsid w:val="55C631C6"/>
    <w:rsid w:val="56095D6A"/>
    <w:rsid w:val="561224C8"/>
    <w:rsid w:val="568250B5"/>
    <w:rsid w:val="56902993"/>
    <w:rsid w:val="56B20949"/>
    <w:rsid w:val="56F775C5"/>
    <w:rsid w:val="58053B65"/>
    <w:rsid w:val="582A5F6D"/>
    <w:rsid w:val="584502F2"/>
    <w:rsid w:val="593240A2"/>
    <w:rsid w:val="5A3A13F6"/>
    <w:rsid w:val="5AD8600E"/>
    <w:rsid w:val="5AF9704F"/>
    <w:rsid w:val="5B195385"/>
    <w:rsid w:val="5B577C95"/>
    <w:rsid w:val="5B856161"/>
    <w:rsid w:val="5C50470A"/>
    <w:rsid w:val="5D193C0F"/>
    <w:rsid w:val="5D3A27E1"/>
    <w:rsid w:val="5E045161"/>
    <w:rsid w:val="5ECB5C82"/>
    <w:rsid w:val="5EF73AD2"/>
    <w:rsid w:val="5F2259A0"/>
    <w:rsid w:val="5F62370B"/>
    <w:rsid w:val="606B6562"/>
    <w:rsid w:val="60A70FC9"/>
    <w:rsid w:val="60EC5B08"/>
    <w:rsid w:val="6184775D"/>
    <w:rsid w:val="61AC7899"/>
    <w:rsid w:val="61BB5201"/>
    <w:rsid w:val="61D80C8B"/>
    <w:rsid w:val="62321E1C"/>
    <w:rsid w:val="627564F1"/>
    <w:rsid w:val="629038C3"/>
    <w:rsid w:val="62D7704B"/>
    <w:rsid w:val="62E518F6"/>
    <w:rsid w:val="631363B8"/>
    <w:rsid w:val="6387691C"/>
    <w:rsid w:val="638A3ADA"/>
    <w:rsid w:val="63A41B97"/>
    <w:rsid w:val="63E1758C"/>
    <w:rsid w:val="641843C4"/>
    <w:rsid w:val="64384F83"/>
    <w:rsid w:val="64776BB6"/>
    <w:rsid w:val="64A63B6F"/>
    <w:rsid w:val="653C0FD3"/>
    <w:rsid w:val="65BC4401"/>
    <w:rsid w:val="65E30234"/>
    <w:rsid w:val="66A44BA7"/>
    <w:rsid w:val="673C53C7"/>
    <w:rsid w:val="677F79E0"/>
    <w:rsid w:val="6814614D"/>
    <w:rsid w:val="69737E52"/>
    <w:rsid w:val="698D1115"/>
    <w:rsid w:val="69DF7F61"/>
    <w:rsid w:val="69EB219A"/>
    <w:rsid w:val="6AC628F6"/>
    <w:rsid w:val="6AEA5C76"/>
    <w:rsid w:val="6B2E317D"/>
    <w:rsid w:val="6BD65EDF"/>
    <w:rsid w:val="6CBA6621"/>
    <w:rsid w:val="6CE80868"/>
    <w:rsid w:val="6D240C62"/>
    <w:rsid w:val="6D36226C"/>
    <w:rsid w:val="6D6B1E3B"/>
    <w:rsid w:val="6DBA2DA8"/>
    <w:rsid w:val="6E1A67E7"/>
    <w:rsid w:val="6E4F55DF"/>
    <w:rsid w:val="6E974BC4"/>
    <w:rsid w:val="6EAA5E9C"/>
    <w:rsid w:val="6F9F251B"/>
    <w:rsid w:val="6FA3785E"/>
    <w:rsid w:val="6FC2452C"/>
    <w:rsid w:val="7008115D"/>
    <w:rsid w:val="70D6613F"/>
    <w:rsid w:val="712F185B"/>
    <w:rsid w:val="71691F0B"/>
    <w:rsid w:val="720A7028"/>
    <w:rsid w:val="72714ECA"/>
    <w:rsid w:val="734F579A"/>
    <w:rsid w:val="735871E3"/>
    <w:rsid w:val="74891643"/>
    <w:rsid w:val="74F64DEA"/>
    <w:rsid w:val="75B74365"/>
    <w:rsid w:val="75DB69E8"/>
    <w:rsid w:val="75E900AA"/>
    <w:rsid w:val="76751371"/>
    <w:rsid w:val="77031F33"/>
    <w:rsid w:val="77867278"/>
    <w:rsid w:val="77D17E4E"/>
    <w:rsid w:val="783E4068"/>
    <w:rsid w:val="787D3C57"/>
    <w:rsid w:val="78B579B2"/>
    <w:rsid w:val="78CE6EBC"/>
    <w:rsid w:val="794A1D5B"/>
    <w:rsid w:val="79517B5A"/>
    <w:rsid w:val="799A4AB5"/>
    <w:rsid w:val="7ADD6673"/>
    <w:rsid w:val="7B7228F3"/>
    <w:rsid w:val="7C3942FC"/>
    <w:rsid w:val="7C5D0FC9"/>
    <w:rsid w:val="7C651140"/>
    <w:rsid w:val="7C732DED"/>
    <w:rsid w:val="7C792104"/>
    <w:rsid w:val="7C7A0718"/>
    <w:rsid w:val="7C97794C"/>
    <w:rsid w:val="7D4F792F"/>
    <w:rsid w:val="7E0A6FED"/>
    <w:rsid w:val="7E2F4217"/>
    <w:rsid w:val="7E8624E6"/>
    <w:rsid w:val="7E872F4E"/>
    <w:rsid w:val="7ED30526"/>
    <w:rsid w:val="7FEC68B8"/>
    <w:rsid w:val="7FFE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F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99"/>
    <w:semiHidden/>
    <w:rsid w:val="000512F8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Index8">
    <w:name w:val="index 8"/>
    <w:basedOn w:val="Normal"/>
    <w:next w:val="Normal"/>
    <w:uiPriority w:val="99"/>
    <w:rsid w:val="000512F8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0512F8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Index5">
    <w:name w:val="index 5"/>
    <w:basedOn w:val="Normal"/>
    <w:next w:val="Normal"/>
    <w:uiPriority w:val="99"/>
    <w:rsid w:val="000512F8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0512F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68A5"/>
    <w:rPr>
      <w:rFonts w:cs="Times New Roman"/>
      <w:sz w:val="2"/>
    </w:rPr>
  </w:style>
  <w:style w:type="paragraph" w:styleId="Index6">
    <w:name w:val="index 6"/>
    <w:basedOn w:val="Normal"/>
    <w:next w:val="Normal"/>
    <w:uiPriority w:val="99"/>
    <w:rsid w:val="000512F8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Index4">
    <w:name w:val="index 4"/>
    <w:basedOn w:val="Normal"/>
    <w:next w:val="Normal"/>
    <w:uiPriority w:val="99"/>
    <w:rsid w:val="000512F8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0512F8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Normal"/>
    <w:next w:val="Normal"/>
    <w:uiPriority w:val="99"/>
    <w:semiHidden/>
    <w:rsid w:val="000512F8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8">
    <w:name w:val="toc 8"/>
    <w:basedOn w:val="Normal"/>
    <w:next w:val="Normal"/>
    <w:uiPriority w:val="99"/>
    <w:semiHidden/>
    <w:rsid w:val="000512F8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Index3">
    <w:name w:val="index 3"/>
    <w:basedOn w:val="Normal"/>
    <w:next w:val="Normal"/>
    <w:uiPriority w:val="99"/>
    <w:rsid w:val="000512F8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0512F8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568A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12F8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68A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12F8"/>
    <w:pPr>
      <w:snapToGrid w:val="0"/>
      <w:jc w:val="lef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8A5"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rsid w:val="000512F8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Normal"/>
    <w:next w:val="Normal"/>
    <w:uiPriority w:val="99"/>
    <w:semiHidden/>
    <w:rsid w:val="000512F8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Index1">
    <w:name w:val="index 1"/>
    <w:basedOn w:val="Normal"/>
    <w:next w:val="aff1"/>
    <w:uiPriority w:val="99"/>
    <w:rsid w:val="000512F8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IndexHeading">
    <w:name w:val="index heading"/>
    <w:basedOn w:val="Normal"/>
    <w:next w:val="Index1"/>
    <w:uiPriority w:val="99"/>
    <w:rsid w:val="000512F8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customStyle="1" w:styleId="aff1">
    <w:name w:val="段"/>
    <w:link w:val="Char"/>
    <w:uiPriority w:val="99"/>
    <w:rsid w:val="000512F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  <w:szCs w:val="20"/>
    </w:rPr>
  </w:style>
  <w:style w:type="paragraph" w:styleId="FootnoteText">
    <w:name w:val="footnote text"/>
    <w:basedOn w:val="Normal"/>
    <w:link w:val="FootnoteTextChar"/>
    <w:uiPriority w:val="99"/>
    <w:rsid w:val="000512F8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568A5"/>
    <w:rPr>
      <w:rFonts w:cs="Times New Roman"/>
      <w:sz w:val="18"/>
      <w:szCs w:val="18"/>
    </w:rPr>
  </w:style>
  <w:style w:type="paragraph" w:styleId="TOC6">
    <w:name w:val="toc 6"/>
    <w:basedOn w:val="Normal"/>
    <w:next w:val="Normal"/>
    <w:uiPriority w:val="99"/>
    <w:semiHidden/>
    <w:rsid w:val="000512F8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Index7">
    <w:name w:val="index 7"/>
    <w:basedOn w:val="Normal"/>
    <w:next w:val="Normal"/>
    <w:uiPriority w:val="99"/>
    <w:rsid w:val="000512F8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uiPriority w:val="99"/>
    <w:rsid w:val="000512F8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Normal"/>
    <w:next w:val="Normal"/>
    <w:uiPriority w:val="99"/>
    <w:semiHidden/>
    <w:rsid w:val="000512F8"/>
    <w:pPr>
      <w:tabs>
        <w:tab w:val="right" w:leader="dot" w:pos="9241"/>
      </w:tabs>
    </w:pPr>
    <w:rPr>
      <w:rFonts w:ascii="宋体"/>
      <w:szCs w:val="21"/>
    </w:rPr>
  </w:style>
  <w:style w:type="paragraph" w:styleId="TOC9">
    <w:name w:val="toc 9"/>
    <w:basedOn w:val="Normal"/>
    <w:next w:val="Normal"/>
    <w:uiPriority w:val="99"/>
    <w:semiHidden/>
    <w:rsid w:val="000512F8"/>
    <w:pPr>
      <w:ind w:left="1470"/>
      <w:jc w:val="left"/>
    </w:pPr>
    <w:rPr>
      <w:sz w:val="20"/>
      <w:szCs w:val="20"/>
    </w:rPr>
  </w:style>
  <w:style w:type="paragraph" w:styleId="Index2">
    <w:name w:val="index 2"/>
    <w:basedOn w:val="Normal"/>
    <w:next w:val="Normal"/>
    <w:uiPriority w:val="99"/>
    <w:rsid w:val="000512F8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512F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0512F8"/>
    <w:rPr>
      <w:rFonts w:ascii="Times New Roman" w:eastAsia="宋体" w:hAnsi="Times New Roman" w:cs="Times New Roman"/>
      <w:sz w:val="18"/>
    </w:rPr>
  </w:style>
  <w:style w:type="character" w:styleId="FollowedHyperlink">
    <w:name w:val="FollowedHyperlink"/>
    <w:basedOn w:val="DefaultParagraphFont"/>
    <w:uiPriority w:val="99"/>
    <w:rsid w:val="000512F8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0512F8"/>
    <w:rPr>
      <w:rFonts w:cs="Times New Roman"/>
      <w:color w:val="0000FF"/>
      <w:spacing w:val="0"/>
      <w:w w:val="100"/>
      <w:sz w:val="21"/>
      <w:szCs w:val="21"/>
      <w:u w:val="single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rsid w:val="000512F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512F8"/>
    <w:rPr>
      <w:rFonts w:ascii="宋体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附录公式 Char"/>
    <w:basedOn w:val="Char"/>
    <w:link w:val="aff2"/>
    <w:uiPriority w:val="99"/>
    <w:locked/>
    <w:rsid w:val="000512F8"/>
  </w:style>
  <w:style w:type="character" w:customStyle="1" w:styleId="Char">
    <w:name w:val="段 Char"/>
    <w:basedOn w:val="DefaultParagraphFont"/>
    <w:link w:val="aff1"/>
    <w:uiPriority w:val="99"/>
    <w:locked/>
    <w:rsid w:val="000512F8"/>
    <w:rPr>
      <w:rFonts w:ascii="宋体" w:cs="Times New Roman"/>
      <w:sz w:val="21"/>
      <w:lang w:val="en-US" w:eastAsia="zh-CN" w:bidi="ar-SA"/>
    </w:rPr>
  </w:style>
  <w:style w:type="paragraph" w:customStyle="1" w:styleId="aff2">
    <w:name w:val="附录公式"/>
    <w:basedOn w:val="aff1"/>
    <w:next w:val="aff1"/>
    <w:link w:val="Char0"/>
    <w:uiPriority w:val="99"/>
    <w:rsid w:val="000512F8"/>
  </w:style>
  <w:style w:type="character" w:customStyle="1" w:styleId="aff3">
    <w:name w:val="发布"/>
    <w:basedOn w:val="DefaultParagraphFont"/>
    <w:uiPriority w:val="99"/>
    <w:rsid w:val="000512F8"/>
    <w:rPr>
      <w:rFonts w:ascii="黑体" w:eastAsia="黑体" w:cs="Times New Roman"/>
      <w:spacing w:val="85"/>
      <w:w w:val="100"/>
      <w:position w:val="3"/>
      <w:sz w:val="28"/>
      <w:szCs w:val="28"/>
    </w:rPr>
  </w:style>
  <w:style w:type="character" w:customStyle="1" w:styleId="CharChar">
    <w:name w:val="一级条标题 Char Char"/>
    <w:link w:val="a5"/>
    <w:uiPriority w:val="99"/>
    <w:locked/>
    <w:rsid w:val="000512F8"/>
    <w:rPr>
      <w:rFonts w:ascii="黑体" w:eastAsia="黑体"/>
      <w:sz w:val="21"/>
      <w:lang w:val="en-US" w:eastAsia="zh-CN"/>
    </w:rPr>
  </w:style>
  <w:style w:type="paragraph" w:customStyle="1" w:styleId="a5">
    <w:name w:val="一级条标题"/>
    <w:next w:val="aff1"/>
    <w:link w:val="CharChar"/>
    <w:uiPriority w:val="99"/>
    <w:rsid w:val="000512F8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kern w:val="0"/>
      <w:szCs w:val="21"/>
    </w:rPr>
  </w:style>
  <w:style w:type="character" w:customStyle="1" w:styleId="CharChar0">
    <w:name w:val="二级条标题 Char Char"/>
    <w:link w:val="a6"/>
    <w:uiPriority w:val="99"/>
    <w:locked/>
    <w:rsid w:val="000512F8"/>
    <w:rPr>
      <w:rFonts w:ascii="黑体" w:eastAsia="黑体"/>
      <w:sz w:val="21"/>
    </w:rPr>
  </w:style>
  <w:style w:type="paragraph" w:customStyle="1" w:styleId="a6">
    <w:name w:val="二级条标题"/>
    <w:basedOn w:val="a5"/>
    <w:next w:val="aff1"/>
    <w:link w:val="CharChar0"/>
    <w:uiPriority w:val="99"/>
    <w:rsid w:val="000512F8"/>
    <w:pPr>
      <w:numPr>
        <w:ilvl w:val="2"/>
      </w:numPr>
      <w:spacing w:before="50" w:after="50"/>
      <w:outlineLvl w:val="3"/>
    </w:pPr>
    <w:rPr>
      <w:szCs w:val="20"/>
    </w:rPr>
  </w:style>
  <w:style w:type="character" w:customStyle="1" w:styleId="Char1">
    <w:name w:val="首示例 Char"/>
    <w:basedOn w:val="DefaultParagraphFont"/>
    <w:link w:val="a0"/>
    <w:uiPriority w:val="99"/>
    <w:locked/>
    <w:rsid w:val="000512F8"/>
    <w:rPr>
      <w:rFonts w:asci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a0">
    <w:name w:val="首示例"/>
    <w:next w:val="aff1"/>
    <w:link w:val="Char1"/>
    <w:uiPriority w:val="99"/>
    <w:rsid w:val="000512F8"/>
    <w:pPr>
      <w:numPr>
        <w:numId w:val="3"/>
      </w:numPr>
      <w:tabs>
        <w:tab w:val="left" w:pos="360"/>
      </w:tabs>
      <w:ind w:firstLine="0"/>
    </w:pPr>
    <w:rPr>
      <w:rFonts w:ascii="宋体" w:hAnsi="宋体"/>
      <w:sz w:val="18"/>
      <w:szCs w:val="18"/>
    </w:rPr>
  </w:style>
  <w:style w:type="paragraph" w:customStyle="1" w:styleId="af1">
    <w:name w:val="编号列项（三级）"/>
    <w:uiPriority w:val="99"/>
    <w:rsid w:val="000512F8"/>
    <w:pPr>
      <w:numPr>
        <w:ilvl w:val="2"/>
        <w:numId w:val="4"/>
      </w:numPr>
    </w:pPr>
    <w:rPr>
      <w:rFonts w:ascii="宋体"/>
      <w:kern w:val="0"/>
      <w:szCs w:val="20"/>
    </w:rPr>
  </w:style>
  <w:style w:type="paragraph" w:customStyle="1" w:styleId="aff4">
    <w:name w:val="附录四级无"/>
    <w:basedOn w:val="afc"/>
    <w:uiPriority w:val="99"/>
    <w:rsid w:val="000512F8"/>
    <w:pPr>
      <w:spacing w:beforeLines="0" w:afterLines="0"/>
    </w:pPr>
    <w:rPr>
      <w:rFonts w:ascii="宋体" w:eastAsia="宋体"/>
      <w:szCs w:val="21"/>
    </w:rPr>
  </w:style>
  <w:style w:type="paragraph" w:customStyle="1" w:styleId="afc">
    <w:name w:val="附录四级条标题"/>
    <w:basedOn w:val="afb"/>
    <w:next w:val="aff1"/>
    <w:uiPriority w:val="99"/>
    <w:rsid w:val="000512F8"/>
    <w:pPr>
      <w:numPr>
        <w:ilvl w:val="5"/>
      </w:numPr>
      <w:outlineLvl w:val="5"/>
    </w:pPr>
  </w:style>
  <w:style w:type="paragraph" w:customStyle="1" w:styleId="afb">
    <w:name w:val="附录三级条标题"/>
    <w:basedOn w:val="afa"/>
    <w:next w:val="aff1"/>
    <w:uiPriority w:val="99"/>
    <w:rsid w:val="000512F8"/>
    <w:pPr>
      <w:numPr>
        <w:ilvl w:val="4"/>
      </w:numPr>
      <w:outlineLvl w:val="4"/>
    </w:pPr>
  </w:style>
  <w:style w:type="paragraph" w:customStyle="1" w:styleId="afa">
    <w:name w:val="附录二级条标题"/>
    <w:basedOn w:val="Normal"/>
    <w:next w:val="aff1"/>
    <w:uiPriority w:val="99"/>
    <w:rsid w:val="000512F8"/>
    <w:pPr>
      <w:widowControl/>
      <w:numPr>
        <w:ilvl w:val="3"/>
        <w:numId w:val="5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5">
    <w:name w:val="目次、索引正文"/>
    <w:uiPriority w:val="99"/>
    <w:rsid w:val="000512F8"/>
    <w:pPr>
      <w:spacing w:line="320" w:lineRule="exact"/>
      <w:jc w:val="both"/>
    </w:pPr>
    <w:rPr>
      <w:rFonts w:ascii="宋体"/>
      <w:kern w:val="0"/>
      <w:szCs w:val="20"/>
    </w:rPr>
  </w:style>
  <w:style w:type="paragraph" w:customStyle="1" w:styleId="ad">
    <w:name w:val="列项●（二级）"/>
    <w:uiPriority w:val="99"/>
    <w:rsid w:val="000512F8"/>
    <w:pPr>
      <w:numPr>
        <w:ilvl w:val="1"/>
        <w:numId w:val="6"/>
      </w:numPr>
      <w:tabs>
        <w:tab w:val="clear" w:pos="760"/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ff0">
    <w:name w:val="注："/>
    <w:next w:val="aff1"/>
    <w:uiPriority w:val="99"/>
    <w:rsid w:val="000512F8"/>
    <w:pPr>
      <w:widowControl w:val="0"/>
      <w:numPr>
        <w:numId w:val="7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ff6">
    <w:name w:val="封面标准名称"/>
    <w:uiPriority w:val="99"/>
    <w:rsid w:val="000512F8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paragraph" w:customStyle="1" w:styleId="a1">
    <w:name w:val="示例"/>
    <w:next w:val="aff7"/>
    <w:uiPriority w:val="99"/>
    <w:rsid w:val="000512F8"/>
    <w:pPr>
      <w:widowControl w:val="0"/>
      <w:numPr>
        <w:numId w:val="8"/>
      </w:numPr>
      <w:jc w:val="both"/>
    </w:pPr>
    <w:rPr>
      <w:rFonts w:ascii="宋体"/>
      <w:kern w:val="0"/>
      <w:sz w:val="18"/>
      <w:szCs w:val="18"/>
    </w:rPr>
  </w:style>
  <w:style w:type="paragraph" w:customStyle="1" w:styleId="aff7">
    <w:name w:val="示例内容"/>
    <w:uiPriority w:val="99"/>
    <w:rsid w:val="000512F8"/>
    <w:pPr>
      <w:ind w:firstLineChars="200" w:firstLine="200"/>
    </w:pPr>
    <w:rPr>
      <w:rFonts w:ascii="宋体"/>
      <w:kern w:val="0"/>
      <w:sz w:val="18"/>
      <w:szCs w:val="18"/>
    </w:rPr>
  </w:style>
  <w:style w:type="paragraph" w:customStyle="1" w:styleId="aff8">
    <w:name w:val="三级无"/>
    <w:basedOn w:val="a7"/>
    <w:uiPriority w:val="99"/>
    <w:rsid w:val="000512F8"/>
    <w:pPr>
      <w:spacing w:beforeLines="0" w:afterLines="0"/>
    </w:pPr>
    <w:rPr>
      <w:rFonts w:ascii="宋体" w:eastAsia="宋体"/>
    </w:rPr>
  </w:style>
  <w:style w:type="paragraph" w:customStyle="1" w:styleId="a7">
    <w:name w:val="三级条标题"/>
    <w:basedOn w:val="a6"/>
    <w:next w:val="aff1"/>
    <w:uiPriority w:val="99"/>
    <w:rsid w:val="000512F8"/>
    <w:pPr>
      <w:numPr>
        <w:ilvl w:val="3"/>
      </w:numPr>
      <w:outlineLvl w:val="4"/>
    </w:pPr>
  </w:style>
  <w:style w:type="paragraph" w:customStyle="1" w:styleId="aff9">
    <w:name w:val="发布日期"/>
    <w:uiPriority w:val="99"/>
    <w:rsid w:val="000512F8"/>
    <w:pPr>
      <w:framePr w:w="3997" w:h="471" w:hRule="exact" w:vSpace="181" w:wrap="around" w:hAnchor="page" w:x="7089" w:y="14097" w:anchorLock="1"/>
    </w:pPr>
    <w:rPr>
      <w:rFonts w:eastAsia="黑体"/>
      <w:kern w:val="0"/>
      <w:sz w:val="28"/>
      <w:szCs w:val="20"/>
    </w:rPr>
  </w:style>
  <w:style w:type="paragraph" w:customStyle="1" w:styleId="affa">
    <w:name w:val="文献分类号"/>
    <w:uiPriority w:val="99"/>
    <w:rsid w:val="000512F8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kern w:val="0"/>
      <w:szCs w:val="21"/>
    </w:rPr>
  </w:style>
  <w:style w:type="paragraph" w:customStyle="1" w:styleId="2">
    <w:name w:val="封面一致性程度标识2"/>
    <w:basedOn w:val="affb"/>
    <w:uiPriority w:val="99"/>
    <w:rsid w:val="000512F8"/>
    <w:pPr>
      <w:framePr w:wrap="around" w:y="4469"/>
    </w:pPr>
  </w:style>
  <w:style w:type="paragraph" w:customStyle="1" w:styleId="affb">
    <w:name w:val="封面一致性程度标识"/>
    <w:basedOn w:val="affc"/>
    <w:uiPriority w:val="99"/>
    <w:rsid w:val="000512F8"/>
    <w:pPr>
      <w:framePr w:wrap="around"/>
      <w:spacing w:before="440"/>
    </w:pPr>
    <w:rPr>
      <w:rFonts w:ascii="宋体" w:eastAsia="宋体"/>
    </w:rPr>
  </w:style>
  <w:style w:type="paragraph" w:customStyle="1" w:styleId="affc">
    <w:name w:val="封面标准英文名称"/>
    <w:basedOn w:val="aff6"/>
    <w:uiPriority w:val="99"/>
    <w:rsid w:val="000512F8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d">
    <w:name w:val="其他发布日期"/>
    <w:basedOn w:val="aff9"/>
    <w:uiPriority w:val="99"/>
    <w:rsid w:val="000512F8"/>
    <w:pPr>
      <w:framePr w:wrap="around" w:vAnchor="page" w:hAnchor="text" w:x="1419"/>
    </w:pPr>
  </w:style>
  <w:style w:type="paragraph" w:customStyle="1" w:styleId="affe">
    <w:name w:val="五级无"/>
    <w:basedOn w:val="a9"/>
    <w:uiPriority w:val="99"/>
    <w:rsid w:val="000512F8"/>
    <w:pPr>
      <w:spacing w:beforeLines="0" w:afterLines="0"/>
    </w:pPr>
    <w:rPr>
      <w:rFonts w:ascii="宋体" w:eastAsia="宋体"/>
    </w:rPr>
  </w:style>
  <w:style w:type="paragraph" w:customStyle="1" w:styleId="a9">
    <w:name w:val="五级条标题"/>
    <w:basedOn w:val="a8"/>
    <w:next w:val="aff1"/>
    <w:uiPriority w:val="99"/>
    <w:rsid w:val="000512F8"/>
    <w:pPr>
      <w:numPr>
        <w:ilvl w:val="5"/>
      </w:numPr>
      <w:outlineLvl w:val="6"/>
    </w:pPr>
  </w:style>
  <w:style w:type="paragraph" w:customStyle="1" w:styleId="a8">
    <w:name w:val="四级条标题"/>
    <w:basedOn w:val="a7"/>
    <w:next w:val="aff1"/>
    <w:uiPriority w:val="99"/>
    <w:rsid w:val="000512F8"/>
    <w:pPr>
      <w:numPr>
        <w:ilvl w:val="4"/>
      </w:numPr>
      <w:outlineLvl w:val="5"/>
    </w:pPr>
  </w:style>
  <w:style w:type="paragraph" w:customStyle="1" w:styleId="1">
    <w:name w:val="封面标准号1"/>
    <w:uiPriority w:val="99"/>
    <w:rsid w:val="000512F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0"/>
    </w:rPr>
  </w:style>
  <w:style w:type="paragraph" w:customStyle="1" w:styleId="afd">
    <w:name w:val="附录五级条标题"/>
    <w:basedOn w:val="afc"/>
    <w:next w:val="aff1"/>
    <w:uiPriority w:val="99"/>
    <w:rsid w:val="000512F8"/>
    <w:pPr>
      <w:numPr>
        <w:ilvl w:val="6"/>
      </w:numPr>
      <w:outlineLvl w:val="6"/>
    </w:pPr>
  </w:style>
  <w:style w:type="paragraph" w:customStyle="1" w:styleId="a2">
    <w:name w:val="图表脚注说明"/>
    <w:basedOn w:val="Normal"/>
    <w:uiPriority w:val="99"/>
    <w:rsid w:val="000512F8"/>
    <w:pPr>
      <w:numPr>
        <w:numId w:val="9"/>
      </w:numPr>
    </w:pPr>
    <w:rPr>
      <w:rFonts w:ascii="宋体"/>
      <w:sz w:val="18"/>
      <w:szCs w:val="18"/>
    </w:rPr>
  </w:style>
  <w:style w:type="paragraph" w:customStyle="1" w:styleId="afff">
    <w:name w:val="图的脚注"/>
    <w:next w:val="aff1"/>
    <w:uiPriority w:val="99"/>
    <w:rsid w:val="000512F8"/>
    <w:pPr>
      <w:widowControl w:val="0"/>
      <w:ind w:leftChars="200" w:left="840" w:hangingChars="200" w:hanging="420"/>
      <w:jc w:val="both"/>
    </w:pPr>
    <w:rPr>
      <w:rFonts w:ascii="宋体"/>
      <w:kern w:val="0"/>
      <w:sz w:val="18"/>
      <w:szCs w:val="20"/>
    </w:rPr>
  </w:style>
  <w:style w:type="paragraph" w:customStyle="1" w:styleId="af8">
    <w:name w:val="附录章标题"/>
    <w:next w:val="aff1"/>
    <w:uiPriority w:val="99"/>
    <w:rsid w:val="000512F8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Cs w:val="20"/>
    </w:rPr>
  </w:style>
  <w:style w:type="paragraph" w:customStyle="1" w:styleId="afff0">
    <w:name w:val="附录二级无"/>
    <w:basedOn w:val="afa"/>
    <w:uiPriority w:val="99"/>
    <w:rsid w:val="000512F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1">
    <w:name w:val="其他实施日期"/>
    <w:basedOn w:val="afff2"/>
    <w:uiPriority w:val="99"/>
    <w:rsid w:val="000512F8"/>
    <w:pPr>
      <w:framePr w:wrap="around"/>
    </w:pPr>
  </w:style>
  <w:style w:type="paragraph" w:customStyle="1" w:styleId="afff2">
    <w:name w:val="实施日期"/>
    <w:basedOn w:val="aff9"/>
    <w:uiPriority w:val="99"/>
    <w:rsid w:val="000512F8"/>
    <w:pPr>
      <w:framePr w:wrap="around" w:vAnchor="page" w:hAnchor="text"/>
      <w:jc w:val="right"/>
    </w:pPr>
  </w:style>
  <w:style w:type="paragraph" w:customStyle="1" w:styleId="a4">
    <w:name w:val="章标题"/>
    <w:next w:val="aff1"/>
    <w:uiPriority w:val="99"/>
    <w:rsid w:val="000512F8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kern w:val="0"/>
      <w:szCs w:val="20"/>
    </w:rPr>
  </w:style>
  <w:style w:type="paragraph" w:customStyle="1" w:styleId="afff3">
    <w:name w:val="标准书眉_偶数页"/>
    <w:basedOn w:val="afff4"/>
    <w:next w:val="Normal"/>
    <w:uiPriority w:val="99"/>
    <w:rsid w:val="000512F8"/>
    <w:pPr>
      <w:jc w:val="left"/>
    </w:pPr>
  </w:style>
  <w:style w:type="paragraph" w:customStyle="1" w:styleId="afff4">
    <w:name w:val="标准书眉_奇数页"/>
    <w:next w:val="Normal"/>
    <w:uiPriority w:val="99"/>
    <w:rsid w:val="000512F8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0"/>
      <w:szCs w:val="21"/>
    </w:rPr>
  </w:style>
  <w:style w:type="paragraph" w:customStyle="1" w:styleId="afff5">
    <w:name w:val="封面标准文稿编辑信息"/>
    <w:basedOn w:val="afff6"/>
    <w:uiPriority w:val="99"/>
    <w:rsid w:val="000512F8"/>
    <w:pPr>
      <w:framePr w:wrap="around"/>
      <w:spacing w:before="180" w:line="180" w:lineRule="exact"/>
    </w:pPr>
    <w:rPr>
      <w:sz w:val="21"/>
    </w:rPr>
  </w:style>
  <w:style w:type="paragraph" w:customStyle="1" w:styleId="afff6">
    <w:name w:val="封面标准文稿类别"/>
    <w:basedOn w:val="affb"/>
    <w:uiPriority w:val="99"/>
    <w:rsid w:val="000512F8"/>
    <w:pPr>
      <w:framePr w:wrap="around"/>
      <w:spacing w:after="160" w:line="240" w:lineRule="auto"/>
    </w:pPr>
    <w:rPr>
      <w:sz w:val="24"/>
    </w:rPr>
  </w:style>
  <w:style w:type="paragraph" w:customStyle="1" w:styleId="afe">
    <w:name w:val="附录字母编号列项（一级）"/>
    <w:uiPriority w:val="99"/>
    <w:rsid w:val="000512F8"/>
    <w:pPr>
      <w:numPr>
        <w:numId w:val="10"/>
      </w:numPr>
    </w:pPr>
    <w:rPr>
      <w:rFonts w:ascii="宋体"/>
      <w:kern w:val="0"/>
      <w:szCs w:val="20"/>
    </w:rPr>
  </w:style>
  <w:style w:type="paragraph" w:customStyle="1" w:styleId="afff7">
    <w:name w:val="参考文献、索引标题"/>
    <w:basedOn w:val="Normal"/>
    <w:next w:val="aff1"/>
    <w:uiPriority w:val="99"/>
    <w:rsid w:val="000512F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8">
    <w:name w:val="二级无"/>
    <w:basedOn w:val="a6"/>
    <w:uiPriority w:val="99"/>
    <w:rsid w:val="000512F8"/>
    <w:pPr>
      <w:spacing w:beforeLines="0" w:afterLines="0"/>
    </w:pPr>
    <w:rPr>
      <w:rFonts w:ascii="宋体" w:eastAsia="宋体"/>
    </w:rPr>
  </w:style>
  <w:style w:type="paragraph" w:customStyle="1" w:styleId="afff9">
    <w:name w:val="标准称谓"/>
    <w:next w:val="Normal"/>
    <w:uiPriority w:val="99"/>
    <w:rsid w:val="000512F8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kern w:val="0"/>
      <w:sz w:val="48"/>
      <w:szCs w:val="20"/>
    </w:rPr>
  </w:style>
  <w:style w:type="paragraph" w:customStyle="1" w:styleId="20">
    <w:name w:val="封面标准英文名称2"/>
    <w:basedOn w:val="affc"/>
    <w:uiPriority w:val="99"/>
    <w:rsid w:val="000512F8"/>
    <w:pPr>
      <w:framePr w:wrap="around" w:y="4469"/>
    </w:pPr>
  </w:style>
  <w:style w:type="paragraph" w:customStyle="1" w:styleId="afffa">
    <w:name w:val="附录五级无"/>
    <w:basedOn w:val="afd"/>
    <w:uiPriority w:val="99"/>
    <w:rsid w:val="000512F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b">
    <w:name w:val="发布部门"/>
    <w:next w:val="aff1"/>
    <w:uiPriority w:val="99"/>
    <w:rsid w:val="000512F8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kern w:val="0"/>
      <w:sz w:val="28"/>
      <w:szCs w:val="20"/>
    </w:rPr>
  </w:style>
  <w:style w:type="paragraph" w:customStyle="1" w:styleId="af6">
    <w:name w:val="正文表标题"/>
    <w:next w:val="aff1"/>
    <w:uiPriority w:val="99"/>
    <w:rsid w:val="000512F8"/>
    <w:pPr>
      <w:numPr>
        <w:numId w:val="11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3">
    <w:name w:val="注×：（正文）"/>
    <w:uiPriority w:val="99"/>
    <w:rsid w:val="000512F8"/>
    <w:pPr>
      <w:numPr>
        <w:numId w:val="12"/>
      </w:numPr>
      <w:jc w:val="both"/>
    </w:pPr>
    <w:rPr>
      <w:rFonts w:ascii="宋体"/>
      <w:kern w:val="0"/>
      <w:sz w:val="18"/>
      <w:szCs w:val="18"/>
    </w:rPr>
  </w:style>
  <w:style w:type="paragraph" w:customStyle="1" w:styleId="afffc">
    <w:name w:val="其他发布部门"/>
    <w:basedOn w:val="afffb"/>
    <w:uiPriority w:val="99"/>
    <w:rsid w:val="000512F8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d">
    <w:name w:val="一级无"/>
    <w:basedOn w:val="a5"/>
    <w:uiPriority w:val="99"/>
    <w:rsid w:val="000512F8"/>
    <w:pPr>
      <w:spacing w:beforeLines="0" w:afterLines="0"/>
    </w:pPr>
    <w:rPr>
      <w:rFonts w:ascii="宋体" w:eastAsia="宋体"/>
    </w:rPr>
  </w:style>
  <w:style w:type="paragraph" w:customStyle="1" w:styleId="afffe">
    <w:name w:val="条文脚注"/>
    <w:basedOn w:val="FootnoteText"/>
    <w:uiPriority w:val="99"/>
    <w:rsid w:val="000512F8"/>
    <w:pPr>
      <w:numPr>
        <w:numId w:val="0"/>
      </w:numPr>
      <w:jc w:val="both"/>
    </w:pPr>
  </w:style>
  <w:style w:type="paragraph" w:customStyle="1" w:styleId="21">
    <w:name w:val="封面标准文稿编辑信息2"/>
    <w:basedOn w:val="afff5"/>
    <w:uiPriority w:val="99"/>
    <w:rsid w:val="000512F8"/>
    <w:pPr>
      <w:framePr w:wrap="around" w:y="4469"/>
    </w:pPr>
  </w:style>
  <w:style w:type="paragraph" w:customStyle="1" w:styleId="22">
    <w:name w:val="封面标准文稿类别2"/>
    <w:basedOn w:val="afff6"/>
    <w:uiPriority w:val="99"/>
    <w:rsid w:val="000512F8"/>
    <w:pPr>
      <w:framePr w:wrap="around" w:y="4469"/>
    </w:pPr>
  </w:style>
  <w:style w:type="paragraph" w:customStyle="1" w:styleId="affff">
    <w:name w:val="标准标志"/>
    <w:next w:val="Normal"/>
    <w:uiPriority w:val="99"/>
    <w:rsid w:val="000512F8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kern w:val="0"/>
      <w:sz w:val="96"/>
      <w:szCs w:val="96"/>
    </w:rPr>
  </w:style>
  <w:style w:type="paragraph" w:customStyle="1" w:styleId="affff0">
    <w:name w:val="四级无"/>
    <w:basedOn w:val="a8"/>
    <w:uiPriority w:val="99"/>
    <w:rsid w:val="000512F8"/>
    <w:pPr>
      <w:spacing w:beforeLines="0" w:afterLines="0"/>
    </w:pPr>
    <w:rPr>
      <w:rFonts w:ascii="宋体" w:eastAsia="宋体"/>
    </w:rPr>
  </w:style>
  <w:style w:type="paragraph" w:customStyle="1" w:styleId="ae">
    <w:name w:val="列项◆（三级）"/>
    <w:basedOn w:val="Normal"/>
    <w:uiPriority w:val="99"/>
    <w:rsid w:val="000512F8"/>
    <w:pPr>
      <w:numPr>
        <w:ilvl w:val="2"/>
        <w:numId w:val="6"/>
      </w:numPr>
    </w:pPr>
    <w:rPr>
      <w:rFonts w:ascii="宋体"/>
      <w:szCs w:val="21"/>
    </w:rPr>
  </w:style>
  <w:style w:type="paragraph" w:customStyle="1" w:styleId="affff1">
    <w:name w:val="封面标准代替信息"/>
    <w:uiPriority w:val="99"/>
    <w:rsid w:val="000512F8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kern w:val="0"/>
      <w:szCs w:val="21"/>
    </w:rPr>
  </w:style>
  <w:style w:type="paragraph" w:customStyle="1" w:styleId="a">
    <w:name w:val="注×："/>
    <w:uiPriority w:val="99"/>
    <w:rsid w:val="000512F8"/>
    <w:pPr>
      <w:widowControl w:val="0"/>
      <w:numPr>
        <w:numId w:val="13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f3">
    <w:name w:val="正文图标题"/>
    <w:next w:val="aff1"/>
    <w:uiPriority w:val="99"/>
    <w:rsid w:val="000512F8"/>
    <w:pPr>
      <w:numPr>
        <w:numId w:val="14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2">
    <w:name w:val="示例后文字"/>
    <w:basedOn w:val="aff1"/>
    <w:next w:val="aff1"/>
    <w:uiPriority w:val="99"/>
    <w:rsid w:val="000512F8"/>
    <w:pPr>
      <w:ind w:firstLine="360"/>
    </w:pPr>
    <w:rPr>
      <w:sz w:val="18"/>
    </w:rPr>
  </w:style>
  <w:style w:type="paragraph" w:customStyle="1" w:styleId="affff3">
    <w:name w:val="标准书脚_奇数页"/>
    <w:uiPriority w:val="99"/>
    <w:rsid w:val="000512F8"/>
    <w:pPr>
      <w:spacing w:before="120"/>
      <w:ind w:right="198"/>
      <w:jc w:val="right"/>
    </w:pPr>
    <w:rPr>
      <w:rFonts w:ascii="宋体"/>
      <w:kern w:val="0"/>
      <w:sz w:val="18"/>
      <w:szCs w:val="18"/>
    </w:rPr>
  </w:style>
  <w:style w:type="paragraph" w:customStyle="1" w:styleId="affff4">
    <w:name w:val="注：（正文）"/>
    <w:basedOn w:val="aff0"/>
    <w:next w:val="aff1"/>
    <w:uiPriority w:val="99"/>
    <w:rsid w:val="000512F8"/>
  </w:style>
  <w:style w:type="paragraph" w:customStyle="1" w:styleId="affff5">
    <w:name w:val="图标脚注说明"/>
    <w:basedOn w:val="aff1"/>
    <w:uiPriority w:val="99"/>
    <w:rsid w:val="000512F8"/>
    <w:pPr>
      <w:ind w:left="840" w:firstLineChars="0" w:hanging="420"/>
    </w:pPr>
    <w:rPr>
      <w:sz w:val="18"/>
      <w:szCs w:val="18"/>
    </w:rPr>
  </w:style>
  <w:style w:type="paragraph" w:customStyle="1" w:styleId="affff6">
    <w:name w:val="附录一级无"/>
    <w:basedOn w:val="af9"/>
    <w:uiPriority w:val="99"/>
    <w:rsid w:val="000512F8"/>
    <w:pPr>
      <w:spacing w:beforeLines="0" w:afterLines="0"/>
    </w:pPr>
    <w:rPr>
      <w:rFonts w:ascii="宋体" w:eastAsia="宋体"/>
      <w:szCs w:val="21"/>
    </w:rPr>
  </w:style>
  <w:style w:type="paragraph" w:customStyle="1" w:styleId="af9">
    <w:name w:val="附录一级条标题"/>
    <w:basedOn w:val="af8"/>
    <w:next w:val="aff1"/>
    <w:uiPriority w:val="99"/>
    <w:rsid w:val="000512F8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0">
    <w:name w:val="数字编号列项（二级）"/>
    <w:uiPriority w:val="99"/>
    <w:rsid w:val="000512F8"/>
    <w:pPr>
      <w:numPr>
        <w:ilvl w:val="1"/>
        <w:numId w:val="4"/>
      </w:numPr>
      <w:jc w:val="both"/>
    </w:pPr>
    <w:rPr>
      <w:rFonts w:ascii="宋体"/>
      <w:kern w:val="0"/>
      <w:szCs w:val="20"/>
    </w:rPr>
  </w:style>
  <w:style w:type="paragraph" w:customStyle="1" w:styleId="affff7">
    <w:name w:val="其他标准称谓"/>
    <w:next w:val="Normal"/>
    <w:uiPriority w:val="99"/>
    <w:rsid w:val="000512F8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23">
    <w:name w:val="封面标准名称2"/>
    <w:basedOn w:val="aff6"/>
    <w:uiPriority w:val="99"/>
    <w:rsid w:val="000512F8"/>
    <w:pPr>
      <w:framePr w:wrap="around" w:y="4469"/>
      <w:spacing w:beforeLines="630"/>
    </w:pPr>
  </w:style>
  <w:style w:type="paragraph" w:customStyle="1" w:styleId="affff8">
    <w:name w:val="参考文献"/>
    <w:basedOn w:val="Normal"/>
    <w:next w:val="aff1"/>
    <w:uiPriority w:val="99"/>
    <w:rsid w:val="000512F8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2">
    <w:name w:val="示例×："/>
    <w:basedOn w:val="a4"/>
    <w:uiPriority w:val="99"/>
    <w:rsid w:val="000512F8"/>
    <w:pPr>
      <w:numPr>
        <w:numId w:val="15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9">
    <w:name w:val="标准书脚_偶数页"/>
    <w:uiPriority w:val="99"/>
    <w:rsid w:val="000512F8"/>
    <w:pPr>
      <w:spacing w:before="120"/>
      <w:ind w:left="221"/>
    </w:pPr>
    <w:rPr>
      <w:rFonts w:ascii="宋体"/>
      <w:kern w:val="0"/>
      <w:sz w:val="18"/>
      <w:szCs w:val="18"/>
    </w:rPr>
  </w:style>
  <w:style w:type="paragraph" w:customStyle="1" w:styleId="affffa">
    <w:name w:val="目次、标准名称标题"/>
    <w:basedOn w:val="Normal"/>
    <w:next w:val="aff1"/>
    <w:uiPriority w:val="99"/>
    <w:rsid w:val="000512F8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4">
    <w:name w:val="附录表标号"/>
    <w:basedOn w:val="Normal"/>
    <w:next w:val="aff1"/>
    <w:uiPriority w:val="99"/>
    <w:rsid w:val="000512F8"/>
    <w:pPr>
      <w:numPr>
        <w:numId w:val="1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a">
    <w:name w:val="附录图标号"/>
    <w:basedOn w:val="Normal"/>
    <w:uiPriority w:val="99"/>
    <w:rsid w:val="000512F8"/>
    <w:pPr>
      <w:keepNext/>
      <w:pageBreakBefore/>
      <w:widowControl/>
      <w:numPr>
        <w:numId w:val="17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ffb">
    <w:name w:val="封面正文"/>
    <w:uiPriority w:val="99"/>
    <w:rsid w:val="000512F8"/>
    <w:pPr>
      <w:jc w:val="both"/>
    </w:pPr>
    <w:rPr>
      <w:kern w:val="0"/>
      <w:sz w:val="20"/>
      <w:szCs w:val="20"/>
    </w:rPr>
  </w:style>
  <w:style w:type="paragraph" w:customStyle="1" w:styleId="aff">
    <w:name w:val="附录数字编号列项（二级）"/>
    <w:uiPriority w:val="99"/>
    <w:rsid w:val="000512F8"/>
    <w:pPr>
      <w:numPr>
        <w:ilvl w:val="1"/>
        <w:numId w:val="10"/>
      </w:numPr>
    </w:pPr>
    <w:rPr>
      <w:rFonts w:ascii="宋体"/>
      <w:kern w:val="0"/>
      <w:szCs w:val="20"/>
    </w:rPr>
  </w:style>
  <w:style w:type="paragraph" w:customStyle="1" w:styleId="affffc">
    <w:name w:val="标准书眉一"/>
    <w:uiPriority w:val="99"/>
    <w:rsid w:val="000512F8"/>
    <w:pPr>
      <w:jc w:val="both"/>
    </w:pPr>
    <w:rPr>
      <w:kern w:val="0"/>
      <w:sz w:val="20"/>
      <w:szCs w:val="20"/>
    </w:rPr>
  </w:style>
  <w:style w:type="paragraph" w:customStyle="1" w:styleId="af7">
    <w:name w:val="附录标识"/>
    <w:basedOn w:val="Normal"/>
    <w:next w:val="aff1"/>
    <w:uiPriority w:val="99"/>
    <w:rsid w:val="000512F8"/>
    <w:pPr>
      <w:keepNext/>
      <w:widowControl/>
      <w:numPr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d">
    <w:name w:val="正文公式编号制表符"/>
    <w:basedOn w:val="aff1"/>
    <w:next w:val="aff1"/>
    <w:uiPriority w:val="99"/>
    <w:rsid w:val="000512F8"/>
    <w:pPr>
      <w:ind w:firstLineChars="0" w:firstLine="0"/>
    </w:pPr>
  </w:style>
  <w:style w:type="paragraph" w:customStyle="1" w:styleId="affffe">
    <w:name w:val="列项说明数字编号"/>
    <w:uiPriority w:val="99"/>
    <w:rsid w:val="000512F8"/>
    <w:pPr>
      <w:ind w:leftChars="400" w:left="600" w:hangingChars="200" w:hanging="200"/>
    </w:pPr>
    <w:rPr>
      <w:rFonts w:ascii="宋体"/>
      <w:kern w:val="0"/>
      <w:szCs w:val="20"/>
    </w:rPr>
  </w:style>
  <w:style w:type="paragraph" w:customStyle="1" w:styleId="afffff">
    <w:name w:val="附录三级无"/>
    <w:basedOn w:val="afb"/>
    <w:uiPriority w:val="99"/>
    <w:rsid w:val="000512F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0">
    <w:name w:val="附录公式编号制表符"/>
    <w:basedOn w:val="Normal"/>
    <w:next w:val="aff1"/>
    <w:uiPriority w:val="99"/>
    <w:rsid w:val="000512F8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1">
    <w:name w:val="附录标题"/>
    <w:basedOn w:val="aff1"/>
    <w:next w:val="aff1"/>
    <w:uiPriority w:val="99"/>
    <w:rsid w:val="000512F8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题"/>
    <w:basedOn w:val="Normal"/>
    <w:next w:val="aff1"/>
    <w:uiPriority w:val="99"/>
    <w:rsid w:val="000512F8"/>
    <w:pPr>
      <w:numPr>
        <w:ilvl w:val="1"/>
        <w:numId w:val="16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2">
    <w:name w:val="列项说明"/>
    <w:basedOn w:val="Normal"/>
    <w:uiPriority w:val="99"/>
    <w:rsid w:val="000512F8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b">
    <w:name w:val="附录图标题"/>
    <w:basedOn w:val="Normal"/>
    <w:next w:val="aff1"/>
    <w:uiPriority w:val="99"/>
    <w:rsid w:val="000512F8"/>
    <w:pPr>
      <w:numPr>
        <w:ilvl w:val="1"/>
        <w:numId w:val="17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4">
    <w:name w:val="封面标准号2"/>
    <w:uiPriority w:val="99"/>
    <w:rsid w:val="000512F8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paragraph" w:customStyle="1" w:styleId="afffff3">
    <w:name w:val="终结线"/>
    <w:basedOn w:val="Normal"/>
    <w:uiPriority w:val="99"/>
    <w:rsid w:val="000512F8"/>
    <w:pPr>
      <w:framePr w:hSpace="181" w:vSpace="181" w:wrap="around" w:vAnchor="text" w:hAnchor="margin" w:xAlign="center" w:y="285"/>
    </w:pPr>
  </w:style>
  <w:style w:type="paragraph" w:customStyle="1" w:styleId="afffff4">
    <w:name w:val="其他标准标志"/>
    <w:basedOn w:val="affff"/>
    <w:uiPriority w:val="99"/>
    <w:rsid w:val="000512F8"/>
    <w:pPr>
      <w:framePr w:w="6101" w:wrap="around" w:vAnchor="page" w:hAnchor="page" w:x="4673" w:y="942"/>
    </w:pPr>
    <w:rPr>
      <w:w w:val="130"/>
    </w:rPr>
  </w:style>
  <w:style w:type="paragraph" w:customStyle="1" w:styleId="ac">
    <w:name w:val="列项——（一级）"/>
    <w:uiPriority w:val="99"/>
    <w:rsid w:val="000512F8"/>
    <w:pPr>
      <w:widowControl w:val="0"/>
      <w:numPr>
        <w:numId w:val="6"/>
      </w:numPr>
      <w:jc w:val="both"/>
    </w:pPr>
    <w:rPr>
      <w:rFonts w:ascii="宋体"/>
      <w:kern w:val="0"/>
      <w:szCs w:val="20"/>
    </w:rPr>
  </w:style>
  <w:style w:type="paragraph" w:customStyle="1" w:styleId="af">
    <w:name w:val="字母编号列项（一级）"/>
    <w:uiPriority w:val="99"/>
    <w:rsid w:val="000512F8"/>
    <w:pPr>
      <w:numPr>
        <w:numId w:val="4"/>
      </w:numPr>
      <w:jc w:val="both"/>
    </w:pPr>
    <w:rPr>
      <w:rFonts w:ascii="宋体"/>
      <w:kern w:val="0"/>
      <w:szCs w:val="20"/>
    </w:rPr>
  </w:style>
  <w:style w:type="paragraph" w:customStyle="1" w:styleId="afffff5">
    <w:name w:val="前言、引言标题"/>
    <w:next w:val="aff1"/>
    <w:uiPriority w:val="99"/>
    <w:rsid w:val="000512F8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styleId="PlaceholderText">
    <w:name w:val="Placeholder Text"/>
    <w:basedOn w:val="DefaultParagraphFont"/>
    <w:uiPriority w:val="99"/>
    <w:semiHidden/>
    <w:rsid w:val="000512F8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w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6524;&#34092;&#28888;&#24178;&#2642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果蔬烘干机</Template>
  <TotalTime>12</TotalTime>
  <Pages>7</Pages>
  <Words>531</Words>
  <Characters>3028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Administrator</dc:creator>
  <cp:keywords/>
  <dc:description/>
  <cp:lastModifiedBy>FANS</cp:lastModifiedBy>
  <cp:revision>4</cp:revision>
  <dcterms:created xsi:type="dcterms:W3CDTF">2018-07-16T06:08:00Z</dcterms:created>
  <dcterms:modified xsi:type="dcterms:W3CDTF">2018-07-16T06:22:00Z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