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9" w:rsidRDefault="00DB4469" w:rsidP="003268FD">
      <w:pPr>
        <w:pStyle w:val="afffff"/>
        <w:framePr w:wrap="around"/>
      </w:pPr>
      <w:r w:rsidRPr="003268FD">
        <w:rPr>
          <w:rFonts w:ascii="Times New Roman"/>
        </w:rPr>
        <w:t>ICS</w:t>
      </w:r>
      <w:r>
        <w:rPr>
          <w:rFonts w:ascii="MS Gothic" w:eastAsia="MS Gothic" w:hAnsi="MS Gothic" w:cs="MS Gothic" w:hint="eastAsia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03.220.20</w:t>
      </w:r>
      <w:r>
        <w:fldChar w:fldCharType="end"/>
      </w:r>
      <w:bookmarkEnd w:id="0"/>
    </w:p>
    <w:bookmarkStart w:id="1" w:name="WXFLH"/>
    <w:p w:rsidR="00DB4469" w:rsidRDefault="00DB4469" w:rsidP="003268FD">
      <w:pPr>
        <w:pStyle w:val="afffff"/>
        <w:framePr w:wrap="around"/>
      </w:pPr>
      <w:r>
        <w:fldChar w:fldCharType="begin">
          <w:ffData>
            <w:name w:val="WXFLH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R10</w:t>
      </w:r>
      <w:r>
        <w:fldChar w:fldCharType="end"/>
      </w:r>
      <w:bookmarkEnd w:id="1"/>
    </w:p>
    <w:tbl>
      <w:tblPr>
        <w:tblW w:w="0" w:type="auto"/>
        <w:tblLook w:val="00A0"/>
      </w:tblPr>
      <w:tblGrid>
        <w:gridCol w:w="9854"/>
      </w:tblGrid>
      <w:tr w:rsidR="00DB4469" w:rsidTr="00EE030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DB4469" w:rsidRPr="00EE0306" w:rsidRDefault="00DB4469" w:rsidP="00EE0306">
            <w:pPr>
              <w:pStyle w:val="afffff"/>
              <w:framePr w:wrap="around"/>
              <w:ind w:left="630" w:hanging="210"/>
              <w:rPr>
                <w:rFonts w:hAnsi="Calibri"/>
                <w:kern w:val="2"/>
              </w:rPr>
            </w:pPr>
            <w:r>
              <w:rPr>
                <w:noProof/>
              </w:rPr>
              <w:pict>
                <v:rect id="BAH" o:spid="_x0000_s1026" style="position:absolute;left:0;text-align:left;margin-left:-5.25pt;margin-top:0;width:68.25pt;height:15.6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A7RxAp3AgAA8gQAAA4AAAAA&#10;AAAAAAAAAAAALgIAAGRycy9lMm9Eb2MueG1sUEsBAi0AFAAGAAgAAAAhAE//4CzcAAAABwEAAA8A&#10;AAAAAAAAAAAAAAAA0QQAAGRycy9kb3ducmV2LnhtbFBLBQYAAAAABAAEAPMAAADaBQAAAAA=&#10;" stroked="f"/>
              </w:pict>
            </w:r>
            <w:bookmarkStart w:id="2" w:name="BAH"/>
            <w:r w:rsidRPr="00EE0306">
              <w:rPr>
                <w:rFonts w:hAnsi="Calibri"/>
                <w:kern w:val="2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r w:rsidRPr="00EE0306">
              <w:rPr>
                <w:rFonts w:hAnsi="Calibri"/>
                <w:kern w:val="2"/>
              </w:rPr>
              <w:instrText xml:space="preserve"> FORMTEXT </w:instrText>
            </w:r>
            <w:r w:rsidRPr="00EE0306">
              <w:rPr>
                <w:rFonts w:hAnsi="Calibri"/>
                <w:kern w:val="2"/>
              </w:rPr>
            </w:r>
            <w:r w:rsidRPr="00EE0306">
              <w:rPr>
                <w:rFonts w:hAnsi="Calibri"/>
                <w:kern w:val="2"/>
              </w:rPr>
              <w:fldChar w:fldCharType="separate"/>
            </w:r>
            <w:r>
              <w:rPr>
                <w:rFonts w:hAnsi="Calibri"/>
                <w:kern w:val="2"/>
              </w:rPr>
              <w:t> </w:t>
            </w:r>
            <w:r>
              <w:rPr>
                <w:rFonts w:hAnsi="Calibri"/>
                <w:kern w:val="2"/>
              </w:rPr>
              <w:t> </w:t>
            </w:r>
            <w:r>
              <w:rPr>
                <w:rFonts w:hAnsi="Calibri"/>
                <w:kern w:val="2"/>
              </w:rPr>
              <w:t> </w:t>
            </w:r>
            <w:r>
              <w:rPr>
                <w:rFonts w:hAnsi="Calibri"/>
                <w:kern w:val="2"/>
              </w:rPr>
              <w:t> </w:t>
            </w:r>
            <w:r>
              <w:rPr>
                <w:rFonts w:hAnsi="Calibri"/>
                <w:kern w:val="2"/>
              </w:rPr>
              <w:t> </w:t>
            </w:r>
            <w:r w:rsidRPr="00EE0306">
              <w:rPr>
                <w:rFonts w:hAnsi="Calibri"/>
                <w:kern w:val="2"/>
              </w:rPr>
              <w:fldChar w:fldCharType="end"/>
            </w:r>
            <w:bookmarkEnd w:id="2"/>
          </w:p>
        </w:tc>
      </w:tr>
    </w:tbl>
    <w:p w:rsidR="00DB4469" w:rsidRDefault="00DB4469" w:rsidP="003268FD">
      <w:pPr>
        <w:pStyle w:val="affff4"/>
        <w:framePr w:wrap="around"/>
      </w:pPr>
      <w:r>
        <w:t>DB</w:t>
      </w:r>
      <w:bookmarkStart w:id="3" w:name="c3"/>
      <w:r>
        <w:fldChar w:fldCharType="begin">
          <w:ffData>
            <w:name w:val="c3"/>
            <w:enabled/>
            <w:calcOnExit w:val="0"/>
            <w:entryMacro w:val="ShowHelp16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36</w:t>
      </w:r>
      <w:r>
        <w:fldChar w:fldCharType="end"/>
      </w:r>
      <w:bookmarkEnd w:id="3"/>
    </w:p>
    <w:bookmarkStart w:id="4" w:name="c4"/>
    <w:p w:rsidR="00DB4469" w:rsidRDefault="00DB4469" w:rsidP="003268FD">
      <w:pPr>
        <w:pStyle w:val="affff5"/>
        <w:framePr w:wrap="around"/>
      </w:pPr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江西省</w:t>
      </w:r>
      <w:r>
        <w:fldChar w:fldCharType="end"/>
      </w:r>
      <w:bookmarkEnd w:id="4"/>
      <w:r>
        <w:rPr>
          <w:rFonts w:hint="eastAsia"/>
        </w:rPr>
        <w:t>地方标准</w:t>
      </w:r>
    </w:p>
    <w:p w:rsidR="00DB4469" w:rsidRDefault="00DB4469" w:rsidP="003268FD">
      <w:pPr>
        <w:pStyle w:val="20"/>
        <w:framePr w:wrap="around"/>
      </w:pPr>
      <w:r w:rsidRPr="003268FD">
        <w:rPr>
          <w:rFonts w:ascii="Times New Roman"/>
        </w:rPr>
        <w:t xml:space="preserve">DB </w:t>
      </w:r>
      <w:bookmarkStart w:id="5" w:name="StdNo0"/>
      <w: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t>36</w:t>
      </w:r>
      <w:r>
        <w:fldChar w:fldCharType="end"/>
      </w:r>
      <w:bookmarkEnd w:id="5"/>
      <w:r>
        <w:t xml:space="preserve">/ </w:t>
      </w:r>
      <w:bookmarkStart w:id="6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>
        <w:fldChar w:fldCharType="separate"/>
      </w:r>
      <w:r>
        <w:t>T xxx</w:t>
      </w:r>
      <w:r>
        <w:fldChar w:fldCharType="end"/>
      </w:r>
      <w:bookmarkEnd w:id="6"/>
      <w:r>
        <w:t>—</w:t>
      </w:r>
      <w:bookmarkStart w:id="7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t>20xx</w:t>
      </w:r>
      <w:r>
        <w:fldChar w:fldCharType="end"/>
      </w:r>
      <w:bookmarkEnd w:id="7"/>
    </w:p>
    <w:tbl>
      <w:tblPr>
        <w:tblW w:w="0" w:type="auto"/>
        <w:tblLook w:val="00A0"/>
      </w:tblPr>
      <w:tblGrid>
        <w:gridCol w:w="9356"/>
      </w:tblGrid>
      <w:tr w:rsidR="00DB4469" w:rsidTr="00EE030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bookmarkStart w:id="8" w:name="DT"/>
          <w:p w:rsidR="00DB4469" w:rsidRPr="00EE0306" w:rsidRDefault="00DB4469" w:rsidP="00C269B4">
            <w:pPr>
              <w:pStyle w:val="af7"/>
              <w:framePr w:wrap="around"/>
              <w:widowControl w:val="0"/>
              <w:numPr>
                <w:ilvl w:val="0"/>
                <w:numId w:val="0"/>
              </w:numPr>
              <w:rPr>
                <w:rFonts w:hAnsi="Calibri"/>
                <w:kern w:val="2"/>
              </w:rPr>
            </w:pPr>
            <w:r w:rsidRPr="00EE0306">
              <w:rPr>
                <w:rFonts w:hAnsi="Calibri"/>
                <w:kern w:val="2"/>
              </w:rP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Pr="00EE0306">
              <w:rPr>
                <w:rFonts w:hAnsi="Calibri"/>
                <w:kern w:val="2"/>
              </w:rPr>
              <w:instrText xml:space="preserve"> FORMTEXT </w:instrText>
            </w:r>
            <w:r w:rsidRPr="00EE0306">
              <w:rPr>
                <w:rFonts w:hAnsi="Calibri"/>
                <w:kern w:val="2"/>
              </w:rPr>
            </w:r>
            <w:r w:rsidRPr="00EE0306">
              <w:rPr>
                <w:rFonts w:hAnsi="Calibri"/>
                <w:kern w:val="2"/>
              </w:rPr>
              <w:fldChar w:fldCharType="separate"/>
            </w:r>
            <w:r>
              <w:rPr>
                <w:rFonts w:hAnsi="Calibri"/>
                <w:kern w:val="2"/>
              </w:rPr>
              <w:t> </w:t>
            </w:r>
            <w:r>
              <w:rPr>
                <w:rFonts w:hAnsi="Calibri"/>
                <w:kern w:val="2"/>
              </w:rPr>
              <w:t> </w:t>
            </w:r>
            <w:r>
              <w:rPr>
                <w:rFonts w:hAnsi="Calibri"/>
                <w:kern w:val="2"/>
              </w:rPr>
              <w:t> </w:t>
            </w:r>
            <w:r>
              <w:rPr>
                <w:rFonts w:hAnsi="Calibri"/>
                <w:kern w:val="2"/>
              </w:rPr>
              <w:t> </w:t>
            </w:r>
            <w:r>
              <w:rPr>
                <w:rFonts w:hAnsi="Calibri"/>
                <w:kern w:val="2"/>
              </w:rPr>
              <w:t> </w:t>
            </w:r>
            <w:r w:rsidRPr="00EE0306">
              <w:rPr>
                <w:rFonts w:hAnsi="Calibri"/>
                <w:kern w:val="2"/>
              </w:rPr>
              <w:fldChar w:fldCharType="end"/>
            </w:r>
            <w:bookmarkEnd w:id="8"/>
          </w:p>
        </w:tc>
      </w:tr>
    </w:tbl>
    <w:p w:rsidR="00DB4469" w:rsidRDefault="00DB4469" w:rsidP="003268FD">
      <w:pPr>
        <w:pStyle w:val="20"/>
        <w:framePr w:wrap="around"/>
      </w:pPr>
    </w:p>
    <w:p w:rsidR="00DB4469" w:rsidRDefault="00DB4469" w:rsidP="003268FD">
      <w:pPr>
        <w:pStyle w:val="20"/>
        <w:framePr w:wrap="around"/>
      </w:pPr>
    </w:p>
    <w:bookmarkStart w:id="9" w:name="StdName"/>
    <w:p w:rsidR="00DB4469" w:rsidRDefault="00DB4469" w:rsidP="003268FD">
      <w:pPr>
        <w:pStyle w:val="afff1"/>
        <w:framePr w:wrap="around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高速公路</w:t>
      </w:r>
      <w:r>
        <w:t>ETC</w:t>
      </w:r>
      <w:r>
        <w:rPr>
          <w:rFonts w:hint="eastAsia"/>
        </w:rPr>
        <w:t>蓝牙车载单元（</w:t>
      </w:r>
      <w:r>
        <w:t>B-OBU</w:t>
      </w:r>
      <w:r>
        <w:rPr>
          <w:rFonts w:hint="eastAsia"/>
        </w:rPr>
        <w:t>）技术规范</w:t>
      </w:r>
      <w:r>
        <w:fldChar w:fldCharType="end"/>
      </w:r>
      <w:bookmarkEnd w:id="9"/>
    </w:p>
    <w:bookmarkStart w:id="10" w:name="StdEnglishName"/>
    <w:p w:rsidR="00DB4469" w:rsidRDefault="00DB4469" w:rsidP="003268FD">
      <w:pPr>
        <w:pStyle w:val="afff2"/>
        <w:framePr w:wrap="around"/>
      </w:pPr>
      <w:r>
        <w:fldChar w:fldCharType="begin">
          <w:ffData>
            <w:name w:val="StdEnglishName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TechnicalSpecificationfor Bluetooth On Board U</w:t>
      </w:r>
      <w:r w:rsidRPr="00811A94">
        <w:t>nit (B-OBU)</w:t>
      </w:r>
      <w:r>
        <w:t>Of</w:t>
      </w:r>
      <w:r w:rsidRPr="0090510B">
        <w:t>Highway Electronic Toll Collection</w:t>
      </w:r>
      <w:r>
        <w:fldChar w:fldCharType="end"/>
      </w:r>
      <w:bookmarkEnd w:id="10"/>
    </w:p>
    <w:bookmarkStart w:id="11" w:name="YZBS"/>
    <w:p w:rsidR="00DB4469" w:rsidRPr="003268FD" w:rsidRDefault="00DB4469" w:rsidP="003268FD">
      <w:pPr>
        <w:pStyle w:val="afff3"/>
        <w:framePr w:wrap="around"/>
      </w:pPr>
      <w:r>
        <w:fldChar w:fldCharType="begin">
          <w:ffData>
            <w:name w:val="YZBS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</w:p>
    <w:tbl>
      <w:tblPr>
        <w:tblW w:w="0" w:type="auto"/>
        <w:tblLook w:val="00A0"/>
      </w:tblPr>
      <w:tblGrid>
        <w:gridCol w:w="9855"/>
      </w:tblGrid>
      <w:tr w:rsidR="00DB4469" w:rsidTr="00EE0306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DB4469" w:rsidRPr="00EE0306" w:rsidRDefault="00DB4469" w:rsidP="00C269B4">
            <w:pPr>
              <w:pStyle w:val="af8"/>
              <w:framePr w:wrap="around"/>
              <w:numPr>
                <w:ilvl w:val="0"/>
                <w:numId w:val="0"/>
              </w:numPr>
              <w:rPr>
                <w:rFonts w:hAnsi="Calibri"/>
                <w:kern w:val="2"/>
              </w:rPr>
            </w:pPr>
            <w:r>
              <w:rPr>
                <w:noProof/>
              </w:rPr>
              <w:pict>
                <v:rect id="RQ" o:spid="_x0000_s1027" style="position:absolute;left:0;text-align:left;margin-left:173.3pt;margin-top:337.15pt;width:150pt;height:20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" stroked="f">
                  <w10:anchorlock/>
                </v:rect>
              </w:pict>
            </w:r>
            <w:bookmarkStart w:id="12" w:name="LB"/>
            <w:r w:rsidRPr="00EE0306">
              <w:rPr>
                <w:rFonts w:hAnsi="Calibri"/>
                <w:kern w:val="2"/>
              </w:rPr>
              <w:fldChar w:fldCharType="begin">
                <w:ffData>
                  <w:name w:val="LB"/>
                  <w:enabled/>
                  <w:calcOnExit w:val="0"/>
                  <w:ddList/>
                </w:ffData>
              </w:fldChar>
            </w:r>
            <w:r w:rsidRPr="00EE0306">
              <w:rPr>
                <w:rFonts w:hAnsi="Calibri"/>
                <w:kern w:val="2"/>
              </w:rPr>
              <w:instrText xml:space="preserve"> FORMDROPDOWN </w:instrText>
            </w:r>
            <w:r w:rsidRPr="00EE0306">
              <w:rPr>
                <w:rFonts w:hAnsi="Calibri"/>
                <w:kern w:val="2"/>
              </w:rPr>
            </w:r>
            <w:r w:rsidRPr="00EE0306">
              <w:rPr>
                <w:rFonts w:hAnsi="Calibri"/>
                <w:kern w:val="2"/>
              </w:rPr>
              <w:fldChar w:fldCharType="end"/>
            </w:r>
            <w:bookmarkEnd w:id="12"/>
          </w:p>
        </w:tc>
      </w:tr>
      <w:bookmarkStart w:id="13" w:name="WCRQ"/>
      <w:tr w:rsidR="00DB4469" w:rsidTr="00EE0306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DB4469" w:rsidRPr="00EE0306" w:rsidRDefault="00DB4469" w:rsidP="00C269B4">
            <w:pPr>
              <w:pStyle w:val="afff4"/>
              <w:framePr w:wrap="around"/>
              <w:numPr>
                <w:ilvl w:val="0"/>
                <w:numId w:val="0"/>
              </w:numPr>
              <w:rPr>
                <w:rFonts w:hAnsi="Calibri"/>
                <w:kern w:val="2"/>
              </w:rPr>
            </w:pPr>
            <w:r w:rsidRPr="00EE0306">
              <w:rPr>
                <w:rFonts w:hAnsi="Calibri"/>
                <w:kern w:val="2"/>
              </w:rP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Pr="00EE0306">
              <w:rPr>
                <w:rFonts w:hAnsi="Calibri"/>
                <w:kern w:val="2"/>
              </w:rPr>
              <w:instrText xml:space="preserve"> FORMTEXT </w:instrText>
            </w:r>
            <w:r w:rsidRPr="00EE0306">
              <w:rPr>
                <w:rFonts w:hAnsi="Calibri"/>
                <w:kern w:val="2"/>
              </w:rPr>
            </w:r>
            <w:r w:rsidRPr="00EE0306">
              <w:rPr>
                <w:rFonts w:hAnsi="Calibri"/>
                <w:kern w:val="2"/>
              </w:rPr>
              <w:fldChar w:fldCharType="separate"/>
            </w:r>
            <w:r>
              <w:rPr>
                <w:rFonts w:hAnsi="Calibri"/>
                <w:kern w:val="2"/>
              </w:rPr>
              <w:t> </w:t>
            </w:r>
            <w:r>
              <w:rPr>
                <w:rFonts w:hAnsi="Calibri"/>
                <w:kern w:val="2"/>
              </w:rPr>
              <w:t> </w:t>
            </w:r>
            <w:r>
              <w:rPr>
                <w:rFonts w:hAnsi="Calibri"/>
                <w:kern w:val="2"/>
              </w:rPr>
              <w:t> </w:t>
            </w:r>
            <w:r>
              <w:rPr>
                <w:rFonts w:hAnsi="Calibri"/>
                <w:kern w:val="2"/>
              </w:rPr>
              <w:t> </w:t>
            </w:r>
            <w:r>
              <w:rPr>
                <w:rFonts w:hAnsi="Calibri"/>
                <w:kern w:val="2"/>
              </w:rPr>
              <w:t> </w:t>
            </w:r>
            <w:r w:rsidRPr="00EE0306">
              <w:rPr>
                <w:rFonts w:hAnsi="Calibri"/>
                <w:kern w:val="2"/>
              </w:rPr>
              <w:fldChar w:fldCharType="end"/>
            </w:r>
            <w:bookmarkEnd w:id="13"/>
          </w:p>
        </w:tc>
      </w:tr>
    </w:tbl>
    <w:bookmarkStart w:id="14" w:name="FY"/>
    <w:p w:rsidR="00DB4469" w:rsidRDefault="00DB4469" w:rsidP="002B3495">
      <w:pPr>
        <w:pStyle w:val="afffff4"/>
        <w:framePr w:wrap="around" w:hAnchor="page" w:x="1452" w:y="14102"/>
      </w:pPr>
      <w:r w:rsidRPr="003268FD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Pr="003268FD">
        <w:rPr>
          <w:rFonts w:ascii="黑体"/>
        </w:rPr>
        <w:instrText xml:space="preserve"> FORMTEXT </w:instrText>
      </w:r>
      <w:r w:rsidRPr="003268FD">
        <w:rPr>
          <w:rFonts w:ascii="黑体"/>
        </w:rPr>
      </w:r>
      <w:r w:rsidRPr="003268FD">
        <w:rPr>
          <w:rFonts w:ascii="黑体"/>
        </w:rPr>
        <w:fldChar w:fldCharType="separate"/>
      </w:r>
      <w:r>
        <w:rPr>
          <w:rFonts w:ascii="黑体"/>
        </w:rPr>
        <w:t>201x</w:t>
      </w:r>
      <w:r w:rsidRPr="003268FD">
        <w:rPr>
          <w:rFonts w:ascii="黑体"/>
        </w:rPr>
        <w:fldChar w:fldCharType="end"/>
      </w:r>
      <w:bookmarkEnd w:id="14"/>
      <w:r w:rsidRPr="003268FD">
        <w:rPr>
          <w:rFonts w:ascii="黑体"/>
        </w:rPr>
        <w:t>-</w:t>
      </w:r>
      <w:r w:rsidRPr="003268FD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Pr="003268FD">
        <w:rPr>
          <w:rFonts w:ascii="黑体"/>
        </w:rPr>
        <w:instrText xml:space="preserve"> FORMTEXT </w:instrText>
      </w:r>
      <w:r w:rsidRPr="003268FD">
        <w:rPr>
          <w:rFonts w:ascii="黑体"/>
        </w:rPr>
      </w:r>
      <w:r w:rsidRPr="003268FD">
        <w:rPr>
          <w:rFonts w:ascii="黑体"/>
        </w:rPr>
        <w:fldChar w:fldCharType="separate"/>
      </w:r>
      <w:r>
        <w:rPr>
          <w:rFonts w:ascii="黑体"/>
        </w:rPr>
        <w:t>1x</w:t>
      </w:r>
      <w:r w:rsidRPr="003268FD">
        <w:rPr>
          <w:rFonts w:ascii="黑体"/>
        </w:rPr>
        <w:fldChar w:fldCharType="end"/>
      </w:r>
      <w:r w:rsidRPr="003268FD">
        <w:rPr>
          <w:rFonts w:ascii="黑体"/>
        </w:rPr>
        <w:t>-</w:t>
      </w:r>
      <w:bookmarkStart w:id="15" w:name="FD"/>
      <w:r w:rsidRPr="003268FD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Pr="003268FD">
        <w:rPr>
          <w:rFonts w:ascii="黑体"/>
        </w:rPr>
        <w:instrText xml:space="preserve"> FORMTEXT </w:instrText>
      </w:r>
      <w:r w:rsidRPr="003268FD">
        <w:rPr>
          <w:rFonts w:ascii="黑体"/>
        </w:rPr>
      </w:r>
      <w:r w:rsidRPr="003268FD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3268FD">
        <w:rPr>
          <w:rFonts w:ascii="黑体"/>
        </w:rPr>
        <w:fldChar w:fldCharType="end"/>
      </w:r>
      <w:bookmarkEnd w:id="15"/>
      <w:r>
        <w:rPr>
          <w:noProof/>
        </w:rPr>
        <w:pict>
          <v:line id="直接连接符 7" o:spid="_x0000_s1028" style="position:absolute;z-index:251659776;visibility:visible;mso-position-horizontal-relative:text;mso-position-vertical-relative:text" from="68pt,705.45pt" to="531.9pt,7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">
            <v:stroke joinstyle="miter"/>
          </v:line>
        </w:pict>
      </w:r>
      <w:r>
        <w:rPr>
          <w:rFonts w:hint="eastAsia"/>
        </w:rPr>
        <w:t>发布</w:t>
      </w:r>
      <w:r>
        <w:rPr>
          <w:noProof/>
        </w:rPr>
        <w:pict>
          <v:line id="Line 10" o:spid="_x0000_s1029" style="position:absolute;z-index:251653632;visibility:visible;mso-position-horizontal-relative:text;mso-position-vertical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uj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deMr&#10;oxICAAApBAAADgAAAAAAAAAAAAAAAAAuAgAAZHJzL2Uyb0RvYy54bWxQSwECLQAUAAYACAAAACEA&#10;EUSd9t0AAAALAQAADwAAAAAAAAAAAAAAAABsBAAAZHJzL2Rvd25yZXYueG1sUEsFBgAAAAAEAAQA&#10;8wAAAHYFAAAAAA==&#10;">
            <w10:wrap anchory="page"/>
            <w10:anchorlock/>
          </v:line>
        </w:pict>
      </w:r>
    </w:p>
    <w:bookmarkStart w:id="16" w:name="SY"/>
    <w:p w:rsidR="00DB4469" w:rsidRDefault="00DB4469" w:rsidP="002B3495">
      <w:pPr>
        <w:pStyle w:val="afffff5"/>
        <w:framePr w:wrap="around"/>
        <w:ind w:right="560"/>
        <w:jc w:val="both"/>
      </w:pPr>
      <w:r w:rsidRPr="003268FD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Pr="003268FD">
        <w:rPr>
          <w:rFonts w:ascii="黑体"/>
        </w:rPr>
        <w:instrText xml:space="preserve"> FORMTEXT </w:instrText>
      </w:r>
      <w:r w:rsidRPr="003268FD">
        <w:rPr>
          <w:rFonts w:ascii="黑体"/>
        </w:rPr>
      </w:r>
      <w:r w:rsidRPr="003268FD">
        <w:rPr>
          <w:rFonts w:ascii="黑体"/>
        </w:rPr>
        <w:fldChar w:fldCharType="separate"/>
      </w:r>
      <w:r>
        <w:rPr>
          <w:rFonts w:ascii="黑体"/>
        </w:rPr>
        <w:t>201x</w:t>
      </w:r>
      <w:r w:rsidRPr="003268FD">
        <w:rPr>
          <w:rFonts w:ascii="黑体"/>
        </w:rPr>
        <w:fldChar w:fldCharType="end"/>
      </w:r>
      <w:bookmarkEnd w:id="16"/>
      <w:r>
        <w:rPr>
          <w:rFonts w:ascii="黑体"/>
        </w:rPr>
        <w:t>–</w:t>
      </w:r>
      <w:bookmarkStart w:id="17" w:name="SM"/>
      <w:r w:rsidRPr="003268FD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Pr="003268FD">
        <w:rPr>
          <w:rFonts w:ascii="黑体"/>
        </w:rPr>
        <w:instrText xml:space="preserve"> FORMTEXT </w:instrText>
      </w:r>
      <w:r w:rsidRPr="003268FD">
        <w:rPr>
          <w:rFonts w:ascii="黑体"/>
        </w:rPr>
      </w:r>
      <w:r w:rsidRPr="003268FD">
        <w:rPr>
          <w:rFonts w:ascii="黑体"/>
        </w:rPr>
        <w:fldChar w:fldCharType="separate"/>
      </w:r>
      <w:r>
        <w:rPr>
          <w:rFonts w:ascii="黑体"/>
        </w:rPr>
        <w:t>xx</w:t>
      </w:r>
      <w:r w:rsidRPr="003268FD">
        <w:rPr>
          <w:rFonts w:ascii="黑体"/>
        </w:rPr>
        <w:fldChar w:fldCharType="end"/>
      </w:r>
      <w:bookmarkEnd w:id="17"/>
      <w:r>
        <w:rPr>
          <w:rFonts w:ascii="黑体"/>
        </w:rPr>
        <w:t>–</w:t>
      </w:r>
      <w:bookmarkStart w:id="18" w:name="SD"/>
      <w:r w:rsidRPr="003268FD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Pr="003268FD">
        <w:rPr>
          <w:rFonts w:ascii="黑体"/>
        </w:rPr>
        <w:instrText xml:space="preserve"> FORMTEXT </w:instrText>
      </w:r>
      <w:r w:rsidRPr="003268FD">
        <w:rPr>
          <w:rFonts w:ascii="黑体"/>
        </w:rPr>
      </w:r>
      <w:r w:rsidRPr="003268FD">
        <w:rPr>
          <w:rFonts w:ascii="黑体"/>
        </w:rPr>
        <w:fldChar w:fldCharType="separate"/>
      </w:r>
      <w:r>
        <w:rPr>
          <w:rFonts w:ascii="黑体"/>
        </w:rPr>
        <w:t>xx</w:t>
      </w:r>
      <w:r w:rsidRPr="003268FD">
        <w:rPr>
          <w:rFonts w:ascii="黑体"/>
        </w:rPr>
        <w:fldChar w:fldCharType="end"/>
      </w:r>
      <w:bookmarkEnd w:id="18"/>
      <w:r>
        <w:rPr>
          <w:rFonts w:hint="eastAsia"/>
        </w:rPr>
        <w:t>实施</w:t>
      </w:r>
    </w:p>
    <w:p w:rsidR="00DB4469" w:rsidRDefault="00DB4469" w:rsidP="003268FD">
      <w:pPr>
        <w:pStyle w:val="affff6"/>
        <w:framePr w:wrap="around"/>
      </w:pPr>
      <w:bookmarkStart w:id="19" w:name="fm"/>
      <w:r>
        <w:rPr>
          <w:noProof/>
          <w:w w:val="100"/>
        </w:rPr>
        <w:pict>
          <v:line id="_x0000_s1030" style="position:absolute;left:0;text-align:left;z-index:251660800;visibility:visible" from="82.5pt,224.5pt" to="564.4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t3Ew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"/>
        </w:pict>
      </w:r>
      <w:r>
        <w:rPr>
          <w:noProof/>
          <w:w w:val="100"/>
        </w:rPr>
        <w:pict>
          <v:rect id="LB" o:spid="_x0000_s1031" style="position:absolute;left:0;text-align:left;margin-left:142.55pt;margin-top:-310.45pt;width:100pt;height:24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" stroked="f"/>
        </w:pict>
      </w:r>
      <w:r>
        <w:rPr>
          <w:noProof/>
          <w:w w:val="100"/>
        </w:rPr>
        <w:pict>
          <v:rect id="DT" o:spid="_x0000_s1032" style="position:absolute;left:0;text-align:left;margin-left:347.55pt;margin-top:-585.45pt;width:90pt;height:18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5tdwIAAPI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" stroked="f"/>
        </w:pict>
      </w:r>
      <w:r>
        <w:rPr>
          <w:noProof/>
          <w:w w:val="100"/>
        </w:rPr>
        <w:pict>
          <v:line id="Line 11" o:spid="_x0000_s1033" style="position:absolute;left:0;text-align:left;z-index:251654656;visibility:visible" from="-36.6pt,-552.85pt" to="445.3pt,-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83Ew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"/>
        </w:pict>
      </w:r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江西省质量技术监督局</w:t>
      </w:r>
      <w:r>
        <w:fldChar w:fldCharType="end"/>
      </w:r>
      <w:bookmarkEnd w:id="19"/>
      <w:r>
        <w:t> </w:t>
      </w:r>
      <w:r>
        <w:t> </w:t>
      </w:r>
      <w:r>
        <w:t> </w:t>
      </w:r>
      <w:r w:rsidRPr="003268FD">
        <w:rPr>
          <w:rStyle w:val="affe"/>
          <w:rFonts w:hint="eastAsia"/>
          <w:szCs w:val="28"/>
        </w:rPr>
        <w:t>发布</w:t>
      </w:r>
    </w:p>
    <w:p w:rsidR="00DB4469" w:rsidRPr="002B3495" w:rsidRDefault="00DB4469" w:rsidP="003D33BE">
      <w:pPr>
        <w:pStyle w:val="afd"/>
        <w:ind w:firstLine="31680"/>
        <w:sectPr w:rsidR="00DB4469" w:rsidRPr="002B3495" w:rsidSect="003268FD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bookmarkStart w:id="20" w:name="_GoBack"/>
      <w:bookmarkEnd w:id="20"/>
      <w:r>
        <w:pict>
          <v:line id="_x0000_s1034" style="position:absolute;left:0;text-align:left;z-index:251661824;visibility:visible" from="-.05pt,712.05pt" to="481.85pt,7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ax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"/>
        </w:pict>
      </w:r>
    </w:p>
    <w:p w:rsidR="00DB4469" w:rsidRPr="004F35ED" w:rsidRDefault="00DB4469" w:rsidP="004F35ED">
      <w:pPr>
        <w:pStyle w:val="aff0"/>
      </w:pPr>
      <w:bookmarkStart w:id="21" w:name="_Toc502949471"/>
      <w:bookmarkStart w:id="22" w:name="_Toc502996488"/>
      <w:bookmarkStart w:id="23" w:name="_Toc502996539"/>
      <w:r w:rsidRPr="004F35ED">
        <w:rPr>
          <w:rFonts w:hint="eastAsia"/>
        </w:rPr>
        <w:t>目</w:t>
      </w:r>
      <w:bookmarkStart w:id="24" w:name="BKML"/>
      <w:r w:rsidRPr="004F35ED">
        <w:rPr>
          <w:rFonts w:hAnsi="黑体" w:hint="eastAsia"/>
        </w:rPr>
        <w:t> </w:t>
      </w:r>
      <w:r w:rsidRPr="004F35ED">
        <w:rPr>
          <w:rFonts w:hAnsi="黑体" w:hint="eastAsia"/>
        </w:rPr>
        <w:t> </w:t>
      </w:r>
      <w:r w:rsidRPr="004F35ED">
        <w:rPr>
          <w:rFonts w:hint="eastAsia"/>
        </w:rPr>
        <w:t>次</w:t>
      </w:r>
      <w:bookmarkEnd w:id="24"/>
    </w:p>
    <w:p w:rsidR="00DB4469" w:rsidRPr="004F35ED" w:rsidRDefault="00DB4469" w:rsidP="00896DB8">
      <w:pPr>
        <w:pStyle w:val="TOC1"/>
        <w:spacing w:before="60" w:after="60"/>
        <w:rPr>
          <w:rFonts w:ascii="Times New Roman"/>
          <w:noProof/>
          <w:szCs w:val="24"/>
        </w:rPr>
      </w:pPr>
      <w:r w:rsidRPr="004F35ED">
        <w:fldChar w:fldCharType="begin" w:fldLock="1"/>
      </w:r>
      <w:r w:rsidRPr="004F35ED">
        <w:instrText xml:space="preserve"> TOC \h \z \t"</w:instrText>
      </w:r>
      <w:r w:rsidRPr="004F35ED">
        <w:rPr>
          <w:rFonts w:hint="eastAsia"/>
        </w:rPr>
        <w:instrText>前言、引言标题</w:instrText>
      </w:r>
      <w:r w:rsidRPr="004F35ED">
        <w:instrText>,1,</w:instrText>
      </w:r>
      <w:r w:rsidRPr="004F35ED">
        <w:rPr>
          <w:rFonts w:hint="eastAsia"/>
        </w:rPr>
        <w:instrText>参考文献、索引标题</w:instrText>
      </w:r>
      <w:r w:rsidRPr="004F35ED">
        <w:instrText>,1,</w:instrText>
      </w:r>
      <w:r w:rsidRPr="004F35ED">
        <w:rPr>
          <w:rFonts w:hint="eastAsia"/>
        </w:rPr>
        <w:instrText>章标题</w:instrText>
      </w:r>
      <w:r w:rsidRPr="004F35ED">
        <w:instrText>,1,</w:instrText>
      </w:r>
      <w:r w:rsidRPr="004F35ED">
        <w:rPr>
          <w:rFonts w:hint="eastAsia"/>
        </w:rPr>
        <w:instrText>参考文献</w:instrText>
      </w:r>
      <w:r w:rsidRPr="004F35ED">
        <w:instrText>,1,</w:instrText>
      </w:r>
      <w:r w:rsidRPr="004F35ED">
        <w:rPr>
          <w:rFonts w:hint="eastAsia"/>
        </w:rPr>
        <w:instrText>附录标识</w:instrText>
      </w:r>
      <w:r w:rsidRPr="004F35ED">
        <w:instrText xml:space="preserve">,1" \* MERGEFORMAT </w:instrText>
      </w:r>
      <w:r w:rsidRPr="004F35ED">
        <w:fldChar w:fldCharType="separate"/>
      </w:r>
      <w:hyperlink w:anchor="_Toc522017606" w:history="1">
        <w:r w:rsidRPr="004F35ED">
          <w:rPr>
            <w:rStyle w:val="Hyperlink"/>
            <w:rFonts w:hint="eastAsia"/>
          </w:rPr>
          <w:t>前言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_Toc522017606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II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4F35ED">
      <w:pPr>
        <w:pStyle w:val="TOC1"/>
        <w:spacing w:before="60" w:after="60"/>
        <w:rPr>
          <w:rFonts w:ascii="Times New Roman"/>
          <w:noProof/>
          <w:szCs w:val="24"/>
        </w:rPr>
      </w:pPr>
      <w:hyperlink w:anchor="_Toc522017607" w:history="1">
        <w:r w:rsidRPr="004F35ED">
          <w:rPr>
            <w:rStyle w:val="Hyperlink"/>
            <w:rFonts w:hint="eastAsia"/>
          </w:rPr>
          <w:t>引言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_Toc522017607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III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4F35ED">
      <w:pPr>
        <w:pStyle w:val="TOC1"/>
        <w:spacing w:before="60" w:after="60"/>
        <w:rPr>
          <w:rFonts w:ascii="Times New Roman"/>
          <w:noProof/>
          <w:szCs w:val="24"/>
        </w:rPr>
      </w:pPr>
      <w:hyperlink w:anchor="_Toc522017608" w:history="1">
        <w:r w:rsidRPr="004F35ED">
          <w:rPr>
            <w:rStyle w:val="Hyperlink"/>
          </w:rPr>
          <w:t>1</w:t>
        </w:r>
        <w:r>
          <w:rPr>
            <w:rStyle w:val="Hyperlink"/>
            <w:rFonts w:hint="eastAsia"/>
          </w:rPr>
          <w:t xml:space="preserve">　</w:t>
        </w:r>
        <w:r w:rsidRPr="004F35ED">
          <w:rPr>
            <w:rStyle w:val="Hyperlink"/>
            <w:rFonts w:hint="eastAsia"/>
          </w:rPr>
          <w:t>范围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_Toc522017608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1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4F35ED">
      <w:pPr>
        <w:pStyle w:val="TOC1"/>
        <w:spacing w:before="60" w:after="60"/>
        <w:rPr>
          <w:rFonts w:ascii="Times New Roman"/>
          <w:noProof/>
          <w:szCs w:val="24"/>
        </w:rPr>
      </w:pPr>
      <w:hyperlink w:anchor="_Toc522017609" w:history="1">
        <w:r w:rsidRPr="004F35ED">
          <w:rPr>
            <w:rStyle w:val="Hyperlink"/>
          </w:rPr>
          <w:t>2</w:t>
        </w:r>
        <w:r>
          <w:rPr>
            <w:rStyle w:val="Hyperlink"/>
            <w:rFonts w:hint="eastAsia"/>
          </w:rPr>
          <w:t xml:space="preserve">　</w:t>
        </w:r>
        <w:r w:rsidRPr="004F35ED">
          <w:rPr>
            <w:rStyle w:val="Hyperlink"/>
            <w:rFonts w:hint="eastAsia"/>
          </w:rPr>
          <w:t>规范性引用文件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_Toc522017609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1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4F35ED">
      <w:pPr>
        <w:pStyle w:val="TOC1"/>
        <w:spacing w:before="60" w:after="60"/>
        <w:rPr>
          <w:rFonts w:ascii="Times New Roman"/>
          <w:noProof/>
          <w:szCs w:val="24"/>
        </w:rPr>
      </w:pPr>
      <w:hyperlink w:anchor="_Toc522017610" w:history="1">
        <w:r w:rsidRPr="004F35ED">
          <w:rPr>
            <w:rStyle w:val="Hyperlink"/>
          </w:rPr>
          <w:t>3</w:t>
        </w:r>
        <w:r>
          <w:rPr>
            <w:rStyle w:val="Hyperlink"/>
            <w:rFonts w:hint="eastAsia"/>
          </w:rPr>
          <w:t xml:space="preserve">　</w:t>
        </w:r>
        <w:r w:rsidRPr="004F35ED">
          <w:rPr>
            <w:rStyle w:val="Hyperlink"/>
            <w:rFonts w:hint="eastAsia"/>
          </w:rPr>
          <w:t>术语和定义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_Toc522017610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1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4F35ED">
      <w:pPr>
        <w:pStyle w:val="TOC1"/>
        <w:spacing w:before="60" w:after="60"/>
        <w:rPr>
          <w:rFonts w:ascii="Times New Roman"/>
          <w:noProof/>
          <w:szCs w:val="24"/>
        </w:rPr>
      </w:pPr>
      <w:hyperlink w:anchor="_Toc522017611" w:history="1">
        <w:r w:rsidRPr="004F35ED">
          <w:rPr>
            <w:rStyle w:val="Hyperlink"/>
          </w:rPr>
          <w:t>4</w:t>
        </w:r>
        <w:r>
          <w:rPr>
            <w:rStyle w:val="Hyperlink"/>
            <w:rFonts w:hint="eastAsia"/>
          </w:rPr>
          <w:t xml:space="preserve">　</w:t>
        </w:r>
        <w:r w:rsidRPr="004F35ED">
          <w:rPr>
            <w:rStyle w:val="Hyperlink"/>
            <w:rFonts w:hint="eastAsia"/>
          </w:rPr>
          <w:t>缩略语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_Toc522017611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1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4F35ED">
      <w:pPr>
        <w:pStyle w:val="TOC1"/>
        <w:spacing w:before="60" w:after="60"/>
        <w:rPr>
          <w:rFonts w:ascii="Times New Roman"/>
          <w:noProof/>
          <w:szCs w:val="24"/>
        </w:rPr>
      </w:pPr>
      <w:hyperlink w:anchor="_Toc522017612" w:history="1">
        <w:r w:rsidRPr="004F35ED">
          <w:rPr>
            <w:rStyle w:val="Hyperlink"/>
          </w:rPr>
          <w:t>5</w:t>
        </w:r>
        <w:r>
          <w:rPr>
            <w:rStyle w:val="Hyperlink"/>
            <w:rFonts w:hint="eastAsia"/>
          </w:rPr>
          <w:t xml:space="preserve">　</w:t>
        </w:r>
        <w:r w:rsidRPr="004F35ED">
          <w:rPr>
            <w:rStyle w:val="Hyperlink"/>
            <w:rFonts w:hint="eastAsia"/>
          </w:rPr>
          <w:t>总体要求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_Toc522017612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2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4F35ED">
      <w:pPr>
        <w:pStyle w:val="TOC1"/>
        <w:spacing w:before="60" w:after="60"/>
        <w:rPr>
          <w:rFonts w:ascii="Times New Roman"/>
          <w:noProof/>
          <w:szCs w:val="24"/>
        </w:rPr>
      </w:pPr>
      <w:hyperlink w:anchor="_Toc522017613" w:history="1">
        <w:r w:rsidRPr="004F35ED">
          <w:rPr>
            <w:rStyle w:val="Hyperlink"/>
          </w:rPr>
          <w:t>6</w:t>
        </w:r>
        <w:r>
          <w:rPr>
            <w:rStyle w:val="Hyperlink"/>
            <w:rFonts w:hint="eastAsia"/>
          </w:rPr>
          <w:t xml:space="preserve">　</w:t>
        </w:r>
        <w:r w:rsidRPr="004F35ED">
          <w:rPr>
            <w:rStyle w:val="Hyperlink"/>
            <w:rFonts w:hint="eastAsia"/>
          </w:rPr>
          <w:t>蓝牙通信模型和协议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_Toc522017613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2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4F35ED">
      <w:pPr>
        <w:pStyle w:val="TOC1"/>
        <w:spacing w:before="60" w:after="60"/>
        <w:rPr>
          <w:rFonts w:ascii="Times New Roman"/>
          <w:noProof/>
          <w:szCs w:val="24"/>
        </w:rPr>
      </w:pPr>
      <w:hyperlink w:anchor="_Toc522017614" w:history="1">
        <w:r w:rsidRPr="004F35ED">
          <w:rPr>
            <w:rStyle w:val="Hyperlink"/>
          </w:rPr>
          <w:t>7</w:t>
        </w:r>
        <w:r>
          <w:rPr>
            <w:rStyle w:val="Hyperlink"/>
            <w:rFonts w:hint="eastAsia"/>
          </w:rPr>
          <w:t xml:space="preserve">　</w:t>
        </w:r>
        <w:r w:rsidRPr="004F35ED">
          <w:rPr>
            <w:rStyle w:val="Hyperlink"/>
            <w:rFonts w:hint="eastAsia"/>
          </w:rPr>
          <w:t>通信初始化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_Toc522017614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3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4F35ED">
      <w:pPr>
        <w:pStyle w:val="TOC1"/>
        <w:spacing w:before="60" w:after="60"/>
        <w:rPr>
          <w:rFonts w:ascii="Times New Roman"/>
          <w:noProof/>
          <w:szCs w:val="24"/>
        </w:rPr>
      </w:pPr>
      <w:hyperlink w:anchor="_Toc522017615" w:history="1">
        <w:r w:rsidRPr="004F35ED">
          <w:rPr>
            <w:rStyle w:val="Hyperlink"/>
          </w:rPr>
          <w:t>8</w:t>
        </w:r>
        <w:r>
          <w:rPr>
            <w:rStyle w:val="Hyperlink"/>
            <w:rFonts w:hint="eastAsia"/>
          </w:rPr>
          <w:t xml:space="preserve">　</w:t>
        </w:r>
        <w:r w:rsidRPr="004F35ED">
          <w:rPr>
            <w:rStyle w:val="Hyperlink"/>
            <w:rFonts w:hint="eastAsia"/>
          </w:rPr>
          <w:t>蓝牙通信应用层数据帧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_Toc522017615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3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4F35ED">
      <w:pPr>
        <w:pStyle w:val="TOC1"/>
        <w:spacing w:before="60" w:after="60"/>
        <w:rPr>
          <w:rFonts w:ascii="Times New Roman"/>
          <w:noProof/>
          <w:szCs w:val="24"/>
        </w:rPr>
      </w:pPr>
      <w:hyperlink w:anchor="_Toc522017616" w:history="1">
        <w:r w:rsidRPr="004F35ED">
          <w:rPr>
            <w:rStyle w:val="Hyperlink"/>
          </w:rPr>
          <w:t>9</w:t>
        </w:r>
        <w:r>
          <w:rPr>
            <w:rStyle w:val="Hyperlink"/>
            <w:rFonts w:hint="eastAsia"/>
          </w:rPr>
          <w:t xml:space="preserve">　</w:t>
        </w:r>
        <w:r w:rsidRPr="004F35ED">
          <w:rPr>
            <w:rStyle w:val="Hyperlink"/>
            <w:rFonts w:hint="eastAsia"/>
          </w:rPr>
          <w:t>应用层数据传输协议规程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_Toc522017616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8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4F35ED">
      <w:pPr>
        <w:pStyle w:val="TOC1"/>
        <w:spacing w:before="60" w:after="60"/>
        <w:rPr>
          <w:rFonts w:ascii="Times New Roman"/>
          <w:noProof/>
          <w:szCs w:val="24"/>
        </w:rPr>
      </w:pPr>
      <w:hyperlink w:anchor="_Toc522017617" w:history="1">
        <w:r w:rsidRPr="004F35ED">
          <w:rPr>
            <w:rStyle w:val="Hyperlink"/>
          </w:rPr>
          <w:t>10</w:t>
        </w:r>
        <w:r>
          <w:rPr>
            <w:rStyle w:val="Hyperlink"/>
            <w:rFonts w:hint="eastAsia"/>
          </w:rPr>
          <w:t xml:space="preserve">　</w:t>
        </w:r>
        <w:r w:rsidRPr="004F35ED">
          <w:rPr>
            <w:rStyle w:val="Hyperlink"/>
            <w:rFonts w:hint="eastAsia"/>
          </w:rPr>
          <w:t>设备应用要求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_Toc522017617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8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4F35ED">
      <w:pPr>
        <w:pStyle w:val="TOC1"/>
        <w:spacing w:before="60" w:after="60"/>
        <w:rPr>
          <w:rFonts w:ascii="Times New Roman"/>
          <w:noProof/>
          <w:szCs w:val="24"/>
        </w:rPr>
      </w:pPr>
      <w:hyperlink w:anchor="_Toc522017618" w:history="1">
        <w:r w:rsidRPr="004F35ED">
          <w:rPr>
            <w:rStyle w:val="Hyperlink"/>
          </w:rPr>
          <w:t>11</w:t>
        </w:r>
        <w:r>
          <w:rPr>
            <w:rStyle w:val="Hyperlink"/>
            <w:rFonts w:hint="eastAsia"/>
          </w:rPr>
          <w:t xml:space="preserve">　</w:t>
        </w:r>
        <w:r w:rsidRPr="004F35ED">
          <w:rPr>
            <w:rStyle w:val="Hyperlink"/>
            <w:rFonts w:hint="eastAsia"/>
          </w:rPr>
          <w:t>微信公众号等互联网应用支持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_Toc522017618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8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4F35ED">
      <w:pPr>
        <w:pStyle w:val="TOC1"/>
        <w:spacing w:before="60" w:after="60"/>
        <w:rPr>
          <w:rFonts w:ascii="Times New Roman"/>
          <w:noProof/>
          <w:szCs w:val="24"/>
        </w:rPr>
      </w:pPr>
      <w:hyperlink w:anchor="_Toc522017619" w:history="1">
        <w:r w:rsidRPr="004F35ED">
          <w:rPr>
            <w:rStyle w:val="Hyperlink"/>
            <w:rFonts w:hint="eastAsia"/>
            <w:highlight w:val="lightGray"/>
          </w:rPr>
          <w:t>附录</w:t>
        </w:r>
        <w:r w:rsidRPr="004F35ED">
          <w:rPr>
            <w:rStyle w:val="Hyperlink"/>
            <w:highlight w:val="lightGray"/>
          </w:rPr>
          <w:t>A</w:t>
        </w:r>
        <w:r w:rsidRPr="004F35ED">
          <w:rPr>
            <w:rStyle w:val="Hyperlink"/>
            <w:rFonts w:hint="eastAsia"/>
          </w:rPr>
          <w:t>（规范性附录）</w:t>
        </w:r>
        <w:r>
          <w:rPr>
            <w:rStyle w:val="Hyperlink"/>
            <w:rFonts w:hint="eastAsia"/>
          </w:rPr>
          <w:t xml:space="preserve">　</w:t>
        </w:r>
        <w:r w:rsidRPr="004F35ED">
          <w:rPr>
            <w:rStyle w:val="Hyperlink"/>
            <w:rFonts w:hint="eastAsia"/>
          </w:rPr>
          <w:t>蓝牙应用</w:t>
        </w:r>
        <w:r w:rsidRPr="004F35ED">
          <w:rPr>
            <w:rStyle w:val="Hyperlink"/>
          </w:rPr>
          <w:t>UUID</w:t>
        </w:r>
        <w:r w:rsidRPr="004F35ED">
          <w:rPr>
            <w:rStyle w:val="Hyperlink"/>
            <w:rFonts w:hint="eastAsia"/>
          </w:rPr>
          <w:t>编码约定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_Toc522017619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9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4F35ED">
      <w:pPr>
        <w:pStyle w:val="TOC1"/>
        <w:spacing w:before="60" w:after="60"/>
        <w:rPr>
          <w:rFonts w:ascii="Times New Roman"/>
          <w:noProof/>
          <w:szCs w:val="24"/>
        </w:rPr>
      </w:pPr>
      <w:hyperlink w:anchor="_Toc522017620" w:history="1">
        <w:r w:rsidRPr="004F35ED">
          <w:rPr>
            <w:rStyle w:val="Hyperlink"/>
            <w:rFonts w:hint="eastAsia"/>
            <w:highlight w:val="lightGray"/>
          </w:rPr>
          <w:t>附录</w:t>
        </w:r>
        <w:r w:rsidRPr="004F35ED">
          <w:rPr>
            <w:rStyle w:val="Hyperlink"/>
            <w:highlight w:val="lightGray"/>
          </w:rPr>
          <w:t>B</w:t>
        </w:r>
        <w:r w:rsidRPr="004F35ED">
          <w:rPr>
            <w:rStyle w:val="Hyperlink"/>
            <w:rFonts w:hint="eastAsia"/>
          </w:rPr>
          <w:t>（规范性附录）</w:t>
        </w:r>
        <w:r>
          <w:rPr>
            <w:rStyle w:val="Hyperlink"/>
            <w:rFonts w:hint="eastAsia"/>
          </w:rPr>
          <w:t xml:space="preserve">　</w:t>
        </w:r>
        <w:r w:rsidRPr="004F35ED">
          <w:rPr>
            <w:rStyle w:val="Hyperlink"/>
          </w:rPr>
          <w:t>TLV</w:t>
        </w:r>
        <w:r w:rsidRPr="004F35ED">
          <w:rPr>
            <w:rStyle w:val="Hyperlink"/>
            <w:rFonts w:hint="eastAsia"/>
          </w:rPr>
          <w:t>格式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_Toc522017620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10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4F35ED">
      <w:pPr>
        <w:pStyle w:val="TOC1"/>
        <w:spacing w:before="60" w:after="60"/>
        <w:rPr>
          <w:rFonts w:ascii="Times New Roman"/>
          <w:noProof/>
          <w:szCs w:val="24"/>
        </w:rPr>
      </w:pPr>
      <w:hyperlink w:anchor="_Toc522017621" w:history="1">
        <w:r w:rsidRPr="004F35ED">
          <w:rPr>
            <w:rStyle w:val="Hyperlink"/>
            <w:rFonts w:hint="eastAsia"/>
            <w:highlight w:val="lightGray"/>
          </w:rPr>
          <w:t>附录</w:t>
        </w:r>
        <w:r w:rsidRPr="004F35ED">
          <w:rPr>
            <w:rStyle w:val="Hyperlink"/>
            <w:highlight w:val="lightGray"/>
          </w:rPr>
          <w:t>C</w:t>
        </w:r>
        <w:r w:rsidRPr="004F35ED">
          <w:rPr>
            <w:rStyle w:val="Hyperlink"/>
            <w:rFonts w:hint="eastAsia"/>
          </w:rPr>
          <w:t>（资料性附录）</w:t>
        </w:r>
        <w:r>
          <w:rPr>
            <w:rStyle w:val="Hyperlink"/>
            <w:rFonts w:hint="eastAsia"/>
          </w:rPr>
          <w:t xml:space="preserve">　</w:t>
        </w:r>
        <w:r w:rsidRPr="004F35ED">
          <w:rPr>
            <w:rStyle w:val="Hyperlink"/>
            <w:rFonts w:hint="eastAsia"/>
          </w:rPr>
          <w:t>透传指令各通道</w:t>
        </w:r>
        <w:r w:rsidRPr="004F35ED">
          <w:rPr>
            <w:rStyle w:val="Hyperlink"/>
          </w:rPr>
          <w:t>TLV</w:t>
        </w:r>
        <w:r w:rsidRPr="004F35ED">
          <w:rPr>
            <w:rStyle w:val="Hyperlink"/>
            <w:rFonts w:hint="eastAsia"/>
          </w:rPr>
          <w:t>参数定义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_Toc522017621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11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4F35ED">
      <w:pPr>
        <w:pStyle w:val="TOC1"/>
        <w:spacing w:before="60" w:after="60"/>
        <w:rPr>
          <w:rFonts w:ascii="Times New Roman"/>
          <w:noProof/>
          <w:szCs w:val="24"/>
        </w:rPr>
      </w:pPr>
      <w:hyperlink w:anchor="_Toc522017622" w:history="1">
        <w:r w:rsidRPr="004F35ED">
          <w:rPr>
            <w:rStyle w:val="Hyperlink"/>
            <w:rFonts w:hint="eastAsia"/>
            <w:highlight w:val="lightGray"/>
          </w:rPr>
          <w:t>附录</w:t>
        </w:r>
        <w:r w:rsidRPr="004F35ED">
          <w:rPr>
            <w:rStyle w:val="Hyperlink"/>
            <w:highlight w:val="lightGray"/>
          </w:rPr>
          <w:t>D</w:t>
        </w:r>
        <w:r w:rsidRPr="004F35ED">
          <w:rPr>
            <w:rStyle w:val="Hyperlink"/>
            <w:rFonts w:hint="eastAsia"/>
          </w:rPr>
          <w:t>（资料性附录）</w:t>
        </w:r>
        <w:r>
          <w:rPr>
            <w:rStyle w:val="Hyperlink"/>
            <w:rFonts w:hint="eastAsia"/>
          </w:rPr>
          <w:t xml:space="preserve">　</w:t>
        </w:r>
        <w:r w:rsidRPr="004F35ED">
          <w:rPr>
            <w:rStyle w:val="Hyperlink"/>
            <w:rFonts w:hint="eastAsia"/>
          </w:rPr>
          <w:t>厂商指令</w:t>
        </w:r>
        <w:r w:rsidRPr="004F35ED">
          <w:rPr>
            <w:rStyle w:val="Hyperlink"/>
          </w:rPr>
          <w:t>TLV</w:t>
        </w:r>
        <w:r w:rsidRPr="004F35ED">
          <w:rPr>
            <w:rStyle w:val="Hyperlink"/>
            <w:rFonts w:hint="eastAsia"/>
          </w:rPr>
          <w:t>参数定义</w:t>
        </w:r>
        <w:r w:rsidRPr="004F35ED">
          <w:rPr>
            <w:noProof/>
            <w:webHidden/>
          </w:rPr>
          <w:tab/>
        </w:r>
        <w:r w:rsidRPr="004F35ED">
          <w:rPr>
            <w:noProof/>
            <w:webHidden/>
          </w:rPr>
          <w:fldChar w:fldCharType="begin" w:fldLock="1"/>
        </w:r>
        <w:r w:rsidRPr="004F35ED">
          <w:rPr>
            <w:noProof/>
            <w:webHidden/>
          </w:rPr>
          <w:instrText xml:space="preserve"> PAGEREF _Toc522017622 \h </w:instrText>
        </w:r>
        <w:r w:rsidRPr="004F35ED">
          <w:rPr>
            <w:noProof/>
            <w:webHidden/>
          </w:rPr>
        </w:r>
        <w:r w:rsidRPr="004F35ED">
          <w:rPr>
            <w:noProof/>
            <w:webHidden/>
          </w:rPr>
          <w:fldChar w:fldCharType="separate"/>
        </w:r>
        <w:r w:rsidRPr="004F35ED">
          <w:rPr>
            <w:noProof/>
            <w:webHidden/>
          </w:rPr>
          <w:t>13</w:t>
        </w:r>
        <w:r w:rsidRPr="004F35ED">
          <w:rPr>
            <w:noProof/>
            <w:webHidden/>
          </w:rPr>
          <w:fldChar w:fldCharType="end"/>
        </w:r>
      </w:hyperlink>
    </w:p>
    <w:p w:rsidR="00DB4469" w:rsidRPr="004F35ED" w:rsidRDefault="00DB4469" w:rsidP="00896DB8">
      <w:pPr>
        <w:pStyle w:val="afd"/>
        <w:ind w:firstLine="31680"/>
      </w:pPr>
      <w:r w:rsidRPr="004F35ED">
        <w:fldChar w:fldCharType="end"/>
      </w:r>
    </w:p>
    <w:p w:rsidR="00DB4469" w:rsidRDefault="00DB4469" w:rsidP="003268FD">
      <w:pPr>
        <w:pStyle w:val="affff7"/>
      </w:pPr>
      <w:bookmarkStart w:id="25" w:name="_Toc522017606"/>
      <w:r>
        <w:rPr>
          <w:rFonts w:hint="eastAsia"/>
        </w:rPr>
        <w:t>前</w:t>
      </w:r>
      <w:bookmarkStart w:id="26" w:name="BKQY"/>
      <w:r>
        <w:t> </w:t>
      </w:r>
      <w:r>
        <w:t> </w:t>
      </w:r>
      <w:r>
        <w:rPr>
          <w:rFonts w:hint="eastAsia"/>
        </w:rPr>
        <w:t>言</w:t>
      </w:r>
      <w:bookmarkEnd w:id="21"/>
      <w:bookmarkEnd w:id="22"/>
      <w:bookmarkEnd w:id="23"/>
      <w:bookmarkEnd w:id="26"/>
      <w:bookmarkEnd w:id="25"/>
    </w:p>
    <w:p w:rsidR="00DB4469" w:rsidRDefault="00DB4469" w:rsidP="00896DB8">
      <w:pPr>
        <w:pStyle w:val="afd"/>
        <w:ind w:firstLine="3168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本标准根据</w:t>
      </w:r>
      <w:r>
        <w:rPr>
          <w:rFonts w:ascii="Times New Roman"/>
          <w:szCs w:val="21"/>
        </w:rPr>
        <w:t>GB/T 1.1-2009</w:t>
      </w:r>
      <w:r>
        <w:rPr>
          <w:rFonts w:ascii="Times New Roman" w:hint="eastAsia"/>
          <w:szCs w:val="21"/>
        </w:rPr>
        <w:t>给出的规则起草。</w:t>
      </w:r>
    </w:p>
    <w:p w:rsidR="00DB4469" w:rsidRDefault="00DB4469" w:rsidP="00896DB8">
      <w:pPr>
        <w:pStyle w:val="afd"/>
        <w:ind w:firstLine="3168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本标准由江西省交通运输厅提出并归口。</w:t>
      </w:r>
    </w:p>
    <w:p w:rsidR="00DB4469" w:rsidRDefault="00DB4469" w:rsidP="00896DB8">
      <w:pPr>
        <w:pStyle w:val="afd"/>
        <w:ind w:firstLine="3168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本标准起草单位：江西省高速公路联网管理中心</w:t>
      </w:r>
      <w:r w:rsidRPr="00387B83">
        <w:rPr>
          <w:rFonts w:ascii="Times New Roman" w:hint="eastAsia"/>
          <w:szCs w:val="21"/>
        </w:rPr>
        <w:t>、深圳成谷科技有限公司、广州华工信息软件有限公司。</w:t>
      </w:r>
    </w:p>
    <w:p w:rsidR="00DB4469" w:rsidRDefault="00DB4469" w:rsidP="00896DB8">
      <w:pPr>
        <w:pStyle w:val="afd"/>
        <w:ind w:firstLine="3168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本标准主要起草人：</w:t>
      </w:r>
      <w:r w:rsidRPr="00387B83">
        <w:rPr>
          <w:rFonts w:ascii="Times New Roman" w:hint="eastAsia"/>
          <w:szCs w:val="21"/>
        </w:rPr>
        <w:t>余绪金、许俊、陈旻瑞、雷袁欧忆、吁亮、宋斐、詹鑫钢、雷茂锦、尧敏、徐建斌、邓涛、万玲、魏强、李博阳、张宏彬、罗庆异。</w:t>
      </w:r>
    </w:p>
    <w:p w:rsidR="00DB4469" w:rsidRDefault="00DB4469" w:rsidP="00896DB8">
      <w:pPr>
        <w:pStyle w:val="afd"/>
        <w:ind w:firstLine="3168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本标准由江西省交通运输厅负责解释。</w:t>
      </w:r>
    </w:p>
    <w:p w:rsidR="00DB4469" w:rsidRDefault="00DB4469" w:rsidP="00D775C7">
      <w:pPr>
        <w:pStyle w:val="affff7"/>
      </w:pPr>
      <w:bookmarkStart w:id="27" w:name="_Toc502949472"/>
      <w:bookmarkStart w:id="28" w:name="_Toc502996489"/>
      <w:bookmarkStart w:id="29" w:name="_Toc502996540"/>
      <w:bookmarkStart w:id="30" w:name="_Toc522017607"/>
      <w:r>
        <w:rPr>
          <w:rFonts w:hint="eastAsia"/>
        </w:rPr>
        <w:t>引</w:t>
      </w:r>
      <w:bookmarkStart w:id="31" w:name="BKYY"/>
      <w:r>
        <w:t> </w:t>
      </w:r>
      <w:r>
        <w:t> </w:t>
      </w:r>
      <w:r>
        <w:rPr>
          <w:rFonts w:hint="eastAsia"/>
        </w:rPr>
        <w:t>言</w:t>
      </w:r>
      <w:bookmarkEnd w:id="27"/>
      <w:bookmarkEnd w:id="28"/>
      <w:bookmarkEnd w:id="29"/>
      <w:bookmarkEnd w:id="31"/>
      <w:bookmarkEnd w:id="30"/>
    </w:p>
    <w:p w:rsidR="00DB4469" w:rsidRDefault="00DB4469" w:rsidP="00896DB8">
      <w:pPr>
        <w:pStyle w:val="afd"/>
        <w:ind w:firstLine="3168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随着我省高速公路</w:t>
      </w:r>
      <w:r>
        <w:rPr>
          <w:rFonts w:ascii="Times New Roman"/>
          <w:szCs w:val="21"/>
        </w:rPr>
        <w:t>ETC</w:t>
      </w:r>
      <w:r>
        <w:rPr>
          <w:rFonts w:ascii="Times New Roman" w:hint="eastAsia"/>
          <w:szCs w:val="21"/>
        </w:rPr>
        <w:t>业务的快速发展，</w:t>
      </w:r>
      <w:r w:rsidRPr="0010216A">
        <w:rPr>
          <w:rFonts w:hAnsi="宋体" w:hint="eastAsia"/>
          <w:szCs w:val="21"/>
        </w:rPr>
        <w:t>用户对</w:t>
      </w:r>
      <w:r w:rsidRPr="0010216A">
        <w:rPr>
          <w:rFonts w:hAnsi="宋体"/>
          <w:szCs w:val="21"/>
        </w:rPr>
        <w:t>ETC</w:t>
      </w:r>
      <w:r w:rsidRPr="0010216A">
        <w:rPr>
          <w:rFonts w:hAnsi="宋体" w:hint="eastAsia"/>
          <w:szCs w:val="21"/>
        </w:rPr>
        <w:t>服务的需求不断上升</w:t>
      </w:r>
      <w:r>
        <w:rPr>
          <w:rFonts w:hAnsi="宋体" w:hint="eastAsia"/>
          <w:szCs w:val="21"/>
        </w:rPr>
        <w:t>，</w:t>
      </w:r>
      <w:r>
        <w:rPr>
          <w:rFonts w:ascii="Times New Roman" w:hint="eastAsia"/>
          <w:szCs w:val="21"/>
        </w:rPr>
        <w:t>研究制定具备蓝牙通信功能的</w:t>
      </w:r>
      <w:r>
        <w:rPr>
          <w:rFonts w:ascii="Times New Roman"/>
          <w:szCs w:val="21"/>
        </w:rPr>
        <w:t>OBU</w:t>
      </w:r>
      <w:r>
        <w:rPr>
          <w:rFonts w:ascii="Times New Roman" w:hint="eastAsia"/>
          <w:szCs w:val="21"/>
        </w:rPr>
        <w:t>技术规范，</w:t>
      </w:r>
      <w:r w:rsidRPr="0010216A">
        <w:rPr>
          <w:rFonts w:hAnsi="宋体" w:hint="eastAsia"/>
          <w:szCs w:val="21"/>
        </w:rPr>
        <w:t>实现</w:t>
      </w:r>
      <w:r>
        <w:rPr>
          <w:rFonts w:hAnsi="宋体"/>
          <w:szCs w:val="21"/>
        </w:rPr>
        <w:t>OBU</w:t>
      </w:r>
      <w:r>
        <w:rPr>
          <w:rFonts w:hAnsi="宋体" w:hint="eastAsia"/>
          <w:szCs w:val="21"/>
        </w:rPr>
        <w:t>的在线</w:t>
      </w:r>
      <w:r w:rsidRPr="0010216A">
        <w:rPr>
          <w:rFonts w:hAnsi="宋体" w:hint="eastAsia"/>
          <w:szCs w:val="21"/>
        </w:rPr>
        <w:t>发行、赣通卡</w:t>
      </w:r>
      <w:r>
        <w:rPr>
          <w:rFonts w:hAnsi="宋体" w:hint="eastAsia"/>
          <w:szCs w:val="21"/>
        </w:rPr>
        <w:t>在线</w:t>
      </w:r>
      <w:r w:rsidRPr="0010216A">
        <w:rPr>
          <w:rFonts w:hAnsi="宋体" w:hint="eastAsia"/>
          <w:szCs w:val="21"/>
        </w:rPr>
        <w:t>充值和在线状态检测等应用</w:t>
      </w:r>
      <w:r>
        <w:rPr>
          <w:rFonts w:hAnsi="宋体" w:hint="eastAsia"/>
          <w:szCs w:val="21"/>
        </w:rPr>
        <w:t>，</w:t>
      </w:r>
      <w:r>
        <w:rPr>
          <w:rFonts w:ascii="Times New Roman" w:hint="eastAsia"/>
          <w:szCs w:val="21"/>
        </w:rPr>
        <w:t>解决当前</w:t>
      </w:r>
      <w:r w:rsidRPr="002031C4">
        <w:rPr>
          <w:rFonts w:ascii="Times New Roman" w:hint="eastAsia"/>
          <w:szCs w:val="21"/>
        </w:rPr>
        <w:t>“赣通卡</w:t>
      </w:r>
      <w:r w:rsidRPr="002031C4">
        <w:rPr>
          <w:rFonts w:ascii="Times New Roman"/>
          <w:szCs w:val="21"/>
        </w:rPr>
        <w:t>”</w:t>
      </w:r>
      <w:r w:rsidRPr="002031C4">
        <w:rPr>
          <w:rFonts w:ascii="Times New Roman" w:hint="eastAsia"/>
          <w:szCs w:val="21"/>
        </w:rPr>
        <w:t>功能单一、充值不便问题以及</w:t>
      </w:r>
      <w:r w:rsidRPr="002031C4">
        <w:rPr>
          <w:rFonts w:ascii="Times New Roman"/>
          <w:szCs w:val="21"/>
        </w:rPr>
        <w:t>OBU</w:t>
      </w:r>
      <w:r w:rsidRPr="002031C4">
        <w:rPr>
          <w:rFonts w:ascii="Times New Roman" w:hint="eastAsia"/>
          <w:szCs w:val="21"/>
        </w:rPr>
        <w:t>维护不便等问题，</w:t>
      </w:r>
      <w:r w:rsidRPr="008E1D5D">
        <w:rPr>
          <w:rFonts w:ascii="Times New Roman" w:hint="eastAsia"/>
          <w:szCs w:val="21"/>
        </w:rPr>
        <w:t>省交通运输厅组织制定了</w:t>
      </w:r>
      <w:r>
        <w:rPr>
          <w:rFonts w:ascii="Times New Roman" w:hint="eastAsia"/>
          <w:szCs w:val="21"/>
        </w:rPr>
        <w:t>公路电子不停车收费</w:t>
      </w:r>
      <w:r>
        <w:rPr>
          <w:rFonts w:ascii="Times New Roman"/>
          <w:szCs w:val="21"/>
        </w:rPr>
        <w:t>B-OBU</w:t>
      </w:r>
      <w:r>
        <w:rPr>
          <w:rFonts w:ascii="Times New Roman" w:hint="eastAsia"/>
          <w:szCs w:val="21"/>
        </w:rPr>
        <w:t>技术规范。</w:t>
      </w:r>
    </w:p>
    <w:p w:rsidR="00DB4469" w:rsidRPr="00D775C7" w:rsidRDefault="00DB4469" w:rsidP="00896DB8">
      <w:pPr>
        <w:pStyle w:val="afd"/>
        <w:ind w:firstLine="31680"/>
      </w:pPr>
      <w:r w:rsidRPr="004D0FCB">
        <w:rPr>
          <w:rFonts w:ascii="Times New Roman" w:hint="eastAsia"/>
          <w:szCs w:val="21"/>
        </w:rPr>
        <w:t>该技术规范的管理权和解释权归江西省交通运输厅。</w:t>
      </w:r>
      <w:r>
        <w:rPr>
          <w:rFonts w:ascii="Times New Roman" w:hint="eastAsia"/>
          <w:szCs w:val="21"/>
        </w:rPr>
        <w:t>在执行过程中如有意见或建议，请函告江西省高速公路联网管理中心</w:t>
      </w:r>
      <w:r w:rsidRPr="00870FD4">
        <w:rPr>
          <w:rFonts w:ascii="Times New Roman" w:hint="eastAsia"/>
          <w:szCs w:val="21"/>
        </w:rPr>
        <w:t>（江西省南昌市红谷滩新区红角洲片区卧龙路</w:t>
      </w:r>
      <w:r w:rsidRPr="00870FD4">
        <w:rPr>
          <w:rFonts w:ascii="Times New Roman"/>
          <w:szCs w:val="21"/>
        </w:rPr>
        <w:t>1</w:t>
      </w:r>
      <w:r w:rsidRPr="00870FD4">
        <w:rPr>
          <w:rFonts w:ascii="Times New Roman" w:hint="eastAsia"/>
          <w:szCs w:val="21"/>
        </w:rPr>
        <w:t>号，联系电话：</w:t>
      </w:r>
      <w:r w:rsidRPr="00870FD4">
        <w:rPr>
          <w:rFonts w:ascii="Times New Roman"/>
          <w:szCs w:val="21"/>
        </w:rPr>
        <w:t xml:space="preserve">0791-86130020   </w:t>
      </w:r>
      <w:r w:rsidRPr="00870FD4">
        <w:rPr>
          <w:rFonts w:ascii="Times New Roman" w:hint="eastAsia"/>
          <w:szCs w:val="21"/>
        </w:rPr>
        <w:t>邮编：</w:t>
      </w:r>
      <w:r w:rsidRPr="00870FD4">
        <w:rPr>
          <w:rFonts w:ascii="Times New Roman"/>
          <w:szCs w:val="21"/>
        </w:rPr>
        <w:t>330036</w:t>
      </w:r>
      <w:r w:rsidRPr="00870FD4">
        <w:rPr>
          <w:rFonts w:ascii="Times New Roman" w:hint="eastAsia"/>
          <w:szCs w:val="21"/>
        </w:rPr>
        <w:t>）</w:t>
      </w:r>
      <w:r>
        <w:rPr>
          <w:rFonts w:ascii="Times New Roman" w:hint="eastAsia"/>
          <w:szCs w:val="21"/>
        </w:rPr>
        <w:t>，以便修订时研用。</w:t>
      </w:r>
    </w:p>
    <w:p w:rsidR="00DB4469" w:rsidRPr="003268FD" w:rsidRDefault="00DB4469" w:rsidP="00896DB8">
      <w:pPr>
        <w:pStyle w:val="afd"/>
        <w:ind w:firstLine="31680"/>
        <w:sectPr w:rsidR="00DB4469" w:rsidRPr="003268FD" w:rsidSect="002B164F">
          <w:headerReference w:type="default" r:id="rId8"/>
          <w:footerReference w:type="default" r:id="rId9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linePitch="312"/>
        </w:sectPr>
      </w:pPr>
    </w:p>
    <w:p w:rsidR="00DB4469" w:rsidRDefault="00DB4469" w:rsidP="00C269B4">
      <w:pPr>
        <w:pStyle w:val="aff0"/>
      </w:pPr>
      <w:r>
        <w:rPr>
          <w:rFonts w:hint="eastAsia"/>
        </w:rPr>
        <w:t>高速</w:t>
      </w:r>
      <w:r w:rsidRPr="00151299">
        <w:rPr>
          <w:rFonts w:hint="eastAsia"/>
        </w:rPr>
        <w:t>公路</w:t>
      </w:r>
      <w:r>
        <w:t>ETC</w:t>
      </w:r>
      <w:r>
        <w:rPr>
          <w:rFonts w:hint="eastAsia"/>
        </w:rPr>
        <w:t>蓝牙车载单元（</w:t>
      </w:r>
      <w:r w:rsidRPr="00151299">
        <w:t>B-OBU</w:t>
      </w:r>
      <w:r>
        <w:rPr>
          <w:rFonts w:hint="eastAsia"/>
        </w:rPr>
        <w:t>）</w:t>
      </w:r>
      <w:r w:rsidRPr="00151299">
        <w:rPr>
          <w:rFonts w:hint="eastAsia"/>
        </w:rPr>
        <w:t>技术规范</w:t>
      </w:r>
    </w:p>
    <w:p w:rsidR="00DB4469" w:rsidRDefault="00DB4469" w:rsidP="00364E21">
      <w:pPr>
        <w:pStyle w:val="a4"/>
        <w:spacing w:before="240" w:after="240"/>
      </w:pPr>
      <w:bookmarkStart w:id="32" w:name="_Toc502949473"/>
      <w:bookmarkStart w:id="33" w:name="_Toc502996490"/>
      <w:bookmarkStart w:id="34" w:name="_Toc502996541"/>
      <w:bookmarkStart w:id="35" w:name="_Toc522017608"/>
      <w:r>
        <w:rPr>
          <w:rFonts w:hint="eastAsia"/>
        </w:rPr>
        <w:t>范围</w:t>
      </w:r>
      <w:bookmarkEnd w:id="32"/>
      <w:bookmarkEnd w:id="33"/>
      <w:bookmarkEnd w:id="34"/>
      <w:bookmarkEnd w:id="35"/>
    </w:p>
    <w:p w:rsidR="00DB4469" w:rsidRDefault="00DB4469" w:rsidP="00896DB8">
      <w:pPr>
        <w:pStyle w:val="afd"/>
        <w:ind w:firstLine="31680"/>
      </w:pPr>
      <w:r>
        <w:rPr>
          <w:rFonts w:hint="eastAsia"/>
        </w:rPr>
        <w:t>本标准规定了具备蓝牙模块的</w:t>
      </w:r>
      <w:r>
        <w:t>OBU</w:t>
      </w:r>
      <w:r>
        <w:rPr>
          <w:rFonts w:hint="eastAsia"/>
        </w:rPr>
        <w:t>的总体要求、与移动终端之间通过蓝牙通信的通信模型、通信数据帧格式</w:t>
      </w:r>
      <w:r w:rsidRPr="00455517">
        <w:rPr>
          <w:rFonts w:hint="eastAsia"/>
        </w:rPr>
        <w:t>及相应的应用数据的要求</w:t>
      </w:r>
      <w:r>
        <w:rPr>
          <w:rFonts w:hint="eastAsia"/>
        </w:rPr>
        <w:t>。</w:t>
      </w:r>
    </w:p>
    <w:p w:rsidR="00DB4469" w:rsidRDefault="00DB4469" w:rsidP="00896DB8">
      <w:pPr>
        <w:pStyle w:val="afd"/>
        <w:ind w:firstLine="31680"/>
      </w:pPr>
      <w:r w:rsidRPr="00455517">
        <w:rPr>
          <w:rFonts w:hint="eastAsia"/>
        </w:rPr>
        <w:t>本标准适用于公路电子</w:t>
      </w:r>
      <w:r>
        <w:rPr>
          <w:rFonts w:hint="eastAsia"/>
        </w:rPr>
        <w:t>不停车</w:t>
      </w:r>
      <w:r w:rsidRPr="00455517">
        <w:rPr>
          <w:rFonts w:hint="eastAsia"/>
        </w:rPr>
        <w:t>收费系统应用的具备蓝牙功能的</w:t>
      </w:r>
      <w:r w:rsidRPr="00455517">
        <w:t>OBU</w:t>
      </w:r>
      <w:r w:rsidRPr="00455517">
        <w:rPr>
          <w:rFonts w:hint="eastAsia"/>
        </w:rPr>
        <w:t>。</w:t>
      </w:r>
    </w:p>
    <w:p w:rsidR="00DB4469" w:rsidRDefault="00DB4469" w:rsidP="00364E21">
      <w:pPr>
        <w:pStyle w:val="a4"/>
        <w:spacing w:before="240" w:after="240"/>
      </w:pPr>
      <w:bookmarkStart w:id="36" w:name="_Toc502949474"/>
      <w:bookmarkStart w:id="37" w:name="_Toc502996491"/>
      <w:bookmarkStart w:id="38" w:name="_Toc502996542"/>
      <w:bookmarkStart w:id="39" w:name="_Toc522017609"/>
      <w:r>
        <w:rPr>
          <w:rFonts w:hint="eastAsia"/>
        </w:rPr>
        <w:t>规范性引用文件</w:t>
      </w:r>
      <w:bookmarkEnd w:id="36"/>
      <w:bookmarkEnd w:id="37"/>
      <w:bookmarkEnd w:id="38"/>
      <w:bookmarkEnd w:id="39"/>
    </w:p>
    <w:p w:rsidR="00DB4469" w:rsidRDefault="00DB4469" w:rsidP="00896DB8">
      <w:pPr>
        <w:pStyle w:val="afd"/>
        <w:ind w:firstLine="31680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DB4469" w:rsidRDefault="00DB4469" w:rsidP="00896DB8">
      <w:pPr>
        <w:pStyle w:val="afd"/>
        <w:tabs>
          <w:tab w:val="clear" w:pos="4201"/>
          <w:tab w:val="clear" w:pos="9298"/>
        </w:tabs>
        <w:ind w:firstLine="31680"/>
      </w:pPr>
      <w:r>
        <w:t xml:space="preserve">GB/T 20851.1  </w:t>
      </w:r>
      <w:r>
        <w:rPr>
          <w:rFonts w:hint="eastAsia"/>
        </w:rPr>
        <w:t>电子收费专用短程通信第</w:t>
      </w:r>
      <w:r>
        <w:t>1</w:t>
      </w:r>
      <w:r>
        <w:rPr>
          <w:rFonts w:hint="eastAsia"/>
        </w:rPr>
        <w:t>部分：物理层</w:t>
      </w:r>
    </w:p>
    <w:p w:rsidR="00DB4469" w:rsidRDefault="00DB4469" w:rsidP="00896DB8">
      <w:pPr>
        <w:pStyle w:val="afd"/>
        <w:tabs>
          <w:tab w:val="clear" w:pos="4201"/>
          <w:tab w:val="clear" w:pos="9298"/>
        </w:tabs>
        <w:ind w:firstLine="31680"/>
      </w:pPr>
      <w:r>
        <w:t xml:space="preserve">GB/T 20851.2  </w:t>
      </w:r>
      <w:r>
        <w:rPr>
          <w:rFonts w:hint="eastAsia"/>
        </w:rPr>
        <w:t>电子收费专用短程通信第</w:t>
      </w:r>
      <w:r>
        <w:t>2</w:t>
      </w:r>
      <w:r>
        <w:rPr>
          <w:rFonts w:hint="eastAsia"/>
        </w:rPr>
        <w:t>部分：数据链路层</w:t>
      </w:r>
    </w:p>
    <w:p w:rsidR="00DB4469" w:rsidRDefault="00DB4469" w:rsidP="00896DB8">
      <w:pPr>
        <w:pStyle w:val="afd"/>
        <w:tabs>
          <w:tab w:val="clear" w:pos="4201"/>
          <w:tab w:val="clear" w:pos="9298"/>
        </w:tabs>
        <w:ind w:firstLine="31680"/>
      </w:pPr>
      <w:r>
        <w:t xml:space="preserve">GB/T 20851.3  </w:t>
      </w:r>
      <w:r>
        <w:rPr>
          <w:rFonts w:hint="eastAsia"/>
        </w:rPr>
        <w:t>电子收费专用短程通信第</w:t>
      </w:r>
      <w:r>
        <w:t>3</w:t>
      </w:r>
      <w:r>
        <w:rPr>
          <w:rFonts w:hint="eastAsia"/>
        </w:rPr>
        <w:t>部分：应用层</w:t>
      </w:r>
    </w:p>
    <w:p w:rsidR="00DB4469" w:rsidRDefault="00DB4469" w:rsidP="00896DB8">
      <w:pPr>
        <w:pStyle w:val="afd"/>
        <w:tabs>
          <w:tab w:val="clear" w:pos="4201"/>
          <w:tab w:val="clear" w:pos="9298"/>
        </w:tabs>
        <w:ind w:firstLine="31680"/>
      </w:pPr>
      <w:r>
        <w:t xml:space="preserve">GB/T 20851.4  </w:t>
      </w:r>
      <w:r>
        <w:rPr>
          <w:rFonts w:hint="eastAsia"/>
        </w:rPr>
        <w:t>电子收费专用短程通信第</w:t>
      </w:r>
      <w:r>
        <w:t>4</w:t>
      </w:r>
      <w:r>
        <w:rPr>
          <w:rFonts w:hint="eastAsia"/>
        </w:rPr>
        <w:t>部分：设备应用</w:t>
      </w:r>
    </w:p>
    <w:p w:rsidR="00DB4469" w:rsidRDefault="00DB4469" w:rsidP="00896DB8">
      <w:pPr>
        <w:pStyle w:val="afd"/>
        <w:tabs>
          <w:tab w:val="clear" w:pos="4201"/>
          <w:tab w:val="clear" w:pos="9298"/>
        </w:tabs>
        <w:ind w:firstLine="31680"/>
      </w:pPr>
      <w:r w:rsidRPr="00BB0D60">
        <w:t>GB</w:t>
      </w:r>
      <w:r>
        <w:t>/</w:t>
      </w:r>
      <w:r w:rsidRPr="00BB0D60">
        <w:t>T 28421</w:t>
      </w:r>
      <w:r>
        <w:t xml:space="preserve"> </w:t>
      </w:r>
      <w:r w:rsidRPr="00BB0D60">
        <w:t xml:space="preserve"> </w:t>
      </w:r>
      <w:r w:rsidRPr="00BB0D60">
        <w:rPr>
          <w:rFonts w:hint="eastAsia"/>
        </w:rPr>
        <w:t>电子收费基于专用短程通信的电子收费交易</w:t>
      </w:r>
    </w:p>
    <w:p w:rsidR="00DB4469" w:rsidRDefault="00DB4469" w:rsidP="00896DB8">
      <w:pPr>
        <w:pStyle w:val="afd"/>
        <w:tabs>
          <w:tab w:val="clear" w:pos="4201"/>
          <w:tab w:val="clear" w:pos="9298"/>
        </w:tabs>
        <w:ind w:firstLine="31680"/>
      </w:pPr>
      <w:r w:rsidRPr="00313A6E">
        <w:rPr>
          <w:rFonts w:hint="eastAsia"/>
        </w:rPr>
        <w:t>交通运输部</w:t>
      </w:r>
      <w:r w:rsidRPr="00313A6E">
        <w:t>2011</w:t>
      </w:r>
      <w:r w:rsidRPr="00313A6E">
        <w:rPr>
          <w:rFonts w:hint="eastAsia"/>
        </w:rPr>
        <w:t>年第</w:t>
      </w:r>
      <w:r w:rsidRPr="00313A6E">
        <w:t>13</w:t>
      </w:r>
      <w:r w:rsidRPr="00313A6E">
        <w:rPr>
          <w:rFonts w:hint="eastAsia"/>
        </w:rPr>
        <w:t>号公告</w:t>
      </w:r>
      <w:r w:rsidRPr="00313A6E">
        <w:t xml:space="preserve"> </w:t>
      </w:r>
      <w:r>
        <w:rPr>
          <w:rFonts w:hint="eastAsia"/>
        </w:rPr>
        <w:t>收费公路联网电子不停车收费技术要求</w:t>
      </w:r>
    </w:p>
    <w:p w:rsidR="00DB4469" w:rsidRDefault="00DB4469" w:rsidP="00364E21">
      <w:pPr>
        <w:pStyle w:val="a4"/>
        <w:spacing w:before="240" w:after="240"/>
      </w:pPr>
      <w:bookmarkStart w:id="40" w:name="_Toc502949475"/>
      <w:bookmarkStart w:id="41" w:name="_Toc502996492"/>
      <w:bookmarkStart w:id="42" w:name="_Toc502996543"/>
      <w:bookmarkStart w:id="43" w:name="_Toc522017610"/>
      <w:r>
        <w:rPr>
          <w:rFonts w:hint="eastAsia"/>
        </w:rPr>
        <w:t>术语和定义</w:t>
      </w:r>
      <w:bookmarkEnd w:id="40"/>
      <w:bookmarkEnd w:id="41"/>
      <w:bookmarkEnd w:id="42"/>
      <w:bookmarkEnd w:id="43"/>
    </w:p>
    <w:p w:rsidR="00DB4469" w:rsidRDefault="00DB4469" w:rsidP="00896DB8">
      <w:pPr>
        <w:pStyle w:val="afd"/>
        <w:ind w:firstLine="31680"/>
      </w:pPr>
      <w:r w:rsidRPr="00F31469">
        <w:rPr>
          <w:rFonts w:hint="eastAsia"/>
        </w:rPr>
        <w:t>《收费公路联网电子不停车收费技术要求》、</w:t>
      </w:r>
      <w:r w:rsidRPr="00F31469">
        <w:t>GB/T 28421</w:t>
      </w:r>
      <w:r w:rsidRPr="00F31469">
        <w:rPr>
          <w:rFonts w:hint="eastAsia"/>
        </w:rPr>
        <w:t>中</w:t>
      </w:r>
      <w:r>
        <w:rPr>
          <w:rFonts w:hint="eastAsia"/>
        </w:rPr>
        <w:t>界定的以及下列术语和定义适用于本文件。</w:t>
      </w:r>
    </w:p>
    <w:p w:rsidR="00DB4469" w:rsidRDefault="00DB4469" w:rsidP="00364E21">
      <w:pPr>
        <w:pStyle w:val="a5"/>
        <w:spacing w:before="120" w:after="120"/>
      </w:pPr>
      <w:bookmarkStart w:id="44" w:name="_Toc502949476"/>
      <w:bookmarkStart w:id="45" w:name="_Toc502996493"/>
      <w:bookmarkEnd w:id="44"/>
      <w:bookmarkEnd w:id="45"/>
    </w:p>
    <w:p w:rsidR="00DB4469" w:rsidRPr="00F31469" w:rsidRDefault="00DB4469" w:rsidP="00896DB8">
      <w:pPr>
        <w:pStyle w:val="afd"/>
        <w:ind w:firstLine="31680"/>
        <w:rPr>
          <w:rFonts w:ascii="黑体" w:eastAsia="黑体"/>
        </w:rPr>
      </w:pPr>
      <w:bookmarkStart w:id="46" w:name="_Toc458410782"/>
      <w:r w:rsidRPr="00F31469">
        <w:rPr>
          <w:rFonts w:ascii="黑体" w:eastAsia="黑体" w:hint="eastAsia"/>
        </w:rPr>
        <w:t>蓝牙低功耗</w:t>
      </w:r>
      <w:r w:rsidRPr="00F31469">
        <w:rPr>
          <w:rFonts w:ascii="黑体" w:eastAsia="黑体"/>
        </w:rPr>
        <w:t xml:space="preserve"> bluetooth low energy</w:t>
      </w:r>
      <w:bookmarkEnd w:id="46"/>
    </w:p>
    <w:p w:rsidR="00DB4469" w:rsidRDefault="00DB4469" w:rsidP="00896DB8">
      <w:pPr>
        <w:pStyle w:val="afd"/>
        <w:ind w:firstLine="31680"/>
        <w:rPr>
          <w:rFonts w:ascii="Times New Roman"/>
          <w:szCs w:val="21"/>
        </w:rPr>
      </w:pPr>
      <w:r w:rsidRPr="00F31469">
        <w:rPr>
          <w:rFonts w:ascii="Times New Roman" w:hint="eastAsia"/>
          <w:szCs w:val="21"/>
        </w:rPr>
        <w:t>一种支持设备短距离通信的无线电技术，由蓝牙技术联盟（</w:t>
      </w:r>
      <w:r w:rsidRPr="00F31469">
        <w:rPr>
          <w:rFonts w:ascii="Times New Roman"/>
          <w:szCs w:val="21"/>
        </w:rPr>
        <w:t>Special Interest Group</w:t>
      </w:r>
      <w:r w:rsidRPr="00F31469">
        <w:rPr>
          <w:rFonts w:ascii="Times New Roman" w:hint="eastAsia"/>
          <w:szCs w:val="21"/>
        </w:rPr>
        <w:t>，简称</w:t>
      </w:r>
      <w:r w:rsidRPr="00F31469">
        <w:rPr>
          <w:rFonts w:ascii="Times New Roman"/>
          <w:szCs w:val="21"/>
        </w:rPr>
        <w:t>SIG</w:t>
      </w:r>
      <w:r w:rsidRPr="00F31469">
        <w:rPr>
          <w:rFonts w:ascii="Times New Roman" w:hint="eastAsia"/>
          <w:szCs w:val="21"/>
        </w:rPr>
        <w:t>）管理。当前包括经典蓝牙、高速蓝牙和蓝牙低功耗协议。本</w:t>
      </w:r>
      <w:r>
        <w:rPr>
          <w:rFonts w:ascii="Times New Roman" w:hint="eastAsia"/>
          <w:szCs w:val="21"/>
        </w:rPr>
        <w:t>标准</w:t>
      </w:r>
      <w:r w:rsidRPr="00F31469">
        <w:rPr>
          <w:rFonts w:ascii="Times New Roman" w:hint="eastAsia"/>
          <w:szCs w:val="21"/>
        </w:rPr>
        <w:t>采用</w:t>
      </w:r>
      <w:r w:rsidRPr="00F31469">
        <w:rPr>
          <w:rFonts w:ascii="Times New Roman"/>
          <w:szCs w:val="21"/>
        </w:rPr>
        <w:t>bluetooth low energy</w:t>
      </w:r>
      <w:r w:rsidRPr="00F31469">
        <w:rPr>
          <w:rFonts w:ascii="Times New Roman" w:hint="eastAsia"/>
          <w:szCs w:val="21"/>
        </w:rPr>
        <w:t>（简称</w:t>
      </w:r>
      <w:r w:rsidRPr="00F31469">
        <w:rPr>
          <w:rFonts w:ascii="Times New Roman"/>
          <w:szCs w:val="21"/>
        </w:rPr>
        <w:t>BLE</w:t>
      </w:r>
      <w:r w:rsidRPr="00F31469">
        <w:rPr>
          <w:rFonts w:ascii="Times New Roman" w:hint="eastAsia"/>
          <w:szCs w:val="21"/>
        </w:rPr>
        <w:t>）模式</w:t>
      </w:r>
      <w:r>
        <w:rPr>
          <w:rFonts w:ascii="Times New Roman"/>
          <w:szCs w:val="21"/>
        </w:rPr>
        <w:t>.</w:t>
      </w:r>
    </w:p>
    <w:p w:rsidR="00DB4469" w:rsidRDefault="00DB4469" w:rsidP="00896DB8">
      <w:pPr>
        <w:pStyle w:val="a5"/>
        <w:spacing w:before="120" w:after="120"/>
      </w:pPr>
      <w:bookmarkStart w:id="47" w:name="_Toc502949477"/>
      <w:bookmarkStart w:id="48" w:name="_Toc502996494"/>
      <w:bookmarkStart w:id="49" w:name="_Toc458410783"/>
      <w:bookmarkEnd w:id="47"/>
      <w:bookmarkEnd w:id="48"/>
    </w:p>
    <w:p w:rsidR="00DB4469" w:rsidRPr="004A733D" w:rsidRDefault="00DB4469" w:rsidP="00896DB8">
      <w:pPr>
        <w:pStyle w:val="afd"/>
        <w:ind w:firstLine="31680"/>
      </w:pPr>
      <w:r w:rsidRPr="00F31469">
        <w:rPr>
          <w:rFonts w:ascii="黑体" w:eastAsia="黑体"/>
        </w:rPr>
        <w:t>APP</w:t>
      </w:r>
      <w:bookmarkEnd w:id="49"/>
      <w:r w:rsidRPr="00F31469">
        <w:rPr>
          <w:rFonts w:ascii="黑体" w:eastAsia="黑体"/>
        </w:rPr>
        <w:t>Application</w:t>
      </w:r>
    </w:p>
    <w:p w:rsidR="00DB4469" w:rsidRPr="00F31469" w:rsidRDefault="00DB4469" w:rsidP="00896DB8">
      <w:pPr>
        <w:pStyle w:val="afd"/>
        <w:ind w:firstLine="31680"/>
        <w:rPr>
          <w:rFonts w:ascii="Times New Roman"/>
          <w:szCs w:val="21"/>
        </w:rPr>
      </w:pPr>
      <w:r w:rsidRPr="00F31469">
        <w:rPr>
          <w:rFonts w:ascii="Times New Roman" w:hint="eastAsia"/>
          <w:szCs w:val="21"/>
        </w:rPr>
        <w:t>指应用程序（</w:t>
      </w:r>
      <w:r w:rsidRPr="00F31469">
        <w:rPr>
          <w:rFonts w:ascii="Times New Roman"/>
          <w:szCs w:val="21"/>
        </w:rPr>
        <w:t>APP</w:t>
      </w:r>
      <w:r w:rsidRPr="00F31469">
        <w:rPr>
          <w:rFonts w:ascii="Times New Roman" w:hint="eastAsia"/>
          <w:szCs w:val="21"/>
        </w:rPr>
        <w:t>为</w:t>
      </w:r>
      <w:r w:rsidRPr="00F31469">
        <w:rPr>
          <w:rFonts w:ascii="Times New Roman"/>
          <w:szCs w:val="21"/>
        </w:rPr>
        <w:t>Application</w:t>
      </w:r>
      <w:r>
        <w:rPr>
          <w:rFonts w:ascii="Times New Roman" w:hint="eastAsia"/>
          <w:szCs w:val="21"/>
        </w:rPr>
        <w:t>缩写），本标准</w:t>
      </w:r>
      <w:r w:rsidRPr="00F31469">
        <w:rPr>
          <w:rFonts w:ascii="Times New Roman" w:hint="eastAsia"/>
          <w:szCs w:val="21"/>
        </w:rPr>
        <w:t>中特指为智能移动终端的第三方应用程序。</w:t>
      </w:r>
    </w:p>
    <w:p w:rsidR="00DB4469" w:rsidRDefault="00DB4469" w:rsidP="00C179D7">
      <w:pPr>
        <w:pStyle w:val="a4"/>
        <w:spacing w:before="240" w:after="240"/>
      </w:pPr>
      <w:bookmarkStart w:id="50" w:name="_Toc502949478"/>
      <w:bookmarkStart w:id="51" w:name="_Toc502996495"/>
      <w:bookmarkStart w:id="52" w:name="_Toc502949481"/>
      <w:bookmarkStart w:id="53" w:name="_Toc502996498"/>
      <w:bookmarkStart w:id="54" w:name="_Toc502996544"/>
      <w:bookmarkStart w:id="55" w:name="_Toc522017611"/>
      <w:bookmarkEnd w:id="50"/>
      <w:bookmarkEnd w:id="51"/>
      <w:r w:rsidRPr="00C179D7">
        <w:rPr>
          <w:rFonts w:hint="eastAsia"/>
        </w:rPr>
        <w:t>缩略语</w:t>
      </w:r>
      <w:bookmarkEnd w:id="52"/>
      <w:bookmarkEnd w:id="53"/>
      <w:bookmarkEnd w:id="54"/>
      <w:bookmarkEnd w:id="55"/>
    </w:p>
    <w:p w:rsidR="00DB4469" w:rsidRPr="00C179D7" w:rsidRDefault="00DB4469" w:rsidP="00896DB8">
      <w:pPr>
        <w:pStyle w:val="afd"/>
        <w:tabs>
          <w:tab w:val="clear" w:pos="4201"/>
          <w:tab w:val="clear" w:pos="9298"/>
        </w:tabs>
        <w:ind w:firstLine="31680"/>
      </w:pPr>
      <w:r w:rsidRPr="00C179D7">
        <w:rPr>
          <w:rFonts w:hint="eastAsia"/>
        </w:rPr>
        <w:t>下列缩略语适用于本部分。</w:t>
      </w:r>
    </w:p>
    <w:p w:rsidR="00DB4469" w:rsidRPr="00C179D7" w:rsidRDefault="00DB4469" w:rsidP="00C179D7">
      <w:pPr>
        <w:pStyle w:val="afd"/>
        <w:tabs>
          <w:tab w:val="clear" w:pos="4201"/>
          <w:tab w:val="clear" w:pos="9298"/>
        </w:tabs>
        <w:ind w:firstLineChars="0"/>
      </w:pPr>
      <w:r>
        <w:t>UUID</w:t>
      </w:r>
      <w:r>
        <w:rPr>
          <w:rFonts w:hint="eastAsia"/>
        </w:rPr>
        <w:t>：</w:t>
      </w:r>
      <w:r w:rsidRPr="00C179D7">
        <w:rPr>
          <w:rFonts w:hint="eastAsia"/>
        </w:rPr>
        <w:t>通用唯一识别码（</w:t>
      </w:r>
      <w:r w:rsidRPr="00C179D7">
        <w:t>Universally Unique Identifier</w:t>
      </w:r>
      <w:r w:rsidRPr="00C179D7">
        <w:rPr>
          <w:rFonts w:hint="eastAsia"/>
        </w:rPr>
        <w:t>）</w:t>
      </w:r>
    </w:p>
    <w:p w:rsidR="00DB4469" w:rsidRDefault="00DB4469" w:rsidP="00C179D7">
      <w:pPr>
        <w:pStyle w:val="afd"/>
        <w:tabs>
          <w:tab w:val="clear" w:pos="4201"/>
          <w:tab w:val="clear" w:pos="9298"/>
        </w:tabs>
        <w:ind w:firstLineChars="0"/>
      </w:pPr>
      <w:r>
        <w:t>BLE</w:t>
      </w:r>
      <w:r>
        <w:rPr>
          <w:rFonts w:hint="eastAsia"/>
        </w:rPr>
        <w:t>：</w:t>
      </w:r>
      <w:r w:rsidRPr="00C179D7">
        <w:rPr>
          <w:rFonts w:hint="eastAsia"/>
        </w:rPr>
        <w:t>蓝牙低功耗（</w:t>
      </w:r>
      <w:r w:rsidRPr="00C179D7">
        <w:t>Bluetooth Low Energy</w:t>
      </w:r>
      <w:r w:rsidRPr="00C179D7">
        <w:rPr>
          <w:rFonts w:hint="eastAsia"/>
        </w:rPr>
        <w:t>）</w:t>
      </w:r>
    </w:p>
    <w:p w:rsidR="00DB4469" w:rsidRPr="00C179D7" w:rsidRDefault="00DB4469" w:rsidP="00C179D7">
      <w:pPr>
        <w:pStyle w:val="afd"/>
        <w:tabs>
          <w:tab w:val="clear" w:pos="4201"/>
          <w:tab w:val="clear" w:pos="9298"/>
        </w:tabs>
        <w:ind w:firstLineChars="0"/>
      </w:pPr>
      <w:r w:rsidRPr="00C8707D">
        <w:t>B-OBU</w:t>
      </w:r>
      <w:r>
        <w:rPr>
          <w:rFonts w:hint="eastAsia"/>
        </w:rPr>
        <w:t>：</w:t>
      </w:r>
      <w:r w:rsidRPr="00C8707D">
        <w:rPr>
          <w:rFonts w:hint="eastAsia"/>
        </w:rPr>
        <w:t>蓝牙车载单元（</w:t>
      </w:r>
      <w:r w:rsidRPr="00C8707D">
        <w:t>Bluetooth On-Board Unit</w:t>
      </w:r>
      <w:r>
        <w:rPr>
          <w:rFonts w:hint="eastAsia"/>
        </w:rPr>
        <w:t>）</w:t>
      </w:r>
    </w:p>
    <w:p w:rsidR="00DB4469" w:rsidRPr="00C179D7" w:rsidRDefault="00DB4469" w:rsidP="00C179D7">
      <w:pPr>
        <w:pStyle w:val="afd"/>
        <w:tabs>
          <w:tab w:val="clear" w:pos="4201"/>
          <w:tab w:val="clear" w:pos="9298"/>
        </w:tabs>
        <w:ind w:firstLineChars="0"/>
      </w:pPr>
      <w:r>
        <w:t>DSRC</w:t>
      </w:r>
      <w:r>
        <w:rPr>
          <w:rFonts w:hint="eastAsia"/>
        </w:rPr>
        <w:t>：</w:t>
      </w:r>
      <w:r w:rsidRPr="00C179D7">
        <w:rPr>
          <w:rFonts w:hint="eastAsia"/>
        </w:rPr>
        <w:t>专用短程通信（</w:t>
      </w:r>
      <w:r w:rsidRPr="00C179D7">
        <w:t>Dedicated Short Range Communication</w:t>
      </w:r>
      <w:r w:rsidRPr="00C179D7">
        <w:rPr>
          <w:rFonts w:hint="eastAsia"/>
        </w:rPr>
        <w:t>）</w:t>
      </w:r>
    </w:p>
    <w:p w:rsidR="00DB4469" w:rsidRPr="00C179D7" w:rsidRDefault="00DB4469" w:rsidP="00C179D7">
      <w:pPr>
        <w:pStyle w:val="afd"/>
        <w:tabs>
          <w:tab w:val="clear" w:pos="4201"/>
          <w:tab w:val="clear" w:pos="9298"/>
        </w:tabs>
        <w:ind w:firstLineChars="0"/>
      </w:pPr>
      <w:r>
        <w:t>ESAM</w:t>
      </w:r>
      <w:r>
        <w:rPr>
          <w:rFonts w:hint="eastAsia"/>
        </w:rPr>
        <w:t>：</w:t>
      </w:r>
      <w:r w:rsidRPr="00C179D7">
        <w:rPr>
          <w:rFonts w:hint="eastAsia"/>
        </w:rPr>
        <w:t>嵌入式安全访问模块（</w:t>
      </w:r>
      <w:r w:rsidRPr="00C179D7">
        <w:t>Embedded Secure Access Module</w:t>
      </w:r>
      <w:r w:rsidRPr="00C179D7">
        <w:rPr>
          <w:rFonts w:hint="eastAsia"/>
        </w:rPr>
        <w:t>）</w:t>
      </w:r>
    </w:p>
    <w:p w:rsidR="00DB4469" w:rsidRPr="00C179D7" w:rsidRDefault="00DB4469" w:rsidP="00C179D7">
      <w:pPr>
        <w:pStyle w:val="afd"/>
        <w:tabs>
          <w:tab w:val="clear" w:pos="4201"/>
          <w:tab w:val="clear" w:pos="9298"/>
        </w:tabs>
        <w:ind w:firstLineChars="0"/>
      </w:pPr>
      <w:r>
        <w:t>ETC</w:t>
      </w:r>
      <w:r>
        <w:rPr>
          <w:rFonts w:hint="eastAsia"/>
        </w:rPr>
        <w:t>：</w:t>
      </w:r>
      <w:r w:rsidRPr="00C179D7">
        <w:rPr>
          <w:rFonts w:hint="eastAsia"/>
        </w:rPr>
        <w:t>电子收费（</w:t>
      </w:r>
      <w:r w:rsidRPr="00C179D7">
        <w:t>Electronic Toll Collection</w:t>
      </w:r>
      <w:r w:rsidRPr="00C179D7">
        <w:rPr>
          <w:rFonts w:hint="eastAsia"/>
        </w:rPr>
        <w:t>）</w:t>
      </w:r>
    </w:p>
    <w:p w:rsidR="00DB4469" w:rsidRPr="00C179D7" w:rsidRDefault="00DB4469" w:rsidP="00C8707D">
      <w:pPr>
        <w:pStyle w:val="afd"/>
        <w:tabs>
          <w:tab w:val="clear" w:pos="4201"/>
          <w:tab w:val="clear" w:pos="9298"/>
        </w:tabs>
        <w:ind w:firstLineChars="0"/>
      </w:pPr>
      <w:r>
        <w:t>ICC</w:t>
      </w:r>
      <w:r>
        <w:rPr>
          <w:rFonts w:hint="eastAsia"/>
        </w:rPr>
        <w:t>：</w:t>
      </w:r>
      <w:r w:rsidRPr="00C179D7">
        <w:rPr>
          <w:rFonts w:hint="eastAsia"/>
        </w:rPr>
        <w:t>集成电路卡（</w:t>
      </w:r>
      <w:r w:rsidRPr="00C179D7">
        <w:t>Integrated Circuit Card</w:t>
      </w:r>
      <w:r w:rsidRPr="00C179D7">
        <w:rPr>
          <w:rFonts w:hint="eastAsia"/>
        </w:rPr>
        <w:t>）</w:t>
      </w:r>
    </w:p>
    <w:p w:rsidR="00DB4469" w:rsidRPr="00C179D7" w:rsidRDefault="00DB4469" w:rsidP="00C179D7">
      <w:pPr>
        <w:pStyle w:val="afd"/>
        <w:tabs>
          <w:tab w:val="clear" w:pos="4201"/>
          <w:tab w:val="clear" w:pos="9298"/>
        </w:tabs>
        <w:ind w:firstLineChars="0"/>
      </w:pPr>
      <w:r>
        <w:t>OBU</w:t>
      </w:r>
      <w:r>
        <w:rPr>
          <w:rFonts w:hint="eastAsia"/>
        </w:rPr>
        <w:t>：</w:t>
      </w:r>
      <w:r w:rsidRPr="00C179D7">
        <w:rPr>
          <w:rFonts w:hint="eastAsia"/>
        </w:rPr>
        <w:t>车载单元（</w:t>
      </w:r>
      <w:r w:rsidRPr="00C179D7">
        <w:t xml:space="preserve">On-Board Unit </w:t>
      </w:r>
      <w:r w:rsidRPr="00C179D7">
        <w:rPr>
          <w:rFonts w:hint="eastAsia"/>
        </w:rPr>
        <w:t>）</w:t>
      </w:r>
    </w:p>
    <w:p w:rsidR="00DB4469" w:rsidRPr="00C179D7" w:rsidRDefault="00DB4469" w:rsidP="00C179D7">
      <w:pPr>
        <w:pStyle w:val="afd"/>
        <w:tabs>
          <w:tab w:val="clear" w:pos="4201"/>
          <w:tab w:val="clear" w:pos="9298"/>
        </w:tabs>
        <w:ind w:firstLineChars="0"/>
      </w:pPr>
      <w:bookmarkStart w:id="56" w:name="_Toc25027642"/>
      <w:bookmarkStart w:id="57" w:name="_Toc25492744"/>
      <w:bookmarkStart w:id="58" w:name="_Toc25493013"/>
      <w:bookmarkStart w:id="59" w:name="_Toc25549355"/>
      <w:r>
        <w:t>RSU</w:t>
      </w:r>
      <w:r>
        <w:rPr>
          <w:rFonts w:hint="eastAsia"/>
        </w:rPr>
        <w:t>：</w:t>
      </w:r>
      <w:r w:rsidRPr="00C179D7">
        <w:rPr>
          <w:rFonts w:hint="eastAsia"/>
        </w:rPr>
        <w:t>路侧单元（</w:t>
      </w:r>
      <w:r w:rsidRPr="00C179D7">
        <w:t>Road-Side Unit</w:t>
      </w:r>
      <w:bookmarkEnd w:id="56"/>
      <w:bookmarkEnd w:id="57"/>
      <w:bookmarkEnd w:id="58"/>
      <w:bookmarkEnd w:id="59"/>
      <w:r w:rsidRPr="00C179D7">
        <w:rPr>
          <w:rFonts w:hint="eastAsia"/>
        </w:rPr>
        <w:t>）</w:t>
      </w:r>
    </w:p>
    <w:p w:rsidR="00DB4469" w:rsidRDefault="00DB4469" w:rsidP="00896DB8">
      <w:pPr>
        <w:pStyle w:val="a4"/>
        <w:spacing w:before="240" w:after="240"/>
        <w:rPr>
          <w:rFonts w:ascii="Times New Roman"/>
          <w:szCs w:val="21"/>
        </w:rPr>
      </w:pPr>
      <w:bookmarkStart w:id="60" w:name="_Toc502949482"/>
      <w:bookmarkStart w:id="61" w:name="_Toc502996499"/>
      <w:bookmarkStart w:id="62" w:name="_Toc502996545"/>
      <w:bookmarkStart w:id="63" w:name="_Toc522017612"/>
      <w:bookmarkStart w:id="64" w:name="_Toc400626925"/>
      <w:bookmarkStart w:id="65" w:name="_Toc411601479"/>
      <w:r>
        <w:rPr>
          <w:rFonts w:ascii="Times New Roman" w:hint="eastAsia"/>
          <w:szCs w:val="21"/>
        </w:rPr>
        <w:t>总体要求</w:t>
      </w:r>
      <w:bookmarkEnd w:id="60"/>
      <w:bookmarkEnd w:id="61"/>
      <w:bookmarkEnd w:id="62"/>
      <w:bookmarkEnd w:id="63"/>
    </w:p>
    <w:p w:rsidR="00DB4469" w:rsidRDefault="00DB4469" w:rsidP="00896DB8">
      <w:pPr>
        <w:pStyle w:val="afd"/>
        <w:ind w:firstLine="31680"/>
      </w:pPr>
      <w:r>
        <w:rPr>
          <w:rFonts w:hint="eastAsia"/>
        </w:rPr>
        <w:t>蓝牙</w:t>
      </w:r>
      <w:r>
        <w:t>OBU</w:t>
      </w:r>
      <w:r>
        <w:rPr>
          <w:rFonts w:hint="eastAsia"/>
        </w:rPr>
        <w:t>的应用体系总体结构如图</w:t>
      </w:r>
      <w:r>
        <w:t>1</w:t>
      </w:r>
      <w:r>
        <w:rPr>
          <w:rFonts w:hint="eastAsia"/>
        </w:rPr>
        <w:t>所示。</w:t>
      </w:r>
    </w:p>
    <w:p w:rsidR="00DB4469" w:rsidRDefault="00DB4469" w:rsidP="00393823">
      <w:pPr>
        <w:pStyle w:val="Default"/>
        <w:jc w:val="center"/>
      </w:pPr>
      <w:r>
        <w:object w:dxaOrig="9801" w:dyaOrig="2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84.75pt" o:ole="">
            <v:imagedata r:id="rId10" o:title=""/>
          </v:shape>
          <o:OLEObject Type="Embed" ProgID="Visio.Drawing.15" ShapeID="_x0000_i1025" DrawAspect="Content" ObjectID="_1597242633" r:id="rId11"/>
        </w:object>
      </w:r>
    </w:p>
    <w:p w:rsidR="00DB4469" w:rsidRPr="00667C6C" w:rsidRDefault="00DB4469" w:rsidP="00393823">
      <w:pPr>
        <w:pStyle w:val="af0"/>
        <w:spacing w:before="120" w:after="120"/>
      </w:pPr>
      <w:r>
        <w:t>B-</w:t>
      </w:r>
      <w:r w:rsidRPr="00667C6C">
        <w:t>OBU</w:t>
      </w:r>
      <w:r w:rsidRPr="00667C6C">
        <w:rPr>
          <w:rFonts w:hint="eastAsia"/>
        </w:rPr>
        <w:t>支持的应用场景示意图</w:t>
      </w:r>
    </w:p>
    <w:p w:rsidR="00DB4469" w:rsidRDefault="00DB4469" w:rsidP="00896DB8">
      <w:pPr>
        <w:pStyle w:val="afd"/>
        <w:ind w:firstLine="31680"/>
      </w:pPr>
      <w:r>
        <w:t>B-</w:t>
      </w:r>
      <w:r w:rsidRPr="004043DE">
        <w:t>OBU</w:t>
      </w:r>
      <w:r>
        <w:rPr>
          <w:rFonts w:hint="eastAsia"/>
        </w:rPr>
        <w:t>应满足以下要求：</w:t>
      </w:r>
    </w:p>
    <w:p w:rsidR="00DB4469" w:rsidRPr="0013153F" w:rsidRDefault="00DB4469" w:rsidP="008704DE">
      <w:pPr>
        <w:pStyle w:val="a9"/>
        <w:numPr>
          <w:ilvl w:val="0"/>
          <w:numId w:val="0"/>
        </w:numPr>
        <w:ind w:left="833" w:hanging="408"/>
      </w:pPr>
      <w:r>
        <w:t>——</w:t>
      </w:r>
      <w:r w:rsidRPr="0013153F">
        <w:rPr>
          <w:rFonts w:hint="eastAsia"/>
        </w:rPr>
        <w:t>应符合</w:t>
      </w:r>
      <w:r w:rsidRPr="0013153F">
        <w:t>GB/T 20851</w:t>
      </w:r>
      <w:r w:rsidRPr="0013153F">
        <w:rPr>
          <w:rFonts w:hint="eastAsia"/>
        </w:rPr>
        <w:t>系列标准规定的</w:t>
      </w:r>
      <w:r w:rsidRPr="0013153F">
        <w:t>A</w:t>
      </w:r>
      <w:r w:rsidRPr="0013153F">
        <w:rPr>
          <w:rFonts w:hint="eastAsia"/>
        </w:rPr>
        <w:t>类上下行链路的要求</w:t>
      </w:r>
      <w:r>
        <w:rPr>
          <w:rFonts w:hint="eastAsia"/>
        </w:rPr>
        <w:t>；</w:t>
      </w:r>
    </w:p>
    <w:p w:rsidR="00DB4469" w:rsidRDefault="00DB4469" w:rsidP="00222D61">
      <w:pPr>
        <w:pStyle w:val="a9"/>
        <w:numPr>
          <w:ilvl w:val="0"/>
          <w:numId w:val="0"/>
        </w:numPr>
        <w:ind w:left="425"/>
      </w:pPr>
      <w:r>
        <w:rPr>
          <w:rFonts w:ascii="Times New Roman"/>
        </w:rPr>
        <w:t>——</w:t>
      </w:r>
      <w:r>
        <w:rPr>
          <w:rFonts w:hint="eastAsia"/>
        </w:rPr>
        <w:t>应</w:t>
      </w:r>
      <w:r w:rsidRPr="004043DE">
        <w:rPr>
          <w:rFonts w:hint="eastAsia"/>
        </w:rPr>
        <w:t>支持蓝牙通信，蓝牙物理层基本参数</w:t>
      </w:r>
      <w:r>
        <w:rPr>
          <w:rFonts w:hint="eastAsia"/>
        </w:rPr>
        <w:t>应</w:t>
      </w:r>
      <w:r w:rsidRPr="004043DE">
        <w:rPr>
          <w:rFonts w:hint="eastAsia"/>
        </w:rPr>
        <w:t>符合</w:t>
      </w:r>
      <w:r>
        <w:t>BLE</w:t>
      </w:r>
      <w:r>
        <w:rPr>
          <w:rFonts w:hint="eastAsia"/>
        </w:rPr>
        <w:t>的规定外，还</w:t>
      </w:r>
      <w:r w:rsidRPr="004043DE">
        <w:rPr>
          <w:rFonts w:hint="eastAsia"/>
        </w:rPr>
        <w:t>应</w:t>
      </w:r>
      <w:r>
        <w:rPr>
          <w:rFonts w:hint="eastAsia"/>
        </w:rPr>
        <w:t>符合</w:t>
      </w:r>
      <w:r w:rsidRPr="004043DE">
        <w:rPr>
          <w:rFonts w:hint="eastAsia"/>
        </w:rPr>
        <w:t>表</w:t>
      </w:r>
      <w:r>
        <w:t>1</w:t>
      </w:r>
      <w:r>
        <w:rPr>
          <w:rFonts w:hint="eastAsia"/>
        </w:rPr>
        <w:t>的规定；</w:t>
      </w:r>
    </w:p>
    <w:p w:rsidR="00DB4469" w:rsidRDefault="00DB4469" w:rsidP="00222D61">
      <w:pPr>
        <w:pStyle w:val="a9"/>
        <w:numPr>
          <w:ilvl w:val="0"/>
          <w:numId w:val="0"/>
        </w:numPr>
        <w:ind w:left="833" w:hanging="408"/>
      </w:pPr>
      <w:r>
        <w:rPr>
          <w:rFonts w:ascii="Times New Roman"/>
        </w:rPr>
        <w:t>——</w:t>
      </w:r>
      <w:r>
        <w:rPr>
          <w:rFonts w:hint="eastAsia"/>
        </w:rPr>
        <w:t>通过蓝牙通信与移动终端或车载终端建立连接</w:t>
      </w:r>
      <w:r w:rsidRPr="00C179D7">
        <w:rPr>
          <w:rFonts w:hint="eastAsia"/>
        </w:rPr>
        <w:t>，实现各类增值业务应用</w:t>
      </w:r>
      <w:r>
        <w:rPr>
          <w:rFonts w:hint="eastAsia"/>
        </w:rPr>
        <w:t>；</w:t>
      </w:r>
    </w:p>
    <w:p w:rsidR="00DB4469" w:rsidRDefault="00DB4469" w:rsidP="00222D61">
      <w:pPr>
        <w:pStyle w:val="a9"/>
        <w:numPr>
          <w:ilvl w:val="0"/>
          <w:numId w:val="0"/>
        </w:numPr>
        <w:ind w:left="833" w:hanging="408"/>
      </w:pPr>
      <w:r>
        <w:rPr>
          <w:rFonts w:ascii="Times New Roman"/>
        </w:rPr>
        <w:t>——</w:t>
      </w:r>
      <w:r w:rsidRPr="004043DE">
        <w:rPr>
          <w:rFonts w:hint="eastAsia"/>
        </w:rPr>
        <w:t>当蓝牙接口和</w:t>
      </w:r>
      <w:r w:rsidRPr="004043DE">
        <w:t>5.8G</w:t>
      </w:r>
      <w:r w:rsidRPr="004043DE">
        <w:rPr>
          <w:rFonts w:hint="eastAsia"/>
        </w:rPr>
        <w:t>接口同时有数据收发时，应优先处理</w:t>
      </w:r>
      <w:r w:rsidRPr="004043DE">
        <w:t>5.8G</w:t>
      </w:r>
      <w:r w:rsidRPr="004043DE">
        <w:rPr>
          <w:rFonts w:hint="eastAsia"/>
        </w:rPr>
        <w:t>接口数据</w:t>
      </w:r>
      <w:r>
        <w:rPr>
          <w:rFonts w:hint="eastAsia"/>
        </w:rPr>
        <w:t>；</w:t>
      </w:r>
    </w:p>
    <w:p w:rsidR="00DB4469" w:rsidRDefault="00DB4469" w:rsidP="00222D61">
      <w:pPr>
        <w:pStyle w:val="a9"/>
        <w:numPr>
          <w:ilvl w:val="0"/>
          <w:numId w:val="0"/>
        </w:numPr>
        <w:ind w:left="833" w:hanging="408"/>
      </w:pPr>
      <w:r w:rsidRPr="00CA3960">
        <w:t>——</w:t>
      </w:r>
      <w:r>
        <w:rPr>
          <w:rFonts w:hint="eastAsia"/>
        </w:rPr>
        <w:t>蓝牙连接应由</w:t>
      </w:r>
      <w:r w:rsidRPr="00CA3960">
        <w:rPr>
          <w:rFonts w:hint="eastAsia"/>
        </w:rPr>
        <w:t>移动终端</w:t>
      </w:r>
      <w:r w:rsidRPr="00CA3960">
        <w:t>APP</w:t>
      </w:r>
      <w:r w:rsidRPr="00CA3960">
        <w:rPr>
          <w:rFonts w:hint="eastAsia"/>
        </w:rPr>
        <w:t>发起</w:t>
      </w:r>
      <w:r>
        <w:rPr>
          <w:rFonts w:hint="eastAsia"/>
        </w:rPr>
        <w:t>。</w:t>
      </w:r>
    </w:p>
    <w:p w:rsidR="00DB4469" w:rsidRPr="006E1714" w:rsidRDefault="00DB4469" w:rsidP="000A6A62">
      <w:pPr>
        <w:pStyle w:val="af3"/>
        <w:spacing w:before="120" w:after="120"/>
      </w:pPr>
      <w:r w:rsidRPr="006E1714">
        <w:rPr>
          <w:rFonts w:hint="eastAsia"/>
        </w:rPr>
        <w:t>蓝牙技术要求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75"/>
        <w:gridCol w:w="2328"/>
      </w:tblGrid>
      <w:tr w:rsidR="00DB4469" w:rsidRPr="005C49A0" w:rsidTr="00305E81">
        <w:trPr>
          <w:trHeight w:val="185"/>
          <w:jc w:val="center"/>
        </w:trPr>
        <w:tc>
          <w:tcPr>
            <w:tcW w:w="2575" w:type="dxa"/>
            <w:tcBorders>
              <w:top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469" w:rsidRPr="005C49A0" w:rsidRDefault="00DB4469" w:rsidP="00305E81">
            <w:pPr>
              <w:pStyle w:val="Default"/>
              <w:jc w:val="center"/>
              <w:rPr>
                <w:rFonts w:hAnsi="宋体"/>
                <w:sz w:val="18"/>
                <w:szCs w:val="18"/>
              </w:rPr>
            </w:pPr>
            <w:r w:rsidRPr="005C49A0">
              <w:rPr>
                <w:rFonts w:hAnsi="宋体" w:cs="Times New Roman" w:hint="eastAsia"/>
                <w:sz w:val="18"/>
                <w:szCs w:val="18"/>
              </w:rPr>
              <w:t>指标名称</w:t>
            </w:r>
          </w:p>
        </w:tc>
        <w:tc>
          <w:tcPr>
            <w:tcW w:w="2328" w:type="dxa"/>
            <w:tcBorders>
              <w:top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469" w:rsidRPr="005C49A0" w:rsidRDefault="00DB4469" w:rsidP="00305E81">
            <w:pPr>
              <w:pStyle w:val="Default"/>
              <w:jc w:val="center"/>
              <w:rPr>
                <w:rFonts w:hAnsi="宋体"/>
                <w:sz w:val="18"/>
                <w:szCs w:val="18"/>
              </w:rPr>
            </w:pPr>
            <w:r w:rsidRPr="005C49A0">
              <w:rPr>
                <w:rFonts w:hAnsi="宋体" w:cs="Times New Roman" w:hint="eastAsia"/>
                <w:sz w:val="18"/>
                <w:szCs w:val="18"/>
              </w:rPr>
              <w:t>指标</w:t>
            </w:r>
          </w:p>
        </w:tc>
      </w:tr>
      <w:tr w:rsidR="00DB4469" w:rsidRPr="005C49A0" w:rsidTr="00305E81">
        <w:trPr>
          <w:trHeight w:val="218"/>
          <w:jc w:val="center"/>
        </w:trPr>
        <w:tc>
          <w:tcPr>
            <w:tcW w:w="25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469" w:rsidRPr="005C49A0" w:rsidRDefault="00DB4469" w:rsidP="00305E81">
            <w:pPr>
              <w:pStyle w:val="Default"/>
              <w:jc w:val="center"/>
              <w:rPr>
                <w:rFonts w:hAnsi="宋体" w:cs="Times New Roman"/>
                <w:sz w:val="18"/>
                <w:szCs w:val="18"/>
              </w:rPr>
            </w:pPr>
            <w:r w:rsidRPr="005C49A0">
              <w:rPr>
                <w:rFonts w:hAnsi="宋体" w:cs="Times New Roman" w:hint="eastAsia"/>
                <w:sz w:val="18"/>
                <w:szCs w:val="18"/>
              </w:rPr>
              <w:t>广播间隔</w:t>
            </w:r>
          </w:p>
        </w:tc>
        <w:tc>
          <w:tcPr>
            <w:tcW w:w="232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469" w:rsidRPr="005C49A0" w:rsidRDefault="00DB4469" w:rsidP="00305E81">
            <w:pPr>
              <w:pStyle w:val="Default"/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 w:hint="eastAsia"/>
                <w:sz w:val="18"/>
                <w:szCs w:val="18"/>
              </w:rPr>
              <w:t>≤</w:t>
            </w:r>
            <w:r w:rsidRPr="005C49A0">
              <w:rPr>
                <w:rFonts w:hAnsi="宋体" w:cs="Times New Roman"/>
                <w:sz w:val="18"/>
                <w:szCs w:val="18"/>
              </w:rPr>
              <w:t>1s</w:t>
            </w:r>
          </w:p>
        </w:tc>
      </w:tr>
      <w:tr w:rsidR="00DB4469" w:rsidRPr="005C49A0" w:rsidTr="00305E81">
        <w:trPr>
          <w:trHeight w:val="218"/>
          <w:jc w:val="center"/>
        </w:trPr>
        <w:tc>
          <w:tcPr>
            <w:tcW w:w="25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469" w:rsidRPr="00176483" w:rsidRDefault="00DB4469" w:rsidP="00305E81">
            <w:pPr>
              <w:pStyle w:val="Default"/>
              <w:jc w:val="center"/>
              <w:rPr>
                <w:rFonts w:hAnsi="宋体" w:cs="Times New Roman"/>
                <w:sz w:val="18"/>
                <w:szCs w:val="18"/>
              </w:rPr>
            </w:pPr>
            <w:r w:rsidRPr="00FD52C7">
              <w:rPr>
                <w:rFonts w:hAnsi="宋体" w:cs="Times New Roman" w:hint="eastAsia"/>
                <w:sz w:val="18"/>
                <w:szCs w:val="18"/>
              </w:rPr>
              <w:t>广播超时</w:t>
            </w:r>
            <w:r>
              <w:rPr>
                <w:rFonts w:hAnsi="宋体" w:cs="Times New Roman" w:hint="eastAsia"/>
                <w:sz w:val="18"/>
                <w:szCs w:val="18"/>
              </w:rPr>
              <w:t>定时器</w:t>
            </w:r>
          </w:p>
        </w:tc>
        <w:tc>
          <w:tcPr>
            <w:tcW w:w="232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469" w:rsidRPr="005C49A0" w:rsidRDefault="00DB4469" w:rsidP="00305E81">
            <w:pPr>
              <w:pStyle w:val="Default"/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sz w:val="18"/>
                <w:szCs w:val="18"/>
              </w:rPr>
              <w:t>120s</w:t>
            </w:r>
          </w:p>
        </w:tc>
      </w:tr>
      <w:tr w:rsidR="00DB4469" w:rsidRPr="0015798C" w:rsidTr="00305E81">
        <w:trPr>
          <w:trHeight w:val="218"/>
          <w:jc w:val="center"/>
        </w:trPr>
        <w:tc>
          <w:tcPr>
            <w:tcW w:w="2575" w:type="dxa"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469" w:rsidRPr="0015798C" w:rsidRDefault="00DB4469" w:rsidP="00305E81">
            <w:pPr>
              <w:pStyle w:val="Default"/>
              <w:jc w:val="center"/>
              <w:rPr>
                <w:rFonts w:hAnsi="宋体" w:cs="Times New Roman"/>
                <w:sz w:val="18"/>
                <w:szCs w:val="18"/>
              </w:rPr>
            </w:pPr>
            <w:r w:rsidRPr="0015798C">
              <w:rPr>
                <w:rFonts w:hAnsi="宋体" w:cs="Times New Roman" w:hint="eastAsia"/>
                <w:sz w:val="18"/>
                <w:szCs w:val="18"/>
              </w:rPr>
              <w:t>通信链路存活定时器</w:t>
            </w:r>
          </w:p>
        </w:tc>
        <w:tc>
          <w:tcPr>
            <w:tcW w:w="2328" w:type="dxa"/>
            <w:tcBorders>
              <w:bottom w:val="single" w:sz="12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B4469" w:rsidRPr="0015798C" w:rsidRDefault="00DB4469" w:rsidP="00305E81">
            <w:pPr>
              <w:pStyle w:val="Default"/>
              <w:jc w:val="center"/>
              <w:rPr>
                <w:rFonts w:hAnsi="宋体" w:cs="Times New Roman"/>
                <w:sz w:val="18"/>
                <w:szCs w:val="18"/>
              </w:rPr>
            </w:pPr>
            <w:r>
              <w:rPr>
                <w:rFonts w:hAnsi="宋体" w:cs="Times New Roman"/>
                <w:sz w:val="18"/>
                <w:szCs w:val="18"/>
              </w:rPr>
              <w:t>120</w:t>
            </w:r>
            <w:r w:rsidRPr="0015798C">
              <w:rPr>
                <w:rFonts w:hAnsi="宋体" w:cs="Times New Roman"/>
                <w:sz w:val="18"/>
                <w:szCs w:val="18"/>
              </w:rPr>
              <w:t>s</w:t>
            </w:r>
          </w:p>
        </w:tc>
      </w:tr>
    </w:tbl>
    <w:p w:rsidR="00DB4469" w:rsidRDefault="00DB4469" w:rsidP="009A3978">
      <w:pPr>
        <w:pStyle w:val="a4"/>
        <w:spacing w:before="240" w:after="240"/>
        <w:rPr>
          <w:rFonts w:ascii="Times New Roman"/>
          <w:szCs w:val="21"/>
        </w:rPr>
      </w:pPr>
      <w:bookmarkStart w:id="66" w:name="_Toc483317551"/>
      <w:bookmarkStart w:id="67" w:name="_Toc502949483"/>
      <w:bookmarkStart w:id="68" w:name="_Toc502996500"/>
      <w:bookmarkStart w:id="69" w:name="_Toc502996546"/>
      <w:bookmarkStart w:id="70" w:name="_Toc522017613"/>
      <w:r w:rsidRPr="009A3978">
        <w:rPr>
          <w:rFonts w:ascii="Times New Roman" w:hint="eastAsia"/>
          <w:szCs w:val="21"/>
        </w:rPr>
        <w:t>蓝牙通信模型和协议</w:t>
      </w:r>
      <w:bookmarkEnd w:id="66"/>
      <w:bookmarkEnd w:id="67"/>
      <w:bookmarkEnd w:id="68"/>
      <w:bookmarkEnd w:id="69"/>
      <w:bookmarkEnd w:id="70"/>
    </w:p>
    <w:p w:rsidR="00DB4469" w:rsidRPr="00F71162" w:rsidRDefault="00DB4469" w:rsidP="00F71162">
      <w:pPr>
        <w:pStyle w:val="a5"/>
        <w:spacing w:before="120" w:after="120"/>
      </w:pPr>
      <w:bookmarkStart w:id="71" w:name="_Toc502949484"/>
      <w:bookmarkStart w:id="72" w:name="_Toc502996501"/>
      <w:r>
        <w:rPr>
          <w:rFonts w:hint="eastAsia"/>
        </w:rPr>
        <w:t>蓝牙通信模型</w:t>
      </w:r>
      <w:bookmarkEnd w:id="71"/>
      <w:bookmarkEnd w:id="72"/>
    </w:p>
    <w:p w:rsidR="00DB4469" w:rsidRPr="00D85CFD" w:rsidRDefault="00DB4469" w:rsidP="00D85CFD">
      <w:pPr>
        <w:pStyle w:val="aff5"/>
      </w:pPr>
      <w:r w:rsidRPr="00D85CFD">
        <w:rPr>
          <w:rFonts w:hint="eastAsia"/>
        </w:rPr>
        <w:t>移动终端与</w:t>
      </w:r>
      <w:r w:rsidRPr="00D85CFD">
        <w:t>B-OBU</w:t>
      </w:r>
      <w:r w:rsidRPr="00D85CFD">
        <w:rPr>
          <w:rFonts w:hint="eastAsia"/>
        </w:rPr>
        <w:t>通过</w:t>
      </w:r>
      <w:r w:rsidRPr="00D85CFD">
        <w:t>BLE</w:t>
      </w:r>
      <w:r w:rsidRPr="00D85CFD">
        <w:rPr>
          <w:rFonts w:hint="eastAsia"/>
        </w:rPr>
        <w:t>蓝牙通信协议进行无线通信的通信模型见图</w:t>
      </w:r>
      <w:r w:rsidRPr="00D85CFD">
        <w:t>2</w:t>
      </w:r>
      <w:r w:rsidRPr="00D85CFD">
        <w:rPr>
          <w:rFonts w:hint="eastAsia"/>
        </w:rPr>
        <w:t>。通信模型分二层，第一层为原生</w:t>
      </w:r>
      <w:r w:rsidRPr="00D85CFD">
        <w:t>BLE</w:t>
      </w:r>
      <w:r w:rsidRPr="00D85CFD">
        <w:rPr>
          <w:rFonts w:hint="eastAsia"/>
        </w:rPr>
        <w:t>标准协议栈，第二层应用层在</w:t>
      </w:r>
      <w:r w:rsidRPr="00D85CFD">
        <w:t>BLE</w:t>
      </w:r>
      <w:r w:rsidRPr="00D85CFD">
        <w:rPr>
          <w:rFonts w:hint="eastAsia"/>
        </w:rPr>
        <w:t>标准协议基础上，定义了通讯数据帧结构和应用数据类型，对应用提供的数据按照应用层帧结构进行封帧、分包、组包、解析。</w:t>
      </w:r>
    </w:p>
    <w:p w:rsidR="00DB4469" w:rsidRPr="00D85CFD" w:rsidRDefault="00DB4469" w:rsidP="00D85CFD">
      <w:pPr>
        <w:pStyle w:val="aff5"/>
      </w:pPr>
      <w:r w:rsidRPr="00D85CFD">
        <w:rPr>
          <w:rFonts w:hint="eastAsia"/>
        </w:rPr>
        <w:t>本标准规定应用层协议及相关内容。</w:t>
      </w:r>
    </w:p>
    <w:p w:rsidR="00DB4469" w:rsidRDefault="00DB4469" w:rsidP="009A3978">
      <w:pPr>
        <w:pStyle w:val="Default"/>
        <w:spacing w:line="360" w:lineRule="auto"/>
        <w:jc w:val="center"/>
        <w:rPr>
          <w:rFonts w:hAnsi="宋体" w:cs="Times New Roman"/>
          <w:color w:val="auto"/>
          <w:sz w:val="18"/>
          <w:szCs w:val="21"/>
        </w:rPr>
      </w:pPr>
      <w:r w:rsidRPr="000C0D53">
        <w:rPr>
          <w:rFonts w:hAnsi="宋体" w:cs="Times New Roman"/>
          <w:color w:val="auto"/>
          <w:sz w:val="18"/>
          <w:szCs w:val="21"/>
        </w:rPr>
        <w:object w:dxaOrig="15341" w:dyaOrig="5270">
          <v:shape id="_x0000_i1026" type="#_x0000_t75" style="width:460.5pt;height:148.5pt" o:ole="">
            <v:imagedata r:id="rId12" o:title="" croptop="4042f"/>
          </v:shape>
          <o:OLEObject Type="Embed" ProgID="Visio.Drawing.15" ShapeID="_x0000_i1026" DrawAspect="Content" ObjectID="_1597242634" r:id="rId13"/>
        </w:object>
      </w:r>
    </w:p>
    <w:p w:rsidR="00DB4469" w:rsidRPr="000C0D53" w:rsidRDefault="00DB4469" w:rsidP="009A3978">
      <w:pPr>
        <w:pStyle w:val="af0"/>
        <w:spacing w:before="120" w:after="120"/>
      </w:pPr>
      <w:r>
        <w:t>B-</w:t>
      </w:r>
      <w:r w:rsidRPr="000C0D53">
        <w:t>OBU</w:t>
      </w:r>
      <w:r w:rsidRPr="000C0D53">
        <w:rPr>
          <w:rFonts w:hint="eastAsia"/>
        </w:rPr>
        <w:t>与移动终端通信结构模型</w:t>
      </w:r>
    </w:p>
    <w:p w:rsidR="00DB4469" w:rsidRDefault="00DB4469" w:rsidP="00F71162">
      <w:pPr>
        <w:pStyle w:val="a5"/>
        <w:spacing w:before="120" w:after="120"/>
      </w:pPr>
      <w:bookmarkStart w:id="73" w:name="_Toc502949485"/>
      <w:bookmarkStart w:id="74" w:name="_Toc502996502"/>
      <w:r>
        <w:rPr>
          <w:rFonts w:hint="eastAsia"/>
        </w:rPr>
        <w:t>蓝牙协议</w:t>
      </w:r>
      <w:bookmarkEnd w:id="73"/>
      <w:bookmarkEnd w:id="74"/>
    </w:p>
    <w:p w:rsidR="00DB4469" w:rsidRPr="005006FA" w:rsidRDefault="00DB4469" w:rsidP="00896DB8">
      <w:pPr>
        <w:pStyle w:val="afd"/>
        <w:ind w:firstLine="31680"/>
        <w:rPr>
          <w:rFonts w:ascii="Times New Roman"/>
          <w:szCs w:val="21"/>
        </w:rPr>
      </w:pPr>
      <w:r>
        <w:rPr>
          <w:rFonts w:ascii="Times New Roman"/>
          <w:szCs w:val="21"/>
        </w:rPr>
        <w:t>B-</w:t>
      </w:r>
      <w:r w:rsidRPr="005006FA">
        <w:rPr>
          <w:rFonts w:ascii="Times New Roman"/>
          <w:szCs w:val="21"/>
        </w:rPr>
        <w:t>OBU</w:t>
      </w:r>
      <w:r w:rsidRPr="005006FA">
        <w:rPr>
          <w:rFonts w:ascii="Times New Roman" w:hint="eastAsia"/>
          <w:szCs w:val="21"/>
        </w:rPr>
        <w:t>的蓝牙协议应符合</w:t>
      </w:r>
      <w:r w:rsidRPr="005006FA">
        <w:rPr>
          <w:rFonts w:hint="eastAsia"/>
        </w:rPr>
        <w:t>下列</w:t>
      </w:r>
      <w:r w:rsidRPr="005006FA">
        <w:rPr>
          <w:rFonts w:ascii="Times New Roman" w:hint="eastAsia"/>
          <w:szCs w:val="21"/>
        </w:rPr>
        <w:t>规定：</w:t>
      </w:r>
    </w:p>
    <w:p w:rsidR="00DB4469" w:rsidRDefault="00DB4469" w:rsidP="003C2FCF">
      <w:pPr>
        <w:pStyle w:val="a9"/>
        <w:numPr>
          <w:ilvl w:val="0"/>
          <w:numId w:val="0"/>
        </w:numPr>
        <w:ind w:left="425"/>
      </w:pPr>
      <w:r>
        <w:rPr>
          <w:rFonts w:ascii="Times New Roman"/>
        </w:rPr>
        <w:t>——</w:t>
      </w:r>
      <w:r>
        <w:rPr>
          <w:rFonts w:hint="eastAsia"/>
        </w:rPr>
        <w:t>应符合</w:t>
      </w:r>
      <w:r w:rsidRPr="004043DE">
        <w:t>B</w:t>
      </w:r>
      <w:r>
        <w:t>LE</w:t>
      </w:r>
      <w:r>
        <w:rPr>
          <w:rFonts w:hint="eastAsia"/>
        </w:rPr>
        <w:t>蓝牙协议；</w:t>
      </w:r>
    </w:p>
    <w:p w:rsidR="00DB4469" w:rsidRPr="00897AB2" w:rsidRDefault="00DB4469" w:rsidP="0024022F">
      <w:pPr>
        <w:pStyle w:val="a9"/>
        <w:numPr>
          <w:ilvl w:val="0"/>
          <w:numId w:val="0"/>
        </w:numPr>
        <w:ind w:left="833" w:hanging="408"/>
      </w:pPr>
      <w:r>
        <w:rPr>
          <w:rFonts w:ascii="Times New Roman"/>
        </w:rPr>
        <w:t>——</w:t>
      </w:r>
      <w:r>
        <w:rPr>
          <w:rFonts w:hint="eastAsia"/>
        </w:rPr>
        <w:t>应支持</w:t>
      </w:r>
      <w:r w:rsidRPr="004043DE">
        <w:t>Indication</w:t>
      </w:r>
      <w:r w:rsidRPr="004043DE">
        <w:rPr>
          <w:rFonts w:hint="eastAsia"/>
        </w:rPr>
        <w:t>数据传输方式</w:t>
      </w:r>
      <w:r>
        <w:rPr>
          <w:rFonts w:hint="eastAsia"/>
        </w:rPr>
        <w:t>（</w:t>
      </w:r>
      <w:r w:rsidRPr="004043DE">
        <w:rPr>
          <w:rFonts w:hint="eastAsia"/>
        </w:rPr>
        <w:t>蓝牙应答传输方式</w:t>
      </w:r>
      <w:r>
        <w:rPr>
          <w:rFonts w:hint="eastAsia"/>
        </w:rPr>
        <w:t>）和</w:t>
      </w:r>
      <w:r>
        <w:t>Notification</w:t>
      </w:r>
      <w:r>
        <w:rPr>
          <w:rFonts w:hint="eastAsia"/>
        </w:rPr>
        <w:t>数据传输方式（蓝牙无应答传输模式，由应用层保证数据发送成功），</w:t>
      </w:r>
      <w:r w:rsidRPr="00897AB2">
        <w:rPr>
          <w:rFonts w:hint="eastAsia"/>
        </w:rPr>
        <w:t>江西</w:t>
      </w:r>
      <w:r>
        <w:t>B-</w:t>
      </w:r>
      <w:r w:rsidRPr="00897AB2">
        <w:t>OBU</w:t>
      </w:r>
      <w:r w:rsidRPr="00897AB2">
        <w:rPr>
          <w:rFonts w:hint="eastAsia"/>
        </w:rPr>
        <w:t>采用的</w:t>
      </w:r>
      <w:r w:rsidRPr="00897AB2">
        <w:t>Indication</w:t>
      </w:r>
      <w:r w:rsidRPr="00897AB2">
        <w:rPr>
          <w:rFonts w:hint="eastAsia"/>
        </w:rPr>
        <w:t>数据传输方式。</w:t>
      </w:r>
    </w:p>
    <w:p w:rsidR="00DB4469" w:rsidRDefault="00DB4469" w:rsidP="00B578B8">
      <w:pPr>
        <w:pStyle w:val="a4"/>
        <w:spacing w:before="240" w:after="240"/>
      </w:pPr>
      <w:bookmarkStart w:id="75" w:name="_Toc502949486"/>
      <w:bookmarkStart w:id="76" w:name="_Toc502996503"/>
      <w:bookmarkStart w:id="77" w:name="_Toc502996547"/>
      <w:bookmarkStart w:id="78" w:name="_Toc522017614"/>
      <w:r>
        <w:rPr>
          <w:rFonts w:hint="eastAsia"/>
        </w:rPr>
        <w:t>通信初始化</w:t>
      </w:r>
      <w:bookmarkEnd w:id="75"/>
      <w:bookmarkEnd w:id="76"/>
      <w:bookmarkEnd w:id="77"/>
      <w:bookmarkEnd w:id="78"/>
    </w:p>
    <w:p w:rsidR="00DB4469" w:rsidRPr="00B578B8" w:rsidRDefault="00DB4469" w:rsidP="00896DB8">
      <w:pPr>
        <w:pStyle w:val="afd"/>
        <w:ind w:firstLine="31680"/>
        <w:rPr>
          <w:rFonts w:ascii="Times New Roman"/>
          <w:szCs w:val="21"/>
        </w:rPr>
      </w:pPr>
      <w:r w:rsidRPr="00AD6608">
        <w:rPr>
          <w:noProof w:val="0"/>
        </w:rPr>
        <w:t>B-OBU</w:t>
      </w:r>
      <w:r w:rsidRPr="00AD6608">
        <w:rPr>
          <w:rFonts w:hint="eastAsia"/>
          <w:noProof w:val="0"/>
        </w:rPr>
        <w:t>与移动终端</w:t>
      </w:r>
      <w:r w:rsidRPr="00AD6608">
        <w:rPr>
          <w:noProof w:val="0"/>
        </w:rPr>
        <w:t>APP</w:t>
      </w:r>
      <w:r w:rsidRPr="00AD6608">
        <w:rPr>
          <w:rFonts w:hint="eastAsia"/>
          <w:noProof w:val="0"/>
        </w:rPr>
        <w:t>的通信初始化流程，应符合图</w:t>
      </w:r>
      <w:r w:rsidRPr="00AD6608">
        <w:rPr>
          <w:noProof w:val="0"/>
        </w:rPr>
        <w:t>3</w:t>
      </w:r>
      <w:r w:rsidRPr="00AD6608">
        <w:rPr>
          <w:rFonts w:hint="eastAsia"/>
          <w:noProof w:val="0"/>
        </w:rPr>
        <w:t>的规定。当</w:t>
      </w:r>
      <w:r w:rsidRPr="00AD6608">
        <w:rPr>
          <w:noProof w:val="0"/>
        </w:rPr>
        <w:t>B-OBU</w:t>
      </w:r>
      <w:r w:rsidRPr="00AD6608">
        <w:rPr>
          <w:rFonts w:hint="eastAsia"/>
          <w:noProof w:val="0"/>
        </w:rPr>
        <w:t>开启蓝牙功能后，需要初始化通信会话，建立与移动终端</w:t>
      </w:r>
      <w:r w:rsidRPr="00AD6608">
        <w:rPr>
          <w:noProof w:val="0"/>
        </w:rPr>
        <w:t>APP</w:t>
      </w:r>
      <w:r w:rsidRPr="00AD6608">
        <w:rPr>
          <w:rFonts w:hint="eastAsia"/>
          <w:noProof w:val="0"/>
        </w:rPr>
        <w:t>之间的数据链路。</w:t>
      </w:r>
      <w:r>
        <w:rPr>
          <w:noProof w:val="0"/>
        </w:rPr>
        <w:t>B-</w:t>
      </w:r>
      <w:r w:rsidRPr="00AD6608">
        <w:rPr>
          <w:noProof w:val="0"/>
        </w:rPr>
        <w:t>OBU</w:t>
      </w:r>
      <w:r w:rsidRPr="00AD6608">
        <w:rPr>
          <w:rFonts w:hint="eastAsia"/>
          <w:noProof w:val="0"/>
        </w:rPr>
        <w:t>首先广播</w:t>
      </w:r>
      <w:r w:rsidRPr="00AD6608">
        <w:rPr>
          <w:noProof w:val="0"/>
        </w:rPr>
        <w:t>Service UUID</w:t>
      </w:r>
      <w:r w:rsidRPr="00AD6608">
        <w:rPr>
          <w:rFonts w:hint="eastAsia"/>
          <w:noProof w:val="0"/>
        </w:rPr>
        <w:t>、</w:t>
      </w:r>
      <w:r w:rsidRPr="00AD6608">
        <w:rPr>
          <w:noProof w:val="0"/>
        </w:rPr>
        <w:t>MAC</w:t>
      </w:r>
      <w:r w:rsidRPr="00AD6608">
        <w:rPr>
          <w:rFonts w:hint="eastAsia"/>
          <w:noProof w:val="0"/>
        </w:rPr>
        <w:t>地址等基本信息，</w:t>
      </w:r>
      <w:r w:rsidRPr="00AD6608">
        <w:rPr>
          <w:noProof w:val="0"/>
        </w:rPr>
        <w:t>APP</w:t>
      </w:r>
      <w:r w:rsidRPr="00AD6608">
        <w:rPr>
          <w:rFonts w:hint="eastAsia"/>
          <w:noProof w:val="0"/>
        </w:rPr>
        <w:t>扫描到符合要求的基本信息后，根据</w:t>
      </w:r>
      <w:r w:rsidRPr="00AD6608">
        <w:rPr>
          <w:noProof w:val="0"/>
        </w:rPr>
        <w:t>UUID</w:t>
      </w:r>
      <w:r w:rsidRPr="00AD6608">
        <w:rPr>
          <w:rFonts w:hint="eastAsia"/>
          <w:noProof w:val="0"/>
        </w:rPr>
        <w:t>自动建立通讯连接</w:t>
      </w:r>
      <w:r w:rsidRPr="00AD6608">
        <w:rPr>
          <w:noProof w:val="0"/>
        </w:rPr>
        <w:t>,</w:t>
      </w:r>
      <w:r w:rsidRPr="0084479D">
        <w:rPr>
          <w:noProof w:val="0"/>
        </w:rPr>
        <w:t>Service</w:t>
      </w:r>
      <w:r w:rsidRPr="00AD6608">
        <w:rPr>
          <w:noProof w:val="0"/>
        </w:rPr>
        <w:t>UUID</w:t>
      </w:r>
      <w:r w:rsidRPr="00AD6608">
        <w:rPr>
          <w:rFonts w:hint="eastAsia"/>
          <w:noProof w:val="0"/>
        </w:rPr>
        <w:t>定义见附录</w:t>
      </w:r>
      <w:r w:rsidRPr="00AD6608">
        <w:rPr>
          <w:noProof w:val="0"/>
        </w:rPr>
        <w:t>A</w:t>
      </w:r>
      <w:r w:rsidRPr="00AD6608">
        <w:rPr>
          <w:rFonts w:hint="eastAsia"/>
          <w:noProof w:val="0"/>
        </w:rPr>
        <w:t>。</w:t>
      </w:r>
    </w:p>
    <w:p w:rsidR="00DB4469" w:rsidRPr="00176483" w:rsidRDefault="00DB4469" w:rsidP="00B578B8">
      <w:pPr>
        <w:tabs>
          <w:tab w:val="left" w:pos="1207"/>
        </w:tabs>
        <w:ind w:left="240"/>
      </w:pPr>
    </w:p>
    <w:p w:rsidR="00DB4469" w:rsidRDefault="00DB4469" w:rsidP="00AD6608">
      <w:pPr>
        <w:tabs>
          <w:tab w:val="left" w:pos="1134"/>
        </w:tabs>
        <w:ind w:left="284"/>
        <w:jc w:val="center"/>
      </w:pPr>
      <w:r>
        <w:object w:dxaOrig="8561" w:dyaOrig="2781">
          <v:shape id="_x0000_i1027" type="#_x0000_t75" style="width:411pt;height:133.5pt" o:ole="">
            <v:imagedata r:id="rId14" o:title=""/>
          </v:shape>
          <o:OLEObject Type="Embed" ProgID="Visio.Drawing.15" ShapeID="_x0000_i1027" DrawAspect="Content" ObjectID="_1597242635" r:id="rId15"/>
        </w:object>
      </w:r>
    </w:p>
    <w:p w:rsidR="00DB4469" w:rsidRPr="000C0D53" w:rsidRDefault="00DB4469" w:rsidP="00B578B8">
      <w:pPr>
        <w:pStyle w:val="af0"/>
        <w:spacing w:before="120" w:after="120"/>
      </w:pPr>
      <w:r>
        <w:t>B-</w:t>
      </w:r>
      <w:r w:rsidRPr="000C0D53">
        <w:t>OBU</w:t>
      </w:r>
      <w:r w:rsidRPr="000C0D53">
        <w:rPr>
          <w:rFonts w:hint="eastAsia"/>
        </w:rPr>
        <w:t>与移动终端</w:t>
      </w:r>
      <w:r w:rsidRPr="000C0D53">
        <w:t>APP</w:t>
      </w:r>
      <w:r w:rsidRPr="000C0D53">
        <w:rPr>
          <w:rFonts w:hint="eastAsia"/>
        </w:rPr>
        <w:t>的通信初始化流程</w:t>
      </w:r>
    </w:p>
    <w:p w:rsidR="00DB4469" w:rsidRDefault="00DB4469" w:rsidP="00287C48">
      <w:pPr>
        <w:pStyle w:val="a4"/>
        <w:spacing w:before="240" w:after="240"/>
      </w:pPr>
      <w:bookmarkStart w:id="79" w:name="_Toc502949487"/>
      <w:bookmarkStart w:id="80" w:name="_Toc502996504"/>
      <w:bookmarkStart w:id="81" w:name="_Toc502996548"/>
      <w:bookmarkStart w:id="82" w:name="_Toc522017615"/>
      <w:r>
        <w:rPr>
          <w:rFonts w:hint="eastAsia"/>
        </w:rPr>
        <w:t>蓝牙通信应用层数据帧</w:t>
      </w:r>
      <w:bookmarkEnd w:id="79"/>
      <w:bookmarkEnd w:id="80"/>
      <w:bookmarkEnd w:id="81"/>
      <w:bookmarkEnd w:id="82"/>
    </w:p>
    <w:p w:rsidR="00DB4469" w:rsidRDefault="00DB4469" w:rsidP="00287C48">
      <w:pPr>
        <w:pStyle w:val="a5"/>
        <w:spacing w:before="120" w:after="120"/>
      </w:pPr>
      <w:bookmarkStart w:id="83" w:name="_Toc438739145"/>
      <w:bookmarkStart w:id="84" w:name="_Toc502949488"/>
      <w:bookmarkStart w:id="85" w:name="_Toc502996505"/>
      <w:r>
        <w:rPr>
          <w:rFonts w:hint="eastAsia"/>
        </w:rPr>
        <w:t>帧结构</w:t>
      </w:r>
      <w:bookmarkEnd w:id="83"/>
      <w:bookmarkEnd w:id="84"/>
      <w:bookmarkEnd w:id="85"/>
    </w:p>
    <w:p w:rsidR="00DB4469" w:rsidRDefault="00DB4469" w:rsidP="00896DB8">
      <w:pPr>
        <w:pStyle w:val="afd"/>
        <w:ind w:firstLine="31680"/>
        <w:rPr>
          <w:rFonts w:ascii="Times New Roman"/>
          <w:szCs w:val="21"/>
        </w:rPr>
      </w:pPr>
      <w:r>
        <w:rPr>
          <w:rFonts w:ascii="Times New Roman" w:hint="eastAsia"/>
          <w:szCs w:val="21"/>
        </w:rPr>
        <w:t>蓝牙</w:t>
      </w:r>
      <w:r w:rsidRPr="00287C48">
        <w:rPr>
          <w:rFonts w:ascii="Times New Roman" w:hint="eastAsia"/>
          <w:szCs w:val="21"/>
        </w:rPr>
        <w:t>通讯数据帧格式</w:t>
      </w:r>
      <w:r>
        <w:rPr>
          <w:rFonts w:ascii="Times New Roman" w:hint="eastAsia"/>
          <w:szCs w:val="21"/>
        </w:rPr>
        <w:t>见表</w:t>
      </w:r>
      <w:r>
        <w:rPr>
          <w:rFonts w:ascii="Times New Roman"/>
          <w:szCs w:val="21"/>
        </w:rPr>
        <w:t>2</w:t>
      </w:r>
      <w:r>
        <w:rPr>
          <w:rFonts w:ascii="Times New Roman" w:hint="eastAsia"/>
          <w:szCs w:val="21"/>
        </w:rPr>
        <w:t>，</w:t>
      </w:r>
      <w:r>
        <w:rPr>
          <w:rFonts w:hint="eastAsia"/>
        </w:rPr>
        <w:t>数据帧中</w:t>
      </w:r>
      <w:r w:rsidRPr="00350424">
        <w:rPr>
          <w:rFonts w:hint="eastAsia"/>
        </w:rPr>
        <w:t>数据域的说明见</w:t>
      </w:r>
      <w:r w:rsidRPr="006E1714">
        <w:rPr>
          <w:rFonts w:hint="eastAsia"/>
        </w:rPr>
        <w:t>表</w:t>
      </w:r>
      <w:r>
        <w:t>3</w:t>
      </w:r>
      <w:r>
        <w:rPr>
          <w:rFonts w:hint="eastAsia"/>
        </w:rPr>
        <w:t>。</w:t>
      </w:r>
    </w:p>
    <w:p w:rsidR="00DB4469" w:rsidRPr="00287C48" w:rsidRDefault="00DB4469" w:rsidP="00C135CF">
      <w:pPr>
        <w:pStyle w:val="af3"/>
        <w:spacing w:before="120" w:after="120"/>
        <w:rPr>
          <w:rFonts w:ascii="Times New Roman"/>
          <w:szCs w:val="21"/>
        </w:rPr>
      </w:pPr>
      <w:r w:rsidRPr="00ED763A">
        <w:rPr>
          <w:rFonts w:hint="eastAsia"/>
        </w:rPr>
        <w:t>数据帧格式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2"/>
        <w:gridCol w:w="1564"/>
        <w:gridCol w:w="1500"/>
        <w:gridCol w:w="1007"/>
        <w:gridCol w:w="1470"/>
      </w:tblGrid>
      <w:tr w:rsidR="00DB4469" w:rsidRPr="00647651" w:rsidTr="00C135CF">
        <w:trPr>
          <w:trHeight w:val="194"/>
          <w:jc w:val="center"/>
        </w:trPr>
        <w:tc>
          <w:tcPr>
            <w:tcW w:w="1302" w:type="dxa"/>
          </w:tcPr>
          <w:p w:rsidR="00DB4469" w:rsidRPr="00647651" w:rsidRDefault="00DB4469" w:rsidP="00C135CF">
            <w:pPr>
              <w:pStyle w:val="afd"/>
              <w:ind w:firstLineChars="0" w:firstLine="0"/>
              <w:rPr>
                <w:rFonts w:hAnsi="宋体"/>
                <w:sz w:val="18"/>
                <w:szCs w:val="18"/>
              </w:rPr>
            </w:pPr>
            <w:r w:rsidRPr="00647651">
              <w:rPr>
                <w:rFonts w:hAnsi="宋体"/>
                <w:sz w:val="18"/>
                <w:szCs w:val="18"/>
              </w:rPr>
              <w:t>ST(1byte)</w:t>
            </w:r>
          </w:p>
        </w:tc>
        <w:tc>
          <w:tcPr>
            <w:tcW w:w="1564" w:type="dxa"/>
          </w:tcPr>
          <w:p w:rsidR="00DB4469" w:rsidRPr="00647651" w:rsidRDefault="00DB4469" w:rsidP="00C135CF">
            <w:pPr>
              <w:pStyle w:val="afd"/>
              <w:ind w:firstLineChars="0" w:firstLine="0"/>
              <w:rPr>
                <w:rFonts w:hAnsi="宋体"/>
                <w:sz w:val="18"/>
                <w:szCs w:val="18"/>
              </w:rPr>
            </w:pPr>
            <w:r w:rsidRPr="00647651">
              <w:rPr>
                <w:rFonts w:hAnsi="宋体"/>
                <w:sz w:val="18"/>
                <w:szCs w:val="18"/>
              </w:rPr>
              <w:t>CTL(1byte)</w:t>
            </w:r>
          </w:p>
        </w:tc>
        <w:tc>
          <w:tcPr>
            <w:tcW w:w="1500" w:type="dxa"/>
          </w:tcPr>
          <w:p w:rsidR="00DB4469" w:rsidRPr="00647651" w:rsidRDefault="00DB4469" w:rsidP="00C135CF">
            <w:pPr>
              <w:pStyle w:val="afd"/>
              <w:ind w:firstLineChars="0" w:firstLine="0"/>
              <w:rPr>
                <w:rFonts w:hAnsi="宋体"/>
                <w:sz w:val="18"/>
                <w:szCs w:val="18"/>
              </w:rPr>
            </w:pPr>
            <w:r w:rsidRPr="00647651">
              <w:rPr>
                <w:rFonts w:hAnsi="宋体"/>
                <w:sz w:val="18"/>
                <w:szCs w:val="18"/>
              </w:rPr>
              <w:t>LEN(1byte)</w:t>
            </w:r>
          </w:p>
        </w:tc>
        <w:tc>
          <w:tcPr>
            <w:tcW w:w="1007" w:type="dxa"/>
          </w:tcPr>
          <w:p w:rsidR="00DB4469" w:rsidRPr="00647651" w:rsidRDefault="00DB4469" w:rsidP="00C135CF">
            <w:pPr>
              <w:pStyle w:val="afd"/>
              <w:ind w:firstLineChars="0" w:firstLine="0"/>
              <w:rPr>
                <w:rFonts w:hAnsi="宋体"/>
                <w:sz w:val="18"/>
                <w:szCs w:val="18"/>
              </w:rPr>
            </w:pPr>
            <w:r w:rsidRPr="00647651">
              <w:rPr>
                <w:rFonts w:hAnsi="宋体"/>
                <w:sz w:val="18"/>
                <w:szCs w:val="18"/>
              </w:rPr>
              <w:t>DATA</w:t>
            </w:r>
          </w:p>
        </w:tc>
        <w:tc>
          <w:tcPr>
            <w:tcW w:w="1470" w:type="dxa"/>
          </w:tcPr>
          <w:p w:rsidR="00DB4469" w:rsidRPr="00647651" w:rsidRDefault="00DB4469" w:rsidP="00C135CF">
            <w:pPr>
              <w:pStyle w:val="afd"/>
              <w:ind w:firstLineChars="0" w:firstLine="0"/>
              <w:rPr>
                <w:rFonts w:hAnsi="宋体"/>
                <w:sz w:val="18"/>
                <w:szCs w:val="18"/>
              </w:rPr>
            </w:pPr>
            <w:r w:rsidRPr="00647651">
              <w:rPr>
                <w:rFonts w:hAnsi="宋体"/>
                <w:sz w:val="18"/>
                <w:szCs w:val="18"/>
              </w:rPr>
              <w:t>BCC(1byte)</w:t>
            </w:r>
          </w:p>
        </w:tc>
      </w:tr>
    </w:tbl>
    <w:p w:rsidR="00DB4469" w:rsidRPr="00287C48" w:rsidRDefault="00DB4469" w:rsidP="00397751">
      <w:pPr>
        <w:pStyle w:val="af3"/>
        <w:spacing w:before="120" w:after="120"/>
      </w:pPr>
      <w:r w:rsidRPr="00287C48">
        <w:rPr>
          <w:rFonts w:hint="eastAsia"/>
        </w:rPr>
        <w:t>数据帧中数据域的说明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7280"/>
      </w:tblGrid>
      <w:tr w:rsidR="00DB4469" w:rsidRPr="00397751" w:rsidTr="00287C48">
        <w:trPr>
          <w:jc w:val="center"/>
        </w:trPr>
        <w:tc>
          <w:tcPr>
            <w:tcW w:w="1242" w:type="dxa"/>
          </w:tcPr>
          <w:p w:rsidR="00DB4469" w:rsidRPr="0066539D" w:rsidRDefault="00DB4469" w:rsidP="00DB4469">
            <w:pPr>
              <w:pStyle w:val="afd"/>
              <w:ind w:firstLine="31680"/>
              <w:jc w:val="left"/>
              <w:rPr>
                <w:rFonts w:ascii="Times New Roman"/>
                <w:sz w:val="18"/>
                <w:szCs w:val="18"/>
              </w:rPr>
            </w:pPr>
            <w:r w:rsidRPr="0066539D">
              <w:rPr>
                <w:rFonts w:ascii="Times New Roman" w:hint="eastAsia"/>
                <w:sz w:val="18"/>
                <w:szCs w:val="18"/>
              </w:rPr>
              <w:t>字段</w:t>
            </w:r>
          </w:p>
        </w:tc>
        <w:tc>
          <w:tcPr>
            <w:tcW w:w="7280" w:type="dxa"/>
          </w:tcPr>
          <w:p w:rsidR="00DB4469" w:rsidRPr="0066539D" w:rsidRDefault="00DB4469" w:rsidP="00DB4469">
            <w:pPr>
              <w:pStyle w:val="afd"/>
              <w:ind w:firstLine="31680"/>
              <w:jc w:val="center"/>
              <w:rPr>
                <w:rFonts w:ascii="Times New Roman"/>
                <w:sz w:val="18"/>
                <w:szCs w:val="18"/>
              </w:rPr>
            </w:pPr>
            <w:r w:rsidRPr="0066539D">
              <w:rPr>
                <w:rFonts w:ascii="Times New Roman" w:hint="eastAsia"/>
                <w:sz w:val="18"/>
                <w:szCs w:val="18"/>
              </w:rPr>
              <w:t>描述</w:t>
            </w:r>
          </w:p>
        </w:tc>
      </w:tr>
      <w:tr w:rsidR="00DB4469" w:rsidRPr="00647651" w:rsidTr="00287C48">
        <w:trPr>
          <w:trHeight w:val="90"/>
          <w:jc w:val="center"/>
        </w:trPr>
        <w:tc>
          <w:tcPr>
            <w:tcW w:w="1242" w:type="dxa"/>
          </w:tcPr>
          <w:p w:rsidR="00DB4469" w:rsidRPr="00647651" w:rsidRDefault="00DB4469" w:rsidP="003977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ST</w:t>
            </w:r>
          </w:p>
        </w:tc>
        <w:tc>
          <w:tcPr>
            <w:tcW w:w="7280" w:type="dxa"/>
          </w:tcPr>
          <w:p w:rsidR="00DB4469" w:rsidRPr="00647651" w:rsidRDefault="00DB4469" w:rsidP="003977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帧头控制字，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0x33</w:t>
            </w:r>
          </w:p>
        </w:tc>
      </w:tr>
      <w:tr w:rsidR="00DB4469" w:rsidRPr="00647651" w:rsidTr="00287C48">
        <w:trPr>
          <w:jc w:val="center"/>
        </w:trPr>
        <w:tc>
          <w:tcPr>
            <w:tcW w:w="1242" w:type="dxa"/>
          </w:tcPr>
          <w:p w:rsidR="00DB4469" w:rsidRPr="00647651" w:rsidRDefault="00DB4469" w:rsidP="003977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CTL</w:t>
            </w:r>
          </w:p>
        </w:tc>
        <w:tc>
          <w:tcPr>
            <w:tcW w:w="7280" w:type="dxa"/>
          </w:tcPr>
          <w:p w:rsidR="00DB4469" w:rsidRPr="00647651" w:rsidRDefault="00DB4469" w:rsidP="003977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最高位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[bit:7]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表示分包开始标识，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为帧的开始包</w:t>
            </w:r>
          </w:p>
          <w:p w:rsidR="00DB4469" w:rsidRPr="00647651" w:rsidRDefault="00DB4469" w:rsidP="003977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其他位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[bit:0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6]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表示分包序列号，从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N-1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开始到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，最后一个包为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</w:tr>
      <w:tr w:rsidR="00DB4469" w:rsidRPr="00647651" w:rsidTr="00287C48">
        <w:trPr>
          <w:jc w:val="center"/>
        </w:trPr>
        <w:tc>
          <w:tcPr>
            <w:tcW w:w="1242" w:type="dxa"/>
          </w:tcPr>
          <w:p w:rsidR="00DB4469" w:rsidRPr="00647651" w:rsidRDefault="00DB4469" w:rsidP="003977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  <w:vertAlign w:val="superscript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LEN</w:t>
            </w:r>
            <w:r w:rsidRPr="00647651">
              <w:rPr>
                <w:rFonts w:ascii="宋体" w:hAnsi="宋体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280" w:type="dxa"/>
          </w:tcPr>
          <w:p w:rsidR="00DB4469" w:rsidRPr="00647651" w:rsidRDefault="00DB4469" w:rsidP="003977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发送的数据长度</w:t>
            </w:r>
          </w:p>
        </w:tc>
      </w:tr>
      <w:tr w:rsidR="00DB4469" w:rsidRPr="00647651" w:rsidTr="00287C48">
        <w:trPr>
          <w:trHeight w:val="90"/>
          <w:jc w:val="center"/>
        </w:trPr>
        <w:tc>
          <w:tcPr>
            <w:tcW w:w="1242" w:type="dxa"/>
          </w:tcPr>
          <w:p w:rsidR="00DB4469" w:rsidRPr="00647651" w:rsidRDefault="00DB4469" w:rsidP="003977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  <w:vertAlign w:val="superscript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DATA</w:t>
            </w:r>
            <w:r w:rsidRPr="00647651">
              <w:rPr>
                <w:rFonts w:ascii="宋体" w:hAnsi="宋体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280" w:type="dxa"/>
          </w:tcPr>
          <w:p w:rsidR="00DB4469" w:rsidRPr="00647651" w:rsidRDefault="00DB4469" w:rsidP="003977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发送的数据</w:t>
            </w:r>
          </w:p>
        </w:tc>
      </w:tr>
      <w:tr w:rsidR="00DB4469" w:rsidRPr="00647651" w:rsidTr="00287C48">
        <w:trPr>
          <w:jc w:val="center"/>
        </w:trPr>
        <w:tc>
          <w:tcPr>
            <w:tcW w:w="1242" w:type="dxa"/>
          </w:tcPr>
          <w:p w:rsidR="00DB4469" w:rsidRPr="00647651" w:rsidRDefault="00DB4469" w:rsidP="003977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BCC</w:t>
            </w:r>
          </w:p>
        </w:tc>
        <w:tc>
          <w:tcPr>
            <w:tcW w:w="7280" w:type="dxa"/>
          </w:tcPr>
          <w:p w:rsidR="00DB4469" w:rsidRPr="00647651" w:rsidRDefault="00DB4469" w:rsidP="003977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BCC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校验，从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CTL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开始到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DATA</w:t>
            </w:r>
          </w:p>
        </w:tc>
      </w:tr>
      <w:tr w:rsidR="00DB4469" w:rsidRPr="00647651" w:rsidTr="0017189F">
        <w:trPr>
          <w:jc w:val="center"/>
        </w:trPr>
        <w:tc>
          <w:tcPr>
            <w:tcW w:w="8522" w:type="dxa"/>
            <w:gridSpan w:val="2"/>
          </w:tcPr>
          <w:p w:rsidR="00DB4469" w:rsidRPr="00647651" w:rsidRDefault="00DB4469" w:rsidP="00D85CFD">
            <w:pPr>
              <w:pStyle w:val="a3"/>
            </w:pPr>
            <w:r w:rsidRPr="00647651">
              <w:t>a</w:t>
            </w:r>
            <w:r w:rsidRPr="00647651">
              <w:rPr>
                <w:rFonts w:hint="eastAsia"/>
              </w:rPr>
              <w:t>数据分包长度由各个厂商自定义（推荐值</w:t>
            </w:r>
            <w:r w:rsidRPr="00647651">
              <w:t>95</w:t>
            </w:r>
            <w:r w:rsidRPr="00647651">
              <w:rPr>
                <w:rFonts w:hint="eastAsia"/>
              </w:rPr>
              <w:t>）</w:t>
            </w:r>
            <w:r w:rsidRPr="00647651">
              <w:t>,</w:t>
            </w:r>
            <w:r w:rsidRPr="00647651">
              <w:rPr>
                <w:rFonts w:hint="eastAsia"/>
              </w:rPr>
              <w:t>由设备在初始化指令应答中返回给</w:t>
            </w:r>
            <w:r w:rsidRPr="00647651">
              <w:t>APP</w:t>
            </w:r>
            <w:r w:rsidRPr="00647651">
              <w:rPr>
                <w:rFonts w:hint="eastAsia"/>
              </w:rPr>
              <w:t>。若帧数据域超过分包长度，则需要分包，若不是最后一个分包，则数据长度必须为分包长度。</w:t>
            </w:r>
          </w:p>
          <w:p w:rsidR="00DB4469" w:rsidRPr="00647651" w:rsidRDefault="00DB4469" w:rsidP="00D85CFD">
            <w:pPr>
              <w:pStyle w:val="a3"/>
              <w:rPr>
                <w:szCs w:val="21"/>
              </w:rPr>
            </w:pPr>
            <w:r w:rsidRPr="00647651">
              <w:t>bDATA</w:t>
            </w:r>
            <w:r w:rsidRPr="00647651">
              <w:rPr>
                <w:rFonts w:hint="eastAsia"/>
              </w:rPr>
              <w:t>由</w:t>
            </w:r>
            <w:r w:rsidRPr="00647651">
              <w:t xml:space="preserve"> Type + Content</w:t>
            </w:r>
            <w:r w:rsidRPr="00647651">
              <w:rPr>
                <w:rFonts w:hint="eastAsia"/>
              </w:rPr>
              <w:t>组成，见</w:t>
            </w:r>
            <w:r w:rsidRPr="00647651">
              <w:t>8.3</w:t>
            </w:r>
            <w:r w:rsidRPr="00647651">
              <w:rPr>
                <w:rFonts w:hint="eastAsia"/>
              </w:rPr>
              <w:t>规定。每一条指令的</w:t>
            </w:r>
            <w:r w:rsidRPr="00647651">
              <w:t>Type</w:t>
            </w:r>
            <w:r w:rsidRPr="00647651">
              <w:rPr>
                <w:rFonts w:hint="eastAsia"/>
              </w:rPr>
              <w:t>固定，第一包的数据含有</w:t>
            </w:r>
            <w:r w:rsidRPr="00647651">
              <w:t>Type</w:t>
            </w:r>
            <w:r w:rsidRPr="00647651">
              <w:rPr>
                <w:rFonts w:hint="eastAsia"/>
              </w:rPr>
              <w:t>，其他分包没有</w:t>
            </w:r>
            <w:r w:rsidRPr="00647651">
              <w:t>Type</w:t>
            </w:r>
            <w:r w:rsidRPr="00647651">
              <w:rPr>
                <w:rFonts w:hint="eastAsia"/>
              </w:rPr>
              <w:t>。</w:t>
            </w:r>
          </w:p>
        </w:tc>
      </w:tr>
    </w:tbl>
    <w:p w:rsidR="00DB4469" w:rsidRDefault="00DB4469" w:rsidP="00D85CFD">
      <w:pPr>
        <w:pStyle w:val="a5"/>
        <w:spacing w:before="120" w:after="120"/>
      </w:pPr>
      <w:bookmarkStart w:id="86" w:name="_Toc438739146"/>
      <w:bookmarkStart w:id="87" w:name="_Toc502949489"/>
      <w:bookmarkStart w:id="88" w:name="_Toc502996506"/>
      <w:r>
        <w:rPr>
          <w:rFonts w:hint="eastAsia"/>
        </w:rPr>
        <w:t>帧封装</w:t>
      </w:r>
      <w:bookmarkEnd w:id="86"/>
      <w:bookmarkEnd w:id="87"/>
      <w:bookmarkEnd w:id="88"/>
    </w:p>
    <w:p w:rsidR="00DB4469" w:rsidRPr="006C5659" w:rsidRDefault="00DB4469" w:rsidP="00896DB8">
      <w:pPr>
        <w:pStyle w:val="afd"/>
        <w:ind w:firstLine="31680"/>
        <w:rPr>
          <w:rFonts w:ascii="Times New Roman"/>
          <w:szCs w:val="21"/>
        </w:rPr>
      </w:pPr>
      <w:r w:rsidRPr="00287C48">
        <w:rPr>
          <w:rFonts w:ascii="Times New Roman" w:hint="eastAsia"/>
          <w:szCs w:val="21"/>
        </w:rPr>
        <w:t>应用层通过蓝牙进行交互时，应将应用数据帧封装至蓝牙通讯数据帧的</w:t>
      </w:r>
      <w:r w:rsidRPr="00287C48">
        <w:rPr>
          <w:rFonts w:ascii="Times New Roman"/>
          <w:szCs w:val="21"/>
        </w:rPr>
        <w:t>DATA</w:t>
      </w:r>
      <w:r w:rsidRPr="00287C48">
        <w:rPr>
          <w:rFonts w:ascii="Times New Roman" w:hint="eastAsia"/>
          <w:szCs w:val="21"/>
        </w:rPr>
        <w:t>域内。当应用数据帧长度超过蓝牙</w:t>
      </w:r>
      <w:r>
        <w:rPr>
          <w:rFonts w:ascii="Times New Roman" w:hint="eastAsia"/>
          <w:szCs w:val="21"/>
        </w:rPr>
        <w:t>通信数据帧一帧最大长度时，应采用分包发送；同时接收端应支持组包处理</w:t>
      </w:r>
      <w:r w:rsidRPr="00287C48">
        <w:rPr>
          <w:rFonts w:ascii="Times New Roman" w:hint="eastAsia"/>
          <w:szCs w:val="21"/>
        </w:rPr>
        <w:t>。</w:t>
      </w:r>
    </w:p>
    <w:p w:rsidR="00DB4469" w:rsidRPr="0035343E" w:rsidRDefault="00DB4469" w:rsidP="00864521">
      <w:pPr>
        <w:pStyle w:val="ListParagraph"/>
        <w:keepNext/>
        <w:keepLines/>
        <w:numPr>
          <w:ilvl w:val="0"/>
          <w:numId w:val="21"/>
        </w:numPr>
        <w:tabs>
          <w:tab w:val="left" w:pos="576"/>
        </w:tabs>
        <w:spacing w:before="240" w:after="240"/>
        <w:ind w:firstLineChars="0"/>
        <w:outlineLvl w:val="1"/>
        <w:rPr>
          <w:rFonts w:ascii="Calibri Light" w:hAnsi="Calibri Light" w:cs="Calibri Light"/>
          <w:b/>
          <w:bCs/>
          <w:vanish/>
          <w:sz w:val="32"/>
          <w:szCs w:val="32"/>
        </w:rPr>
      </w:pPr>
      <w:bookmarkStart w:id="89" w:name="_Toc438739148"/>
    </w:p>
    <w:p w:rsidR="00DB4469" w:rsidRPr="000510D9" w:rsidRDefault="00DB4469" w:rsidP="00287C48">
      <w:pPr>
        <w:pStyle w:val="a5"/>
        <w:spacing w:before="120" w:after="120"/>
      </w:pPr>
      <w:bookmarkStart w:id="90" w:name="_Toc502949490"/>
      <w:bookmarkStart w:id="91" w:name="_Toc502996507"/>
      <w:r>
        <w:rPr>
          <w:rFonts w:hint="eastAsia"/>
        </w:rPr>
        <w:t>数据域结构</w:t>
      </w:r>
      <w:bookmarkEnd w:id="89"/>
      <w:bookmarkEnd w:id="90"/>
      <w:bookmarkEnd w:id="91"/>
    </w:p>
    <w:p w:rsidR="00DB4469" w:rsidRDefault="00DB4469" w:rsidP="00896DB8">
      <w:pPr>
        <w:pStyle w:val="afd"/>
        <w:ind w:firstLine="31680"/>
      </w:pPr>
      <w:r w:rsidRPr="004043DE">
        <w:rPr>
          <w:rFonts w:hint="eastAsia"/>
        </w:rPr>
        <w:t>应用层数据</w:t>
      </w:r>
      <w:r>
        <w:rPr>
          <w:rFonts w:hint="eastAsia"/>
        </w:rPr>
        <w:t>包</w:t>
      </w:r>
      <w:r w:rsidRPr="004043DE">
        <w:rPr>
          <w:rFonts w:hint="eastAsia"/>
        </w:rPr>
        <w:t>对应蓝牙通讯数据帧中的</w:t>
      </w:r>
      <w:r w:rsidRPr="004043DE">
        <w:t>DATA</w:t>
      </w:r>
      <w:r w:rsidRPr="004043DE">
        <w:rPr>
          <w:rFonts w:hint="eastAsia"/>
        </w:rPr>
        <w:t>域，其格式应符合</w:t>
      </w:r>
      <w:r>
        <w:rPr>
          <w:rFonts w:hint="eastAsia"/>
        </w:rPr>
        <w:t>表</w:t>
      </w:r>
      <w:r>
        <w:t>4</w:t>
      </w:r>
      <w:r w:rsidRPr="004043DE">
        <w:rPr>
          <w:rFonts w:hint="eastAsia"/>
        </w:rPr>
        <w:t>规定</w:t>
      </w:r>
      <w:r>
        <w:rPr>
          <w:rFonts w:hint="eastAsia"/>
        </w:rPr>
        <w:t>。</w:t>
      </w:r>
    </w:p>
    <w:p w:rsidR="00DB4469" w:rsidRDefault="00DB4469" w:rsidP="00287C48">
      <w:pPr>
        <w:pStyle w:val="Default"/>
        <w:spacing w:before="120" w:after="120" w:line="360" w:lineRule="auto"/>
        <w:ind w:firstLine="420"/>
        <w:rPr>
          <w:rFonts w:ascii="Times New Roman" w:cs="Times New Roman"/>
          <w:noProof/>
          <w:color w:val="auto"/>
          <w:sz w:val="21"/>
          <w:szCs w:val="21"/>
        </w:rPr>
      </w:pPr>
    </w:p>
    <w:p w:rsidR="00DB4469" w:rsidRPr="00287C48" w:rsidRDefault="00DB4469" w:rsidP="00DC0526">
      <w:pPr>
        <w:pStyle w:val="af3"/>
        <w:spacing w:before="120" w:after="120"/>
        <w:rPr>
          <w:noProof/>
        </w:rPr>
      </w:pPr>
      <w:r w:rsidRPr="006E1714">
        <w:t>DATA</w:t>
      </w:r>
      <w:r w:rsidRPr="006E1714">
        <w:rPr>
          <w:rFonts w:hint="eastAsia"/>
        </w:rPr>
        <w:t>域格式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35"/>
        <w:gridCol w:w="2510"/>
      </w:tblGrid>
      <w:tr w:rsidR="00DB4469" w:rsidRPr="00647651" w:rsidTr="00DC0526">
        <w:trPr>
          <w:trHeight w:val="308"/>
          <w:jc w:val="center"/>
        </w:trPr>
        <w:tc>
          <w:tcPr>
            <w:tcW w:w="2735" w:type="dxa"/>
          </w:tcPr>
          <w:p w:rsidR="00DB4469" w:rsidRPr="00647651" w:rsidRDefault="00DB4469" w:rsidP="00DC052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Type(1byte)</w:t>
            </w:r>
          </w:p>
        </w:tc>
        <w:tc>
          <w:tcPr>
            <w:tcW w:w="2510" w:type="dxa"/>
          </w:tcPr>
          <w:p w:rsidR="00DB4469" w:rsidRPr="00647651" w:rsidRDefault="00DB4469" w:rsidP="00DC052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Content</w:t>
            </w:r>
          </w:p>
        </w:tc>
      </w:tr>
    </w:tbl>
    <w:p w:rsidR="00DB4469" w:rsidRDefault="00DB4469" w:rsidP="00DB4469">
      <w:pPr>
        <w:pStyle w:val="afd"/>
        <w:ind w:firstLine="31680"/>
        <w:rPr>
          <w:rFonts w:ascii="Times New Roman"/>
          <w:szCs w:val="21"/>
        </w:rPr>
      </w:pPr>
      <w:r w:rsidRPr="00287C48">
        <w:rPr>
          <w:rFonts w:ascii="Times New Roman" w:hint="eastAsia"/>
          <w:szCs w:val="21"/>
        </w:rPr>
        <w:t>其中：</w:t>
      </w:r>
    </w:p>
    <w:p w:rsidR="00DB4469" w:rsidRPr="00287C48" w:rsidRDefault="00DB4469" w:rsidP="0026248F">
      <w:pPr>
        <w:pStyle w:val="ac"/>
        <w:rPr>
          <w:noProof/>
        </w:rPr>
      </w:pPr>
      <w:r w:rsidRPr="00287C48">
        <w:rPr>
          <w:noProof/>
        </w:rPr>
        <w:t>Type</w:t>
      </w:r>
      <w:r w:rsidRPr="00287C48">
        <w:rPr>
          <w:rFonts w:hint="eastAsia"/>
          <w:noProof/>
        </w:rPr>
        <w:t>：</w:t>
      </w:r>
      <w:r>
        <w:rPr>
          <w:rFonts w:hint="eastAsia"/>
          <w:noProof/>
        </w:rPr>
        <w:t>应用</w:t>
      </w:r>
      <w:r w:rsidRPr="00287C48">
        <w:rPr>
          <w:rFonts w:hint="eastAsia"/>
          <w:noProof/>
        </w:rPr>
        <w:t>数据类型，</w:t>
      </w:r>
      <w:r w:rsidRPr="00287C48">
        <w:rPr>
          <w:noProof/>
        </w:rPr>
        <w:t>1</w:t>
      </w:r>
      <w:r w:rsidRPr="00287C48">
        <w:rPr>
          <w:rFonts w:hint="eastAsia"/>
          <w:noProof/>
        </w:rPr>
        <w:t>字节，具体定义见</w:t>
      </w:r>
      <w:r>
        <w:rPr>
          <w:noProof/>
        </w:rPr>
        <w:t>8</w:t>
      </w:r>
      <w:r w:rsidRPr="00287C48">
        <w:rPr>
          <w:noProof/>
        </w:rPr>
        <w:t>.</w:t>
      </w:r>
      <w:r>
        <w:rPr>
          <w:noProof/>
        </w:rPr>
        <w:t>4</w:t>
      </w:r>
      <w:r w:rsidRPr="00287C48">
        <w:rPr>
          <w:rFonts w:hint="eastAsia"/>
          <w:noProof/>
        </w:rPr>
        <w:t>。</w:t>
      </w:r>
    </w:p>
    <w:p w:rsidR="00DB4469" w:rsidRDefault="00DB4469" w:rsidP="0026248F">
      <w:pPr>
        <w:pStyle w:val="ac"/>
        <w:rPr>
          <w:noProof/>
        </w:rPr>
      </w:pPr>
      <w:r w:rsidRPr="0026248F">
        <w:rPr>
          <w:noProof/>
        </w:rPr>
        <w:t>Content</w:t>
      </w:r>
      <w:r w:rsidRPr="0026248F">
        <w:rPr>
          <w:rFonts w:hint="eastAsia"/>
          <w:noProof/>
        </w:rPr>
        <w:t>：</w:t>
      </w:r>
      <w:r>
        <w:rPr>
          <w:rFonts w:hint="eastAsia"/>
          <w:noProof/>
        </w:rPr>
        <w:t>应用</w:t>
      </w:r>
      <w:r w:rsidRPr="0026248F">
        <w:rPr>
          <w:rFonts w:hint="eastAsia"/>
          <w:noProof/>
        </w:rPr>
        <w:t>数据内容，具体定义见</w:t>
      </w:r>
      <w:r>
        <w:rPr>
          <w:noProof/>
        </w:rPr>
        <w:t>8</w:t>
      </w:r>
      <w:r w:rsidRPr="0026248F">
        <w:rPr>
          <w:noProof/>
        </w:rPr>
        <w:t>.</w:t>
      </w:r>
      <w:r>
        <w:rPr>
          <w:noProof/>
        </w:rPr>
        <w:t>5</w:t>
      </w:r>
      <w:r w:rsidRPr="0026248F">
        <w:rPr>
          <w:rFonts w:hint="eastAsia"/>
          <w:noProof/>
        </w:rPr>
        <w:t>。</w:t>
      </w:r>
    </w:p>
    <w:p w:rsidR="00DB4469" w:rsidRPr="0026248F" w:rsidRDefault="00DB4469" w:rsidP="0026248F">
      <w:pPr>
        <w:pStyle w:val="ac"/>
        <w:rPr>
          <w:szCs w:val="21"/>
        </w:rPr>
      </w:pPr>
      <w:r w:rsidRPr="00403CFB">
        <w:rPr>
          <w:rFonts w:hint="eastAsia"/>
        </w:rPr>
        <w:t>每一条指令的</w:t>
      </w:r>
      <w:r w:rsidRPr="00403CFB">
        <w:t>Type</w:t>
      </w:r>
      <w:r w:rsidRPr="00403CFB">
        <w:rPr>
          <w:rFonts w:hint="eastAsia"/>
        </w:rPr>
        <w:t>固定，</w:t>
      </w:r>
      <w:r>
        <w:rPr>
          <w:rFonts w:hint="eastAsia"/>
        </w:rPr>
        <w:t>若分包，</w:t>
      </w:r>
      <w:r w:rsidRPr="00403CFB">
        <w:rPr>
          <w:rFonts w:hint="eastAsia"/>
        </w:rPr>
        <w:t>第一</w:t>
      </w:r>
      <w:r>
        <w:rPr>
          <w:rFonts w:hint="eastAsia"/>
        </w:rPr>
        <w:t>帧</w:t>
      </w:r>
      <w:r w:rsidRPr="00403CFB">
        <w:rPr>
          <w:rFonts w:hint="eastAsia"/>
        </w:rPr>
        <w:t>的数据含有</w:t>
      </w:r>
      <w:r w:rsidRPr="00403CFB">
        <w:t>Type</w:t>
      </w:r>
      <w:r>
        <w:rPr>
          <w:rFonts w:hint="eastAsia"/>
        </w:rPr>
        <w:t>字段</w:t>
      </w:r>
      <w:r w:rsidRPr="00403CFB">
        <w:rPr>
          <w:rFonts w:hint="eastAsia"/>
        </w:rPr>
        <w:t>，</w:t>
      </w:r>
      <w:r>
        <w:rPr>
          <w:rFonts w:hint="eastAsia"/>
        </w:rPr>
        <w:t>其它帧无</w:t>
      </w:r>
      <w:r w:rsidRPr="00403CFB">
        <w:t>Type</w:t>
      </w:r>
      <w:r>
        <w:rPr>
          <w:rFonts w:hint="eastAsia"/>
        </w:rPr>
        <w:t>字段</w:t>
      </w:r>
      <w:r w:rsidRPr="00403CFB">
        <w:rPr>
          <w:rFonts w:hint="eastAsia"/>
        </w:rPr>
        <w:t>。</w:t>
      </w:r>
    </w:p>
    <w:p w:rsidR="00DB4469" w:rsidRPr="00287C48" w:rsidRDefault="00DB4469" w:rsidP="00287C48">
      <w:pPr>
        <w:pStyle w:val="a5"/>
        <w:spacing w:before="120" w:after="120"/>
      </w:pPr>
      <w:bookmarkStart w:id="92" w:name="_Toc438739149"/>
      <w:bookmarkStart w:id="93" w:name="_Toc502949491"/>
      <w:bookmarkStart w:id="94" w:name="_Toc502996508"/>
      <w:r w:rsidRPr="00287C48">
        <w:rPr>
          <w:rFonts w:hint="eastAsia"/>
        </w:rPr>
        <w:t>应用数据类型定义</w:t>
      </w:r>
      <w:bookmarkEnd w:id="92"/>
      <w:bookmarkEnd w:id="93"/>
      <w:bookmarkEnd w:id="94"/>
    </w:p>
    <w:p w:rsidR="00DB4469" w:rsidRDefault="00DB4469" w:rsidP="00287C48">
      <w:pPr>
        <w:pStyle w:val="a6"/>
        <w:spacing w:before="120" w:after="120"/>
      </w:pPr>
      <w:bookmarkStart w:id="95" w:name="_Toc438739150"/>
      <w:bookmarkStart w:id="96" w:name="_Toc502949492"/>
      <w:r>
        <w:t>APP</w:t>
      </w:r>
      <w:r>
        <w:rPr>
          <w:rFonts w:hint="eastAsia"/>
        </w:rPr>
        <w:t>发送到</w:t>
      </w:r>
      <w:r>
        <w:t>B-OBU</w:t>
      </w:r>
      <w:r>
        <w:rPr>
          <w:rFonts w:hint="eastAsia"/>
        </w:rPr>
        <w:t>的指令</w:t>
      </w:r>
      <w:bookmarkEnd w:id="95"/>
      <w:bookmarkEnd w:id="96"/>
    </w:p>
    <w:p w:rsidR="00DB4469" w:rsidRDefault="00DB4469" w:rsidP="00896DB8">
      <w:pPr>
        <w:pStyle w:val="afd"/>
        <w:ind w:firstLine="31680"/>
        <w:rPr>
          <w:rFonts w:ascii="Times New Roman"/>
          <w:szCs w:val="21"/>
        </w:rPr>
      </w:pPr>
      <w:r w:rsidRPr="00936BAE">
        <w:rPr>
          <w:rFonts w:ascii="Times New Roman"/>
          <w:szCs w:val="21"/>
        </w:rPr>
        <w:t>APP</w:t>
      </w:r>
      <w:r w:rsidRPr="00936BAE">
        <w:rPr>
          <w:rFonts w:ascii="Times New Roman" w:hint="eastAsia"/>
          <w:szCs w:val="21"/>
        </w:rPr>
        <w:t>发送到</w:t>
      </w:r>
      <w:r>
        <w:rPr>
          <w:rFonts w:ascii="Times New Roman"/>
          <w:szCs w:val="21"/>
        </w:rPr>
        <w:t>B-</w:t>
      </w:r>
      <w:r w:rsidRPr="00936BAE">
        <w:rPr>
          <w:rFonts w:ascii="Times New Roman"/>
          <w:szCs w:val="21"/>
        </w:rPr>
        <w:t>OBU</w:t>
      </w:r>
      <w:r w:rsidRPr="00936BAE">
        <w:rPr>
          <w:rFonts w:ascii="Times New Roman" w:hint="eastAsia"/>
          <w:szCs w:val="21"/>
        </w:rPr>
        <w:t>的指令见表</w:t>
      </w:r>
      <w:r>
        <w:rPr>
          <w:rFonts w:ascii="Times New Roman"/>
          <w:szCs w:val="21"/>
        </w:rPr>
        <w:t>5</w:t>
      </w:r>
      <w:r w:rsidRPr="00936BAE">
        <w:rPr>
          <w:rFonts w:ascii="Times New Roman" w:hint="eastAsia"/>
          <w:szCs w:val="21"/>
        </w:rPr>
        <w:t>的规定。</w:t>
      </w:r>
    </w:p>
    <w:p w:rsidR="00DB4469" w:rsidRPr="00936BAE" w:rsidRDefault="00DB4469" w:rsidP="00936BAE">
      <w:pPr>
        <w:pStyle w:val="af3"/>
        <w:spacing w:before="120" w:after="120"/>
      </w:pPr>
      <w:r w:rsidRPr="007D0BF1">
        <w:rPr>
          <w:szCs w:val="21"/>
        </w:rPr>
        <w:t>APP</w:t>
      </w:r>
      <w:r w:rsidRPr="007D0BF1">
        <w:rPr>
          <w:rFonts w:hint="eastAsia"/>
          <w:szCs w:val="21"/>
        </w:rPr>
        <w:t>到</w:t>
      </w:r>
      <w:r>
        <w:rPr>
          <w:szCs w:val="21"/>
        </w:rPr>
        <w:t>B-</w:t>
      </w:r>
      <w:r w:rsidRPr="007D0BF1">
        <w:rPr>
          <w:szCs w:val="21"/>
        </w:rPr>
        <w:t>OBU</w:t>
      </w:r>
      <w:r w:rsidRPr="007D0BF1">
        <w:rPr>
          <w:rFonts w:hint="eastAsia"/>
          <w:szCs w:val="21"/>
        </w:rPr>
        <w:t>指令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1417"/>
        <w:gridCol w:w="5550"/>
      </w:tblGrid>
      <w:tr w:rsidR="00DB4469" w:rsidRPr="00647651" w:rsidTr="00DB33F7">
        <w:trPr>
          <w:trHeight w:val="285"/>
          <w:jc w:val="center"/>
        </w:trPr>
        <w:tc>
          <w:tcPr>
            <w:tcW w:w="1555" w:type="dxa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数据类型</w:t>
            </w:r>
          </w:p>
        </w:tc>
        <w:tc>
          <w:tcPr>
            <w:tcW w:w="1417" w:type="dxa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代码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(Type)</w:t>
            </w:r>
          </w:p>
        </w:tc>
        <w:tc>
          <w:tcPr>
            <w:tcW w:w="5550" w:type="dxa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功能说明</w:t>
            </w:r>
          </w:p>
        </w:tc>
      </w:tr>
      <w:tr w:rsidR="00DB4469" w:rsidRPr="00647651" w:rsidTr="00287C48">
        <w:trPr>
          <w:jc w:val="center"/>
        </w:trPr>
        <w:tc>
          <w:tcPr>
            <w:tcW w:w="1555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初始化指令</w:t>
            </w:r>
          </w:p>
        </w:tc>
        <w:tc>
          <w:tcPr>
            <w:tcW w:w="1417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0xC0</w:t>
            </w:r>
          </w:p>
        </w:tc>
        <w:tc>
          <w:tcPr>
            <w:tcW w:w="5550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APP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通知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B-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OBU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进行初始化，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B-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OBU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返回主控程序版本、分包长度、设备状态等信息</w:t>
            </w:r>
          </w:p>
        </w:tc>
      </w:tr>
      <w:tr w:rsidR="00DB4469" w:rsidRPr="00647651" w:rsidTr="00287C48">
        <w:trPr>
          <w:jc w:val="center"/>
        </w:trPr>
        <w:tc>
          <w:tcPr>
            <w:tcW w:w="1555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升级指令</w:t>
            </w:r>
          </w:p>
        </w:tc>
        <w:tc>
          <w:tcPr>
            <w:tcW w:w="1417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0xC1</w:t>
            </w:r>
          </w:p>
        </w:tc>
        <w:tc>
          <w:tcPr>
            <w:tcW w:w="5550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B-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OBU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主控程序升级</w:t>
            </w:r>
          </w:p>
        </w:tc>
      </w:tr>
      <w:tr w:rsidR="00DB4469" w:rsidRPr="00647651" w:rsidTr="00287C48">
        <w:trPr>
          <w:jc w:val="center"/>
        </w:trPr>
        <w:tc>
          <w:tcPr>
            <w:tcW w:w="1555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透传指令</w:t>
            </w:r>
          </w:p>
        </w:tc>
        <w:tc>
          <w:tcPr>
            <w:tcW w:w="1417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0xC2</w:t>
            </w:r>
          </w:p>
        </w:tc>
        <w:tc>
          <w:tcPr>
            <w:tcW w:w="5550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B-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OBE-SAM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、卡片等操作，具体包含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B-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OBU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二发，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B-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OBU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激活，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B-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OBU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数据查询，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B-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OBU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延期，卡延期等业务操作。</w:t>
            </w:r>
          </w:p>
        </w:tc>
      </w:tr>
      <w:tr w:rsidR="00DB4469" w:rsidRPr="00647651" w:rsidTr="00287C48">
        <w:trPr>
          <w:jc w:val="center"/>
        </w:trPr>
        <w:tc>
          <w:tcPr>
            <w:tcW w:w="1555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数据下发指令</w:t>
            </w:r>
          </w:p>
        </w:tc>
        <w:tc>
          <w:tcPr>
            <w:tcW w:w="1417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0xC3</w:t>
            </w:r>
          </w:p>
        </w:tc>
        <w:tc>
          <w:tcPr>
            <w:tcW w:w="5550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APP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下发数据到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B-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 xml:space="preserve">OBU </w:t>
            </w:r>
          </w:p>
        </w:tc>
      </w:tr>
      <w:tr w:rsidR="00DB4469" w:rsidRPr="00647651" w:rsidTr="00287C48">
        <w:trPr>
          <w:jc w:val="center"/>
        </w:trPr>
        <w:tc>
          <w:tcPr>
            <w:tcW w:w="1555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数据上报应答</w:t>
            </w:r>
          </w:p>
        </w:tc>
        <w:tc>
          <w:tcPr>
            <w:tcW w:w="1417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0xC4</w:t>
            </w:r>
          </w:p>
        </w:tc>
        <w:tc>
          <w:tcPr>
            <w:tcW w:w="5550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数据上报应答。</w:t>
            </w:r>
          </w:p>
        </w:tc>
      </w:tr>
      <w:tr w:rsidR="00DB4469" w:rsidRPr="00647651" w:rsidTr="00287C48">
        <w:trPr>
          <w:jc w:val="center"/>
        </w:trPr>
        <w:tc>
          <w:tcPr>
            <w:tcW w:w="1555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厂商指令</w:t>
            </w:r>
          </w:p>
        </w:tc>
        <w:tc>
          <w:tcPr>
            <w:tcW w:w="1417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0xC5</w:t>
            </w:r>
          </w:p>
        </w:tc>
        <w:tc>
          <w:tcPr>
            <w:tcW w:w="5550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厂商指令，如查询设备信息等。</w:t>
            </w:r>
          </w:p>
        </w:tc>
      </w:tr>
      <w:tr w:rsidR="00DB4469" w:rsidRPr="00647651" w:rsidTr="00287C48">
        <w:trPr>
          <w:jc w:val="center"/>
        </w:trPr>
        <w:tc>
          <w:tcPr>
            <w:tcW w:w="1555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链路保持指令</w:t>
            </w:r>
          </w:p>
        </w:tc>
        <w:tc>
          <w:tcPr>
            <w:tcW w:w="1417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0xCC</w:t>
            </w:r>
          </w:p>
        </w:tc>
        <w:tc>
          <w:tcPr>
            <w:tcW w:w="5550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通过该指令确保设备在指定时间内保持激活状态。</w:t>
            </w:r>
          </w:p>
        </w:tc>
      </w:tr>
      <w:tr w:rsidR="00DB4469" w:rsidRPr="00647651" w:rsidTr="00287C48">
        <w:trPr>
          <w:jc w:val="center"/>
        </w:trPr>
        <w:tc>
          <w:tcPr>
            <w:tcW w:w="1555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链路断开指令</w:t>
            </w:r>
          </w:p>
        </w:tc>
        <w:tc>
          <w:tcPr>
            <w:tcW w:w="1417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0xCD</w:t>
            </w:r>
          </w:p>
        </w:tc>
        <w:tc>
          <w:tcPr>
            <w:tcW w:w="5550" w:type="dxa"/>
          </w:tcPr>
          <w:p w:rsidR="00DB4469" w:rsidRPr="00647651" w:rsidRDefault="00DB4469" w:rsidP="00800B7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APP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发送该指令断开蓝牙连接。</w:t>
            </w:r>
          </w:p>
        </w:tc>
      </w:tr>
    </w:tbl>
    <w:p w:rsidR="00DB4469" w:rsidRDefault="00DB4469" w:rsidP="00287C48">
      <w:pPr>
        <w:pStyle w:val="a6"/>
        <w:spacing w:before="120" w:after="120"/>
      </w:pPr>
      <w:bookmarkStart w:id="97" w:name="_Toc502949493"/>
      <w:r>
        <w:t>B-OBU</w:t>
      </w:r>
      <w:r>
        <w:rPr>
          <w:rFonts w:hint="eastAsia"/>
        </w:rPr>
        <w:t>返回给</w:t>
      </w:r>
      <w:r>
        <w:t>APP</w:t>
      </w:r>
      <w:r>
        <w:rPr>
          <w:rFonts w:hint="eastAsia"/>
        </w:rPr>
        <w:t>的响应</w:t>
      </w:r>
      <w:bookmarkEnd w:id="97"/>
    </w:p>
    <w:p w:rsidR="00DB4469" w:rsidRDefault="00DB4469" w:rsidP="00896DB8">
      <w:pPr>
        <w:pStyle w:val="afd"/>
        <w:ind w:firstLine="31680"/>
        <w:rPr>
          <w:rFonts w:ascii="Times New Roman"/>
          <w:szCs w:val="21"/>
        </w:rPr>
      </w:pPr>
      <w:r>
        <w:rPr>
          <w:rFonts w:ascii="Times New Roman"/>
          <w:szCs w:val="21"/>
        </w:rPr>
        <w:t>B-OBU</w:t>
      </w:r>
      <w:r>
        <w:rPr>
          <w:rFonts w:ascii="Times New Roman" w:hint="eastAsia"/>
          <w:szCs w:val="21"/>
        </w:rPr>
        <w:t>返回</w:t>
      </w:r>
      <w:r>
        <w:rPr>
          <w:rFonts w:ascii="Times New Roman"/>
          <w:szCs w:val="21"/>
        </w:rPr>
        <w:t>APP</w:t>
      </w:r>
      <w:r w:rsidRPr="006F099A">
        <w:rPr>
          <w:rFonts w:ascii="Times New Roman" w:hint="eastAsia"/>
          <w:szCs w:val="21"/>
        </w:rPr>
        <w:t>的响应见表</w:t>
      </w:r>
      <w:r>
        <w:rPr>
          <w:rFonts w:ascii="Times New Roman"/>
          <w:szCs w:val="21"/>
        </w:rPr>
        <w:t>6</w:t>
      </w:r>
      <w:r w:rsidRPr="006F099A">
        <w:rPr>
          <w:rFonts w:ascii="Times New Roman" w:hint="eastAsia"/>
          <w:szCs w:val="21"/>
        </w:rPr>
        <w:t>的规定。</w:t>
      </w:r>
    </w:p>
    <w:p w:rsidR="00DB4469" w:rsidRPr="00936BAE" w:rsidRDefault="00DB4469" w:rsidP="006F099A">
      <w:pPr>
        <w:pStyle w:val="af3"/>
        <w:spacing w:before="120" w:after="120"/>
      </w:pPr>
      <w:r w:rsidRPr="007D0BF1">
        <w:rPr>
          <w:szCs w:val="21"/>
        </w:rPr>
        <w:t>APP</w:t>
      </w:r>
      <w:r w:rsidRPr="007D0BF1">
        <w:rPr>
          <w:rFonts w:hint="eastAsia"/>
          <w:szCs w:val="21"/>
        </w:rPr>
        <w:t>到</w:t>
      </w:r>
      <w:r>
        <w:rPr>
          <w:szCs w:val="21"/>
        </w:rPr>
        <w:t>B-</w:t>
      </w:r>
      <w:r w:rsidRPr="007D0BF1">
        <w:rPr>
          <w:szCs w:val="21"/>
        </w:rPr>
        <w:t>OBU</w:t>
      </w:r>
      <w:r w:rsidRPr="007D0BF1">
        <w:rPr>
          <w:rFonts w:hint="eastAsia"/>
          <w:szCs w:val="21"/>
        </w:rPr>
        <w:t>指令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9"/>
        <w:gridCol w:w="1417"/>
        <w:gridCol w:w="5586"/>
      </w:tblGrid>
      <w:tr w:rsidR="00DB4469" w:rsidRPr="00A81551" w:rsidTr="00DF7F59">
        <w:trPr>
          <w:jc w:val="center"/>
        </w:trPr>
        <w:tc>
          <w:tcPr>
            <w:tcW w:w="1519" w:type="dxa"/>
          </w:tcPr>
          <w:p w:rsidR="00DB4469" w:rsidRPr="0066539D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color w:val="000000"/>
                <w:sz w:val="18"/>
                <w:szCs w:val="21"/>
              </w:rPr>
            </w:pPr>
            <w:r w:rsidRPr="0066539D">
              <w:rPr>
                <w:rFonts w:hint="eastAsia"/>
                <w:color w:val="000000"/>
                <w:sz w:val="18"/>
                <w:szCs w:val="21"/>
              </w:rPr>
              <w:t>数据类型</w:t>
            </w:r>
          </w:p>
        </w:tc>
        <w:tc>
          <w:tcPr>
            <w:tcW w:w="1417" w:type="dxa"/>
          </w:tcPr>
          <w:p w:rsidR="00DB4469" w:rsidRPr="0066539D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color w:val="000000"/>
                <w:sz w:val="18"/>
                <w:szCs w:val="21"/>
              </w:rPr>
            </w:pPr>
            <w:r w:rsidRPr="0066539D">
              <w:rPr>
                <w:rFonts w:hint="eastAsia"/>
                <w:color w:val="000000"/>
                <w:sz w:val="18"/>
                <w:szCs w:val="21"/>
              </w:rPr>
              <w:t>代码</w:t>
            </w:r>
            <w:r w:rsidRPr="0066539D">
              <w:rPr>
                <w:color w:val="000000"/>
                <w:sz w:val="18"/>
                <w:szCs w:val="21"/>
              </w:rPr>
              <w:t>(Type)</w:t>
            </w:r>
          </w:p>
        </w:tc>
        <w:tc>
          <w:tcPr>
            <w:tcW w:w="5586" w:type="dxa"/>
          </w:tcPr>
          <w:p w:rsidR="00DB4469" w:rsidRPr="0066539D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color w:val="000000"/>
                <w:sz w:val="18"/>
                <w:szCs w:val="21"/>
              </w:rPr>
            </w:pPr>
            <w:r w:rsidRPr="0066539D">
              <w:rPr>
                <w:rFonts w:hint="eastAsia"/>
                <w:color w:val="000000"/>
                <w:sz w:val="18"/>
                <w:szCs w:val="21"/>
              </w:rPr>
              <w:t>功能说明</w:t>
            </w:r>
          </w:p>
        </w:tc>
      </w:tr>
      <w:tr w:rsidR="00DB4469" w:rsidRPr="00A81551" w:rsidTr="00DF7F59">
        <w:trPr>
          <w:jc w:val="center"/>
        </w:trPr>
        <w:tc>
          <w:tcPr>
            <w:tcW w:w="1519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初始化应答</w:t>
            </w:r>
          </w:p>
        </w:tc>
        <w:tc>
          <w:tcPr>
            <w:tcW w:w="1417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/>
                <w:color w:val="000000"/>
                <w:sz w:val="18"/>
                <w:szCs w:val="18"/>
              </w:rPr>
              <w:t>0xB0</w:t>
            </w:r>
          </w:p>
        </w:tc>
        <w:tc>
          <w:tcPr>
            <w:tcW w:w="5586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应答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B-</w:t>
            </w:r>
            <w:r w:rsidRPr="00DB33F7">
              <w:rPr>
                <w:rFonts w:ascii="宋体" w:hAnsi="宋体"/>
                <w:color w:val="000000"/>
                <w:sz w:val="18"/>
                <w:szCs w:val="18"/>
              </w:rPr>
              <w:t>OBU</w:t>
            </w: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的版本信息，以及保留的文本状态等</w:t>
            </w:r>
          </w:p>
        </w:tc>
      </w:tr>
      <w:tr w:rsidR="00DB4469" w:rsidRPr="00A81551" w:rsidTr="00DF7F59">
        <w:trPr>
          <w:jc w:val="center"/>
        </w:trPr>
        <w:tc>
          <w:tcPr>
            <w:tcW w:w="1519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升级应答</w:t>
            </w:r>
          </w:p>
        </w:tc>
        <w:tc>
          <w:tcPr>
            <w:tcW w:w="1417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/>
                <w:color w:val="000000"/>
                <w:sz w:val="18"/>
                <w:szCs w:val="18"/>
              </w:rPr>
              <w:t>0xB1</w:t>
            </w:r>
          </w:p>
        </w:tc>
        <w:tc>
          <w:tcPr>
            <w:tcW w:w="5586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针对</w:t>
            </w:r>
            <w:r w:rsidRPr="00DB33F7">
              <w:rPr>
                <w:rFonts w:ascii="宋体" w:hAnsi="宋体"/>
                <w:color w:val="000000"/>
                <w:sz w:val="18"/>
                <w:szCs w:val="18"/>
              </w:rPr>
              <w:t>C1</w:t>
            </w: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帧的应答，主要是应答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B-</w:t>
            </w:r>
            <w:r w:rsidRPr="00DB33F7">
              <w:rPr>
                <w:rFonts w:ascii="宋体" w:hAnsi="宋体"/>
                <w:color w:val="000000"/>
                <w:sz w:val="18"/>
                <w:szCs w:val="18"/>
              </w:rPr>
              <w:t>OBU</w:t>
            </w: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主控程序升级的状态。</w:t>
            </w:r>
          </w:p>
        </w:tc>
      </w:tr>
      <w:tr w:rsidR="00DB4469" w:rsidRPr="00A81551" w:rsidTr="00DF7F59">
        <w:trPr>
          <w:jc w:val="center"/>
        </w:trPr>
        <w:tc>
          <w:tcPr>
            <w:tcW w:w="1519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透传应答</w:t>
            </w:r>
          </w:p>
        </w:tc>
        <w:tc>
          <w:tcPr>
            <w:tcW w:w="1417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/>
                <w:color w:val="000000"/>
                <w:sz w:val="18"/>
                <w:szCs w:val="18"/>
              </w:rPr>
              <w:t>0xB2</w:t>
            </w:r>
          </w:p>
        </w:tc>
        <w:tc>
          <w:tcPr>
            <w:tcW w:w="5586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应答对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B-</w:t>
            </w:r>
            <w:r w:rsidRPr="00DB33F7">
              <w:rPr>
                <w:rFonts w:ascii="宋体" w:hAnsi="宋体"/>
                <w:color w:val="000000"/>
                <w:sz w:val="18"/>
                <w:szCs w:val="18"/>
              </w:rPr>
              <w:t>OBE-SAM</w:t>
            </w: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的操作结果</w:t>
            </w:r>
          </w:p>
        </w:tc>
      </w:tr>
      <w:tr w:rsidR="00DB4469" w:rsidRPr="00A81551" w:rsidTr="00DF7F59">
        <w:trPr>
          <w:jc w:val="center"/>
        </w:trPr>
        <w:tc>
          <w:tcPr>
            <w:tcW w:w="1519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数据下发应答</w:t>
            </w:r>
          </w:p>
        </w:tc>
        <w:tc>
          <w:tcPr>
            <w:tcW w:w="1417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/>
                <w:color w:val="000000"/>
                <w:sz w:val="18"/>
                <w:szCs w:val="18"/>
              </w:rPr>
              <w:t>0xB3</w:t>
            </w:r>
          </w:p>
        </w:tc>
        <w:tc>
          <w:tcPr>
            <w:tcW w:w="5586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数据下发应答。</w:t>
            </w:r>
          </w:p>
        </w:tc>
      </w:tr>
      <w:tr w:rsidR="00DB4469" w:rsidRPr="00A81551" w:rsidTr="00DF7F59">
        <w:trPr>
          <w:jc w:val="center"/>
        </w:trPr>
        <w:tc>
          <w:tcPr>
            <w:tcW w:w="1519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数据上报指令</w:t>
            </w:r>
          </w:p>
        </w:tc>
        <w:tc>
          <w:tcPr>
            <w:tcW w:w="1417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/>
                <w:color w:val="000000"/>
                <w:sz w:val="18"/>
                <w:szCs w:val="18"/>
              </w:rPr>
              <w:t>0xB4</w:t>
            </w:r>
          </w:p>
        </w:tc>
        <w:tc>
          <w:tcPr>
            <w:tcW w:w="5586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B-</w:t>
            </w:r>
            <w:r w:rsidRPr="00DB33F7">
              <w:rPr>
                <w:rFonts w:ascii="宋体" w:hAnsi="宋体"/>
                <w:color w:val="000000"/>
                <w:sz w:val="18"/>
                <w:szCs w:val="18"/>
              </w:rPr>
              <w:t>OBU</w:t>
            </w: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上报数据到</w:t>
            </w:r>
            <w:r w:rsidRPr="00DB33F7">
              <w:rPr>
                <w:rFonts w:ascii="宋体" w:hAnsi="宋体"/>
                <w:color w:val="000000"/>
                <w:sz w:val="18"/>
                <w:szCs w:val="18"/>
              </w:rPr>
              <w:t>APP</w:t>
            </w: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DB4469" w:rsidRPr="00A81551" w:rsidTr="00DF7F59">
        <w:trPr>
          <w:jc w:val="center"/>
        </w:trPr>
        <w:tc>
          <w:tcPr>
            <w:tcW w:w="1519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厂商指令应答</w:t>
            </w:r>
          </w:p>
        </w:tc>
        <w:tc>
          <w:tcPr>
            <w:tcW w:w="1417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/>
                <w:color w:val="000000"/>
                <w:sz w:val="18"/>
                <w:szCs w:val="18"/>
              </w:rPr>
              <w:t>0xB5</w:t>
            </w:r>
          </w:p>
        </w:tc>
        <w:tc>
          <w:tcPr>
            <w:tcW w:w="5586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厂商指令应答。</w:t>
            </w:r>
          </w:p>
        </w:tc>
      </w:tr>
      <w:tr w:rsidR="00DB4469" w:rsidRPr="00A81551" w:rsidTr="00DF7F59">
        <w:trPr>
          <w:jc w:val="center"/>
        </w:trPr>
        <w:tc>
          <w:tcPr>
            <w:tcW w:w="1519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链路断开应答</w:t>
            </w:r>
          </w:p>
        </w:tc>
        <w:tc>
          <w:tcPr>
            <w:tcW w:w="1417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/>
                <w:color w:val="000000"/>
                <w:sz w:val="18"/>
                <w:szCs w:val="18"/>
              </w:rPr>
              <w:t>0xBD</w:t>
            </w:r>
          </w:p>
        </w:tc>
        <w:tc>
          <w:tcPr>
            <w:tcW w:w="5586" w:type="dxa"/>
          </w:tcPr>
          <w:p w:rsidR="00DB4469" w:rsidRPr="00DB33F7" w:rsidRDefault="00DB4469" w:rsidP="00A8155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DB33F7">
              <w:rPr>
                <w:rFonts w:ascii="宋体" w:hAnsi="宋体" w:hint="eastAsia"/>
                <w:color w:val="000000"/>
                <w:sz w:val="18"/>
                <w:szCs w:val="18"/>
              </w:rPr>
              <w:t>对链路断开指令的应答</w:t>
            </w:r>
          </w:p>
        </w:tc>
      </w:tr>
    </w:tbl>
    <w:p w:rsidR="00DB4469" w:rsidRPr="000510D9" w:rsidRDefault="00DB4469" w:rsidP="00287C48">
      <w:pPr>
        <w:pStyle w:val="a5"/>
        <w:spacing w:before="120" w:after="120"/>
      </w:pPr>
      <w:bookmarkStart w:id="98" w:name="_Toc502949494"/>
      <w:bookmarkStart w:id="99" w:name="_Toc502996509"/>
      <w:r>
        <w:rPr>
          <w:rFonts w:hint="eastAsia"/>
        </w:rPr>
        <w:t>应用数据内容定义</w:t>
      </w:r>
      <w:bookmarkEnd w:id="98"/>
      <w:bookmarkEnd w:id="99"/>
    </w:p>
    <w:p w:rsidR="00DB4469" w:rsidRPr="00287C48" w:rsidRDefault="00DB4469" w:rsidP="00287C48">
      <w:pPr>
        <w:pStyle w:val="a6"/>
        <w:spacing w:before="120" w:after="120"/>
      </w:pPr>
      <w:bookmarkStart w:id="100" w:name="_Toc502949495"/>
      <w:r w:rsidRPr="00287C48">
        <w:rPr>
          <w:rFonts w:hint="eastAsia"/>
        </w:rPr>
        <w:t>初始化指令</w:t>
      </w:r>
      <w:r>
        <w:rPr>
          <w:rFonts w:hint="eastAsia"/>
        </w:rPr>
        <w:t>和响应</w:t>
      </w:r>
      <w:bookmarkEnd w:id="100"/>
    </w:p>
    <w:p w:rsidR="00DB4469" w:rsidRDefault="00DB4469" w:rsidP="00896DB8">
      <w:pPr>
        <w:pStyle w:val="afd"/>
        <w:ind w:firstLine="31680"/>
        <w:rPr>
          <w:rFonts w:ascii="Times New Roman"/>
          <w:szCs w:val="21"/>
        </w:rPr>
      </w:pPr>
      <w:r w:rsidRPr="00AD6608">
        <w:rPr>
          <w:rFonts w:ascii="Times New Roman" w:hint="eastAsia"/>
          <w:szCs w:val="21"/>
        </w:rPr>
        <w:t>设备初始化指令与响应见表</w:t>
      </w:r>
      <w:r w:rsidRPr="00AD6608">
        <w:rPr>
          <w:rFonts w:ascii="Times New Roman"/>
          <w:szCs w:val="21"/>
        </w:rPr>
        <w:t>7</w:t>
      </w:r>
      <w:r w:rsidRPr="00AD6608">
        <w:rPr>
          <w:rFonts w:ascii="Times New Roman" w:hint="eastAsia"/>
          <w:szCs w:val="21"/>
        </w:rPr>
        <w:t>和表</w:t>
      </w:r>
      <w:r w:rsidRPr="00AD6608">
        <w:rPr>
          <w:rFonts w:ascii="Times New Roman"/>
          <w:szCs w:val="21"/>
        </w:rPr>
        <w:t>8</w:t>
      </w:r>
      <w:r w:rsidRPr="00AD6608">
        <w:rPr>
          <w:rFonts w:ascii="Times New Roman" w:hint="eastAsia"/>
          <w:szCs w:val="21"/>
        </w:rPr>
        <w:t>规定。</w:t>
      </w:r>
    </w:p>
    <w:p w:rsidR="00DB4469" w:rsidRDefault="00DB4469" w:rsidP="00BD0AFA">
      <w:pPr>
        <w:pStyle w:val="af3"/>
        <w:spacing w:before="120" w:after="120"/>
      </w:pPr>
      <w:r w:rsidRPr="000510D9">
        <w:rPr>
          <w:rFonts w:hint="eastAsia"/>
        </w:rPr>
        <w:t>初始化指令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992"/>
        <w:gridCol w:w="1276"/>
        <w:gridCol w:w="5444"/>
      </w:tblGrid>
      <w:tr w:rsidR="00DB4469" w:rsidRPr="00647651" w:rsidTr="00DF7F59">
        <w:trPr>
          <w:jc w:val="center"/>
        </w:trPr>
        <w:tc>
          <w:tcPr>
            <w:tcW w:w="810" w:type="dxa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2" w:type="dxa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276" w:type="dxa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444" w:type="dxa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810" w:type="dxa"/>
          </w:tcPr>
          <w:p w:rsidR="00DB4469" w:rsidRPr="00647651" w:rsidRDefault="00DB4469" w:rsidP="00B5149A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B4469" w:rsidRPr="00647651" w:rsidRDefault="00DB4469" w:rsidP="00B5149A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B4469" w:rsidRPr="00647651" w:rsidRDefault="00DB4469" w:rsidP="00B5149A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444" w:type="dxa"/>
          </w:tcPr>
          <w:p w:rsidR="00DB4469" w:rsidRPr="00647651" w:rsidRDefault="00DB4469" w:rsidP="00B5149A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帧类型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取值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0xC0</w:t>
            </w:r>
          </w:p>
        </w:tc>
      </w:tr>
    </w:tbl>
    <w:p w:rsidR="00DB4469" w:rsidRDefault="00DB4469" w:rsidP="00BD0AFA">
      <w:pPr>
        <w:pStyle w:val="af3"/>
        <w:spacing w:before="120" w:after="120"/>
      </w:pPr>
      <w:r w:rsidRPr="000510D9">
        <w:rPr>
          <w:rFonts w:hint="eastAsia"/>
        </w:rPr>
        <w:t>初始化应答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417"/>
        <w:gridCol w:w="5444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B5149A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B5149A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B5149A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CF50FC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帧类型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取值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0xB0</w:t>
            </w:r>
          </w:p>
        </w:tc>
      </w:tr>
    </w:tbl>
    <w:p w:rsidR="00DB4469" w:rsidRDefault="00DB4469"/>
    <w:p w:rsidR="00DB4469" w:rsidRDefault="00DB4469" w:rsidP="00D85CFD">
      <w:pPr>
        <w:pStyle w:val="af3"/>
        <w:numPr>
          <w:ilvl w:val="0"/>
          <w:numId w:val="0"/>
        </w:numPr>
        <w:spacing w:before="120" w:after="120"/>
      </w:pPr>
      <w:r>
        <w:rPr>
          <w:rFonts w:hint="eastAsia"/>
        </w:rPr>
        <w:t>表</w:t>
      </w:r>
      <w:r>
        <w:t>8</w:t>
      </w:r>
      <w:r>
        <w:rPr>
          <w:rFonts w:hint="eastAsia"/>
        </w:rPr>
        <w:t>（续）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417"/>
        <w:gridCol w:w="5444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B5149A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B5149A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B5149A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B5149A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返回状态</w:t>
            </w:r>
          </w:p>
          <w:p w:rsidR="00DB4469" w:rsidRPr="00647651" w:rsidRDefault="00DB4469" w:rsidP="00B5149A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表示正常返回；其他表示错误，此时不存在下面的数据元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错误码：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0x01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电量不足；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0x02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升级中断；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0x03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设备故障。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OBUStatus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OBU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状态信息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应符合《电子收费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专用短程通信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应用层》（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GB/T20851.3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相关规定。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ESAMInfo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OBE-SAM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系统信息文件前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27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Version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OBU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软件版本信息，格式：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Vx.y+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空格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+2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位数字省份编号（江西是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36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+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空格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+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厂商编码＋空格＋厂商自定义信息（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字节文本，不足部分用空格代替）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444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5444" w:type="dxa"/>
            <w:vAlign w:val="center"/>
          </w:tcPr>
          <w:p w:rsidR="00DB4469" w:rsidRPr="00647651" w:rsidRDefault="00DB4469" w:rsidP="006B2A02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DB4469" w:rsidRDefault="00DB4469" w:rsidP="00287C48">
      <w:pPr>
        <w:pStyle w:val="a6"/>
        <w:spacing w:before="120" w:after="120"/>
      </w:pPr>
      <w:bookmarkStart w:id="101" w:name="_Toc502949496"/>
      <w:r w:rsidRPr="003D543C">
        <w:rPr>
          <w:rFonts w:hint="eastAsia"/>
        </w:rPr>
        <w:t>升级指令</w:t>
      </w:r>
      <w:bookmarkEnd w:id="101"/>
    </w:p>
    <w:p w:rsidR="00DB4469" w:rsidRPr="00473419" w:rsidRDefault="00DB4469" w:rsidP="00896DB8">
      <w:pPr>
        <w:pStyle w:val="afd"/>
        <w:ind w:firstLine="31680"/>
      </w:pPr>
      <w:r>
        <w:rPr>
          <w:rFonts w:hint="eastAsia"/>
        </w:rPr>
        <w:t>设备的升级指令和应答见表</w:t>
      </w:r>
      <w:r>
        <w:t>9</w:t>
      </w:r>
      <w:r>
        <w:rPr>
          <w:rFonts w:hint="eastAsia"/>
        </w:rPr>
        <w:t>和表</w:t>
      </w:r>
      <w:r>
        <w:t>10</w:t>
      </w:r>
      <w:r>
        <w:rPr>
          <w:rFonts w:hint="eastAsia"/>
        </w:rPr>
        <w:t>规定。</w:t>
      </w:r>
    </w:p>
    <w:p w:rsidR="00DB4469" w:rsidRPr="003D543C" w:rsidRDefault="00DB4469" w:rsidP="00473419">
      <w:pPr>
        <w:pStyle w:val="af3"/>
        <w:spacing w:before="120" w:after="120"/>
      </w:pPr>
      <w:r w:rsidRPr="003D543C">
        <w:rPr>
          <w:rFonts w:hint="eastAsia"/>
        </w:rPr>
        <w:t>升级指令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275"/>
        <w:gridCol w:w="5586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帧类型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取值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0xC1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BlockNum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块号，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65534</w:t>
            </w:r>
          </w:p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65535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表示数据传输结束，后面不带内容和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CRC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检验字段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BlockData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内容，不足一块长度的数据用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0xFF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补足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CheckSum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4A127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CRC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校验和，生成多项式为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X</w:t>
            </w:r>
            <w:r w:rsidRPr="00647651">
              <w:rPr>
                <w:rFonts w:ascii="宋体" w:hAnsi="宋体"/>
                <w:color w:val="000000"/>
                <w:sz w:val="18"/>
                <w:szCs w:val="18"/>
                <w:vertAlign w:val="superscript"/>
              </w:rPr>
              <w:t>16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+X</w:t>
            </w:r>
            <w:r w:rsidRPr="00647651">
              <w:rPr>
                <w:rFonts w:ascii="宋体" w:hAnsi="宋体"/>
                <w:color w:val="000000"/>
                <w:sz w:val="18"/>
                <w:szCs w:val="18"/>
                <w:vertAlign w:val="superscript"/>
              </w:rPr>
              <w:t>12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+X</w:t>
            </w:r>
            <w:r w:rsidRPr="00647651">
              <w:rPr>
                <w:rFonts w:ascii="宋体" w:hAnsi="宋体"/>
                <w:color w:val="000000"/>
                <w:sz w:val="18"/>
                <w:szCs w:val="18"/>
                <w:vertAlign w:val="superscript"/>
              </w:rPr>
              <w:t>5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+X</w:t>
            </w:r>
            <w:r w:rsidRPr="00647651">
              <w:rPr>
                <w:rFonts w:ascii="宋体" w:hAnsi="宋体"/>
                <w:color w:val="000000"/>
                <w:sz w:val="18"/>
                <w:szCs w:val="18"/>
                <w:vertAlign w:val="superscript"/>
              </w:rPr>
              <w:t>1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，初始值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0xffff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</w:tr>
    </w:tbl>
    <w:p w:rsidR="00DB4469" w:rsidRPr="003D543C" w:rsidRDefault="00DB4469" w:rsidP="00473419">
      <w:pPr>
        <w:pStyle w:val="af3"/>
        <w:spacing w:before="120" w:after="120"/>
      </w:pPr>
      <w:r w:rsidRPr="003D543C">
        <w:rPr>
          <w:rFonts w:hint="eastAsia"/>
        </w:rPr>
        <w:t>升级应答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417"/>
        <w:gridCol w:w="5444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8F4348">
            <w:pPr>
              <w:autoSpaceDE w:val="0"/>
              <w:autoSpaceDN w:val="0"/>
              <w:adjustRightInd w:val="0"/>
              <w:spacing w:line="9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帧类型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此处取值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0xB1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表示接收成功；其他表示错误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0x01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校验错误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0x02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分包错误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0x03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无法升级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BlockNum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块号</w:t>
            </w:r>
          </w:p>
        </w:tc>
      </w:tr>
    </w:tbl>
    <w:p w:rsidR="00DB4469" w:rsidRDefault="00DB4469" w:rsidP="00287C48">
      <w:pPr>
        <w:pStyle w:val="a6"/>
        <w:spacing w:before="120" w:after="120"/>
      </w:pPr>
      <w:bookmarkStart w:id="102" w:name="_Toc502949497"/>
      <w:r w:rsidRPr="003D543C">
        <w:rPr>
          <w:rFonts w:hint="eastAsia"/>
        </w:rPr>
        <w:t>透传指令</w:t>
      </w:r>
      <w:bookmarkEnd w:id="102"/>
    </w:p>
    <w:p w:rsidR="00DB4469" w:rsidRPr="00473419" w:rsidRDefault="00DB4469" w:rsidP="00896DB8">
      <w:pPr>
        <w:pStyle w:val="afd"/>
        <w:ind w:firstLine="31680"/>
      </w:pPr>
      <w:r>
        <w:rPr>
          <w:rFonts w:hint="eastAsia"/>
        </w:rPr>
        <w:t>设备的透传指令和应答见表</w:t>
      </w:r>
      <w:r>
        <w:t>11</w:t>
      </w:r>
      <w:r>
        <w:rPr>
          <w:rFonts w:hint="eastAsia"/>
        </w:rPr>
        <w:t>和表</w:t>
      </w:r>
      <w:r>
        <w:t>12</w:t>
      </w:r>
      <w:r>
        <w:rPr>
          <w:rFonts w:hint="eastAsia"/>
        </w:rPr>
        <w:t>规定。</w:t>
      </w:r>
    </w:p>
    <w:p w:rsidR="00DB4469" w:rsidRPr="003D543C" w:rsidRDefault="00DB4469" w:rsidP="00170F97">
      <w:pPr>
        <w:pStyle w:val="af3"/>
        <w:spacing w:before="120" w:after="120"/>
      </w:pPr>
      <w:r w:rsidRPr="003D543C">
        <w:rPr>
          <w:rFonts w:hint="eastAsia"/>
        </w:rPr>
        <w:t>透传指令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417"/>
        <w:gridCol w:w="5444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帧类型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取值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0xC2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DataType</w:t>
            </w:r>
          </w:p>
        </w:tc>
        <w:tc>
          <w:tcPr>
            <w:tcW w:w="5444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Bit0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：通道类型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OBE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（保留）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ICC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SAM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Display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Beeper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Printer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（保留）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SerialInterface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（保留）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7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ParallelInterface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（保留）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8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SE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Bit4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：保留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Bit7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：数据类型，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0-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明文数据，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加密数据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5444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指令总长度（不超过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384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），为小端模式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7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5444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指令数据（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TLV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格式，见附录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、附录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</w:tr>
    </w:tbl>
    <w:p w:rsidR="00DB4469" w:rsidRDefault="00DB4469" w:rsidP="006B2A02"/>
    <w:p w:rsidR="00DB4469" w:rsidRDefault="00DB4469" w:rsidP="006B2A02"/>
    <w:p w:rsidR="00DB4469" w:rsidRPr="003D543C" w:rsidRDefault="00DB4469" w:rsidP="00170F97">
      <w:pPr>
        <w:pStyle w:val="af3"/>
        <w:spacing w:before="120" w:after="120"/>
      </w:pPr>
      <w:r w:rsidRPr="003D543C">
        <w:rPr>
          <w:rFonts w:hint="eastAsia"/>
        </w:rPr>
        <w:t>透传应答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417"/>
        <w:gridCol w:w="5444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帧类型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此处取值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0xB2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表示正常返回；其他表示错误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DataType</w:t>
            </w:r>
          </w:p>
        </w:tc>
        <w:tc>
          <w:tcPr>
            <w:tcW w:w="5444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Bit0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：通道类型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通道类型：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OBE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（保留）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ICC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SAM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Display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Beeper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Printer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（保留）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SerialInterface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（保留）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7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ParallelInterface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（保留）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8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SE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Bit4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：保留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Bit7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：数据类型，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0-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明文数据，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加密数据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5444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应答数据总长度（不超过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384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），为小端模式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7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5444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应答数据（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TLV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格式，见附录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、附录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</w:tr>
    </w:tbl>
    <w:p w:rsidR="00DB4469" w:rsidRDefault="00DB4469" w:rsidP="00287C48"/>
    <w:p w:rsidR="00DB4469" w:rsidRDefault="00DB4469" w:rsidP="00287C48">
      <w:pPr>
        <w:pStyle w:val="a6"/>
        <w:spacing w:before="120" w:after="120"/>
      </w:pPr>
      <w:bookmarkStart w:id="103" w:name="_Toc502949498"/>
      <w:r w:rsidRPr="003D543C">
        <w:rPr>
          <w:rFonts w:hint="eastAsia"/>
        </w:rPr>
        <w:t>数据下发指令</w:t>
      </w:r>
      <w:bookmarkEnd w:id="103"/>
    </w:p>
    <w:p w:rsidR="00DB4469" w:rsidRPr="00473419" w:rsidRDefault="00DB4469" w:rsidP="00896DB8">
      <w:pPr>
        <w:pStyle w:val="afd"/>
        <w:ind w:firstLine="31680"/>
      </w:pPr>
      <w:r>
        <w:rPr>
          <w:rFonts w:hint="eastAsia"/>
        </w:rPr>
        <w:t>设备的数据下发指令和应答见表</w:t>
      </w:r>
      <w:r>
        <w:t>13</w:t>
      </w:r>
      <w:r>
        <w:rPr>
          <w:rFonts w:hint="eastAsia"/>
        </w:rPr>
        <w:t>和表</w:t>
      </w:r>
      <w:r>
        <w:t>14</w:t>
      </w:r>
      <w:r>
        <w:rPr>
          <w:rFonts w:hint="eastAsia"/>
        </w:rPr>
        <w:t>规定。</w:t>
      </w:r>
    </w:p>
    <w:p w:rsidR="00DB4469" w:rsidRPr="003D543C" w:rsidRDefault="00DB4469" w:rsidP="0017189F">
      <w:pPr>
        <w:pStyle w:val="af3"/>
        <w:spacing w:before="120" w:after="120"/>
      </w:pPr>
      <w:r w:rsidRPr="003D543C">
        <w:rPr>
          <w:rFonts w:hint="eastAsia"/>
        </w:rPr>
        <w:t>数据下发指令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417"/>
        <w:gridCol w:w="5444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帧类型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取值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0xC3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DataType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数据类型：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：文本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0x01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：二进制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数据长度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N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内容</w:t>
            </w:r>
          </w:p>
        </w:tc>
      </w:tr>
    </w:tbl>
    <w:p w:rsidR="00DB4469" w:rsidRPr="003D543C" w:rsidRDefault="00DB4469" w:rsidP="0017189F">
      <w:pPr>
        <w:pStyle w:val="af3"/>
        <w:spacing w:before="120" w:after="120"/>
      </w:pPr>
      <w:r w:rsidRPr="003D543C">
        <w:rPr>
          <w:rFonts w:hint="eastAsia"/>
        </w:rPr>
        <w:t>数据下发应答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275"/>
        <w:gridCol w:w="5586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帧类型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取值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0xB3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表示正常返回；其他表示错误</w:t>
            </w:r>
          </w:p>
        </w:tc>
      </w:tr>
    </w:tbl>
    <w:p w:rsidR="00DB4469" w:rsidRPr="00042CDC" w:rsidRDefault="00DB4469" w:rsidP="00287C48"/>
    <w:p w:rsidR="00DB4469" w:rsidRDefault="00DB4469" w:rsidP="00287C48">
      <w:pPr>
        <w:pStyle w:val="a6"/>
        <w:spacing w:before="120" w:after="120"/>
      </w:pPr>
      <w:bookmarkStart w:id="104" w:name="_Toc502949499"/>
      <w:r w:rsidRPr="003D543C">
        <w:rPr>
          <w:rFonts w:hint="eastAsia"/>
        </w:rPr>
        <w:t>数据上报指令</w:t>
      </w:r>
      <w:bookmarkEnd w:id="104"/>
    </w:p>
    <w:p w:rsidR="00DB4469" w:rsidRPr="00473419" w:rsidRDefault="00DB4469" w:rsidP="00896DB8">
      <w:pPr>
        <w:pStyle w:val="afd"/>
        <w:ind w:firstLine="31680"/>
      </w:pPr>
      <w:r>
        <w:rPr>
          <w:rFonts w:hint="eastAsia"/>
        </w:rPr>
        <w:t>设备的数据上报指令和应答见表</w:t>
      </w:r>
      <w:r>
        <w:t>15</w:t>
      </w:r>
      <w:r>
        <w:rPr>
          <w:rFonts w:hint="eastAsia"/>
        </w:rPr>
        <w:t>和表</w:t>
      </w:r>
      <w:r>
        <w:t>16</w:t>
      </w:r>
      <w:r>
        <w:rPr>
          <w:rFonts w:hint="eastAsia"/>
        </w:rPr>
        <w:t>规定。</w:t>
      </w:r>
    </w:p>
    <w:p w:rsidR="00DB4469" w:rsidRPr="003D543C" w:rsidRDefault="00DB4469" w:rsidP="00C86ED7">
      <w:pPr>
        <w:pStyle w:val="af3"/>
        <w:spacing w:before="120" w:after="120"/>
      </w:pPr>
      <w:r w:rsidRPr="003D543C">
        <w:rPr>
          <w:rFonts w:hint="eastAsia"/>
        </w:rPr>
        <w:t>数据上报指令（设备发起）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275"/>
        <w:gridCol w:w="5586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帧类型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取值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0xB4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DataType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数据类型：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: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文本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0x01: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二进制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0x02: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卡片插入事件（此时无后面的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Length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和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Content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0x03: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卡片拔出事件（此时无后面的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Length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和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Content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0x04: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防拆弹起事件（此时无后面的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Length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和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Content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0x05: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防拆按下事件（此时无后面的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Length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和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Content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  <w:p w:rsidR="00DB4469" w:rsidRPr="00647651" w:rsidRDefault="00DB4469" w:rsidP="00670ECF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255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保留</w:t>
            </w:r>
          </w:p>
        </w:tc>
      </w:tr>
    </w:tbl>
    <w:p w:rsidR="00DB4469" w:rsidRDefault="00DB4469"/>
    <w:p w:rsidR="00DB4469" w:rsidRDefault="00DB4469" w:rsidP="00AD6608">
      <w:pPr>
        <w:pStyle w:val="af3"/>
        <w:numPr>
          <w:ilvl w:val="0"/>
          <w:numId w:val="0"/>
        </w:numPr>
        <w:spacing w:before="120" w:after="120"/>
      </w:pPr>
      <w:r w:rsidRPr="00AD6608">
        <w:rPr>
          <w:rFonts w:hint="eastAsia"/>
        </w:rPr>
        <w:t>表</w:t>
      </w:r>
      <w:r w:rsidRPr="00AD6608">
        <w:t>15</w:t>
      </w:r>
      <w:r>
        <w:rPr>
          <w:rFonts w:hint="eastAsia"/>
        </w:rPr>
        <w:t>（续）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275"/>
        <w:gridCol w:w="5586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Reply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应答选项</w:t>
            </w:r>
          </w:p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0x00: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无需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APP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应答</w:t>
            </w:r>
          </w:p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0x01: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需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APP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应答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数据长度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N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0200D7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内容</w:t>
            </w:r>
          </w:p>
        </w:tc>
      </w:tr>
    </w:tbl>
    <w:p w:rsidR="00DB4469" w:rsidRPr="003D543C" w:rsidRDefault="00DB4469" w:rsidP="00C86ED7">
      <w:pPr>
        <w:pStyle w:val="af3"/>
        <w:tabs>
          <w:tab w:val="num" w:pos="360"/>
        </w:tabs>
        <w:spacing w:before="120" w:after="120"/>
      </w:pPr>
      <w:r w:rsidRPr="003D543C">
        <w:rPr>
          <w:rFonts w:hint="eastAsia"/>
        </w:rPr>
        <w:t>数据上报应答（</w:t>
      </w:r>
      <w:r w:rsidRPr="003D543C">
        <w:t>APP</w:t>
      </w:r>
      <w:r w:rsidRPr="003D543C">
        <w:rPr>
          <w:rFonts w:hint="eastAsia"/>
        </w:rPr>
        <w:t>端）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275"/>
        <w:gridCol w:w="5586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帧类型，取值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0xC4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表示正常返回；其他表示错误</w:t>
            </w:r>
          </w:p>
        </w:tc>
      </w:tr>
    </w:tbl>
    <w:p w:rsidR="00DB4469" w:rsidRDefault="00DB4469" w:rsidP="00287C48">
      <w:pPr>
        <w:pStyle w:val="a6"/>
        <w:spacing w:before="120" w:after="120"/>
      </w:pPr>
      <w:bookmarkStart w:id="105" w:name="_Toc502949500"/>
      <w:r w:rsidRPr="003D543C">
        <w:rPr>
          <w:rFonts w:hint="eastAsia"/>
        </w:rPr>
        <w:t>厂商指令</w:t>
      </w:r>
      <w:bookmarkEnd w:id="105"/>
    </w:p>
    <w:p w:rsidR="00DB4469" w:rsidRPr="00473419" w:rsidRDefault="00DB4469" w:rsidP="00896DB8">
      <w:pPr>
        <w:pStyle w:val="afd"/>
        <w:ind w:firstLine="31680"/>
      </w:pPr>
      <w:r>
        <w:rPr>
          <w:rFonts w:hint="eastAsia"/>
        </w:rPr>
        <w:t>设备的厂商指令和应答见表</w:t>
      </w:r>
      <w:r>
        <w:t>17</w:t>
      </w:r>
      <w:r>
        <w:rPr>
          <w:rFonts w:hint="eastAsia"/>
        </w:rPr>
        <w:t>和表</w:t>
      </w:r>
      <w:r>
        <w:t>18</w:t>
      </w:r>
      <w:r>
        <w:rPr>
          <w:rFonts w:hint="eastAsia"/>
        </w:rPr>
        <w:t>规定。</w:t>
      </w:r>
    </w:p>
    <w:p w:rsidR="00DB4469" w:rsidRPr="003D543C" w:rsidRDefault="00DB4469" w:rsidP="00B109B8">
      <w:pPr>
        <w:pStyle w:val="af3"/>
        <w:spacing w:before="120" w:after="120"/>
      </w:pPr>
      <w:r w:rsidRPr="003D543C">
        <w:rPr>
          <w:rFonts w:hint="eastAsia"/>
        </w:rPr>
        <w:t>厂商指令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275"/>
        <w:gridCol w:w="5586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帧类型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取值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0xC5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5586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指令总长度（不超过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384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），为小端模式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5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5586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指令数据（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TLV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格式，见附录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、附录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D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</w:tr>
    </w:tbl>
    <w:p w:rsidR="00DB4469" w:rsidRPr="00282891" w:rsidRDefault="00DB4469" w:rsidP="00287C48"/>
    <w:p w:rsidR="00DB4469" w:rsidRPr="003D543C" w:rsidRDefault="00DB4469" w:rsidP="00B109B8">
      <w:pPr>
        <w:pStyle w:val="af3"/>
        <w:spacing w:before="120" w:after="120"/>
      </w:pPr>
      <w:r w:rsidRPr="003D543C">
        <w:rPr>
          <w:rFonts w:hint="eastAsia"/>
        </w:rPr>
        <w:t>厂商指令应答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275"/>
        <w:gridCol w:w="5586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帧类型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取值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0xB5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表示正常返回；其他表示错误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Length</w:t>
            </w:r>
          </w:p>
        </w:tc>
        <w:tc>
          <w:tcPr>
            <w:tcW w:w="5586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应答数据总长度（不超过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384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），为小端模式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75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Content</w:t>
            </w:r>
          </w:p>
        </w:tc>
        <w:tc>
          <w:tcPr>
            <w:tcW w:w="5586" w:type="dxa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应答数据（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TLV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格式，见附录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、附录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D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</w:tr>
    </w:tbl>
    <w:p w:rsidR="00DB4469" w:rsidRPr="004D7B69" w:rsidRDefault="00DB4469" w:rsidP="00287C48"/>
    <w:p w:rsidR="00DB4469" w:rsidRDefault="00DB4469" w:rsidP="00287C48">
      <w:pPr>
        <w:pStyle w:val="a6"/>
        <w:spacing w:before="120" w:after="120"/>
      </w:pPr>
      <w:bookmarkStart w:id="106" w:name="_Toc502949501"/>
      <w:r w:rsidRPr="003D543C">
        <w:rPr>
          <w:rFonts w:hint="eastAsia"/>
        </w:rPr>
        <w:t>链路保持指令</w:t>
      </w:r>
      <w:bookmarkEnd w:id="106"/>
    </w:p>
    <w:p w:rsidR="00DB4469" w:rsidRDefault="00DB4469" w:rsidP="00896DB8">
      <w:pPr>
        <w:pStyle w:val="afd"/>
        <w:ind w:firstLine="31680"/>
      </w:pPr>
      <w:r>
        <w:rPr>
          <w:rFonts w:hint="eastAsia"/>
        </w:rPr>
        <w:t>设备的链路保持指令和应答见表</w:t>
      </w:r>
      <w:r>
        <w:t>19</w:t>
      </w:r>
      <w:r>
        <w:rPr>
          <w:rFonts w:hint="eastAsia"/>
        </w:rPr>
        <w:t>和表</w:t>
      </w:r>
      <w:r>
        <w:t>20</w:t>
      </w:r>
      <w:r>
        <w:rPr>
          <w:rFonts w:hint="eastAsia"/>
        </w:rPr>
        <w:t>规定。</w:t>
      </w:r>
    </w:p>
    <w:p w:rsidR="00DB4469" w:rsidRPr="00473419" w:rsidRDefault="00DB4469" w:rsidP="00896DB8">
      <w:pPr>
        <w:pStyle w:val="afd"/>
        <w:ind w:firstLine="31680"/>
      </w:pPr>
    </w:p>
    <w:p w:rsidR="00DB4469" w:rsidRPr="003D543C" w:rsidRDefault="00DB4469" w:rsidP="008A3F2F">
      <w:pPr>
        <w:pStyle w:val="af3"/>
        <w:spacing w:before="120" w:after="120"/>
      </w:pPr>
      <w:r w:rsidRPr="003D543C">
        <w:rPr>
          <w:rFonts w:hint="eastAsia"/>
        </w:rPr>
        <w:t>链路保持指令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275"/>
        <w:gridCol w:w="5586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帧类型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取值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0xCC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Times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单位为秒</w:t>
            </w:r>
          </w:p>
        </w:tc>
      </w:tr>
    </w:tbl>
    <w:p w:rsidR="00DB4469" w:rsidRPr="003D543C" w:rsidRDefault="00DB4469" w:rsidP="008A3F2F">
      <w:pPr>
        <w:pStyle w:val="af3"/>
        <w:spacing w:before="120" w:after="120"/>
      </w:pPr>
      <w:r w:rsidRPr="003D543C">
        <w:rPr>
          <w:rFonts w:hint="eastAsia"/>
        </w:rPr>
        <w:t>链路保持应答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417"/>
        <w:gridCol w:w="5444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帧类型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取值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0xBC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表示正常返回；其他表示错误</w:t>
            </w:r>
          </w:p>
        </w:tc>
      </w:tr>
    </w:tbl>
    <w:p w:rsidR="00DB4469" w:rsidRDefault="00DB4469" w:rsidP="00287C48">
      <w:pPr>
        <w:pStyle w:val="a6"/>
        <w:spacing w:before="120" w:after="120"/>
      </w:pPr>
      <w:bookmarkStart w:id="107" w:name="_Toc502949502"/>
      <w:r w:rsidRPr="003D543C">
        <w:rPr>
          <w:rFonts w:hint="eastAsia"/>
        </w:rPr>
        <w:t>链路断开指令</w:t>
      </w:r>
      <w:bookmarkEnd w:id="107"/>
    </w:p>
    <w:p w:rsidR="00DB4469" w:rsidRPr="00473419" w:rsidRDefault="00DB4469" w:rsidP="00896DB8">
      <w:pPr>
        <w:pStyle w:val="afd"/>
        <w:ind w:firstLine="31680"/>
      </w:pPr>
      <w:r>
        <w:rPr>
          <w:rFonts w:hint="eastAsia"/>
        </w:rPr>
        <w:t>设备的链路断开指令和应答见表</w:t>
      </w:r>
      <w:r>
        <w:t>20</w:t>
      </w:r>
      <w:r>
        <w:rPr>
          <w:rFonts w:hint="eastAsia"/>
        </w:rPr>
        <w:t>和表</w:t>
      </w:r>
      <w:r>
        <w:t>21</w:t>
      </w:r>
      <w:r>
        <w:rPr>
          <w:rFonts w:hint="eastAsia"/>
        </w:rPr>
        <w:t>规定。</w:t>
      </w:r>
    </w:p>
    <w:p w:rsidR="00DB4469" w:rsidRPr="003D543C" w:rsidRDefault="00DB4469" w:rsidP="00BD1D46">
      <w:pPr>
        <w:pStyle w:val="af3"/>
        <w:spacing w:before="120" w:after="120"/>
      </w:pPr>
      <w:r w:rsidRPr="003D543C">
        <w:rPr>
          <w:rFonts w:hint="eastAsia"/>
        </w:rPr>
        <w:t>链路断开指令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275"/>
        <w:gridCol w:w="5586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586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帧类型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取值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0xCD</w:t>
            </w:r>
          </w:p>
        </w:tc>
      </w:tr>
    </w:tbl>
    <w:p w:rsidR="00DB4469" w:rsidRPr="003D543C" w:rsidRDefault="00DB4469" w:rsidP="00BD1D46">
      <w:pPr>
        <w:pStyle w:val="af3"/>
        <w:spacing w:before="120" w:after="120"/>
      </w:pPr>
      <w:r w:rsidRPr="003D543C">
        <w:rPr>
          <w:rFonts w:hint="eastAsia"/>
        </w:rPr>
        <w:t>链路断开应答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993"/>
        <w:gridCol w:w="1417"/>
        <w:gridCol w:w="5444"/>
      </w:tblGrid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位置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字节数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数据元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数据内容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帧类型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此处取值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0xBD</w:t>
            </w:r>
          </w:p>
        </w:tc>
      </w:tr>
      <w:tr w:rsidR="00DB4469" w:rsidRPr="00647651" w:rsidTr="00DF7F59">
        <w:trPr>
          <w:jc w:val="center"/>
        </w:trPr>
        <w:tc>
          <w:tcPr>
            <w:tcW w:w="668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5444" w:type="dxa"/>
            <w:vAlign w:val="center"/>
          </w:tcPr>
          <w:p w:rsidR="00DB4469" w:rsidRPr="00647651" w:rsidRDefault="00DB4469" w:rsidP="0066539D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表示正常返回；其他表示错误</w:t>
            </w:r>
          </w:p>
        </w:tc>
      </w:tr>
    </w:tbl>
    <w:p w:rsidR="00DB4469" w:rsidRDefault="00DB4469" w:rsidP="0066198F">
      <w:pPr>
        <w:pStyle w:val="a4"/>
        <w:spacing w:before="240" w:after="240"/>
      </w:pPr>
      <w:bookmarkStart w:id="108" w:name="_Toc502949503"/>
      <w:bookmarkStart w:id="109" w:name="_Toc502996510"/>
      <w:bookmarkStart w:id="110" w:name="_Toc502996549"/>
      <w:bookmarkStart w:id="111" w:name="_Toc522017616"/>
      <w:r>
        <w:rPr>
          <w:rFonts w:hint="eastAsia"/>
        </w:rPr>
        <w:t>应用层数据传输协议规程</w:t>
      </w:r>
      <w:bookmarkEnd w:id="108"/>
      <w:bookmarkEnd w:id="109"/>
      <w:bookmarkEnd w:id="110"/>
      <w:bookmarkEnd w:id="111"/>
    </w:p>
    <w:p w:rsidR="00DB4469" w:rsidRPr="00953856" w:rsidRDefault="00DB4469" w:rsidP="00896DB8">
      <w:pPr>
        <w:pStyle w:val="afd"/>
        <w:ind w:firstLine="31680"/>
      </w:pPr>
      <w:r>
        <w:rPr>
          <w:rFonts w:hint="eastAsia"/>
        </w:rPr>
        <w:t>应用层（</w:t>
      </w:r>
      <w:r w:rsidRPr="004043DE">
        <w:t>Indication</w:t>
      </w:r>
      <w:r>
        <w:rPr>
          <w:rFonts w:hint="eastAsia"/>
        </w:rPr>
        <w:t>传输模式下）</w:t>
      </w:r>
      <w:r w:rsidRPr="004043DE">
        <w:rPr>
          <w:rFonts w:hint="eastAsia"/>
        </w:rPr>
        <w:t>数据传输</w:t>
      </w:r>
      <w:r>
        <w:rPr>
          <w:rFonts w:hint="eastAsia"/>
        </w:rPr>
        <w:t>的协议规程见图</w:t>
      </w:r>
      <w:r>
        <w:t>4</w:t>
      </w:r>
      <w:r>
        <w:rPr>
          <w:rFonts w:hint="eastAsia"/>
        </w:rPr>
        <w:t>，流程如下</w:t>
      </w:r>
      <w:r>
        <w:t>:</w:t>
      </w:r>
    </w:p>
    <w:p w:rsidR="00DB4469" w:rsidRDefault="00DB4469" w:rsidP="0066198F">
      <w:pPr>
        <w:jc w:val="center"/>
      </w:pPr>
      <w:r>
        <w:object w:dxaOrig="6129" w:dyaOrig="3904">
          <v:shape id="_x0000_i1028" type="#_x0000_t75" style="width:236.25pt;height:162pt" o:ole="">
            <v:imagedata r:id="rId16" o:title="" cropbottom="11063f" cropleft="6865f" cropright="7186f"/>
          </v:shape>
          <o:OLEObject Type="Embed" ProgID="Visio.Drawing.15" ShapeID="_x0000_i1028" DrawAspect="Content" ObjectID="_1597242636" r:id="rId17"/>
        </w:object>
      </w:r>
    </w:p>
    <w:p w:rsidR="00DB4469" w:rsidRPr="00BC6488" w:rsidRDefault="00DB4469" w:rsidP="00600AAE">
      <w:pPr>
        <w:pStyle w:val="af0"/>
        <w:spacing w:before="120" w:after="120"/>
      </w:pPr>
      <w:r w:rsidRPr="000C0D53">
        <w:t>Indication</w:t>
      </w:r>
      <w:r w:rsidRPr="000C0D53">
        <w:rPr>
          <w:rFonts w:hint="eastAsia"/>
        </w:rPr>
        <w:t>模式下应用层协议</w:t>
      </w:r>
    </w:p>
    <w:p w:rsidR="00DB4469" w:rsidRPr="00C51AD0" w:rsidRDefault="00DB4469" w:rsidP="00D85CFD">
      <w:pPr>
        <w:pStyle w:val="ad"/>
        <w:tabs>
          <w:tab w:val="clear" w:pos="1259"/>
          <w:tab w:val="num" w:pos="851"/>
        </w:tabs>
        <w:ind w:hanging="833"/>
      </w:pPr>
      <w:r w:rsidRPr="00C51AD0">
        <w:rPr>
          <w:rFonts w:hint="eastAsia"/>
        </w:rPr>
        <w:t>帧封装</w:t>
      </w:r>
      <w:r>
        <w:rPr>
          <w:rFonts w:hint="eastAsia"/>
        </w:rPr>
        <w:t>：</w:t>
      </w:r>
      <w:r w:rsidRPr="00C51AD0">
        <w:rPr>
          <w:rFonts w:hint="eastAsia"/>
        </w:rPr>
        <w:t>将应用数据依据</w:t>
      </w:r>
      <w:r>
        <w:t>8.1</w:t>
      </w:r>
      <w:r w:rsidRPr="00C51AD0">
        <w:rPr>
          <w:rFonts w:hint="eastAsia"/>
        </w:rPr>
        <w:t>所规定的格式封装。</w:t>
      </w:r>
    </w:p>
    <w:p w:rsidR="00DB4469" w:rsidRPr="00C22A1C" w:rsidRDefault="00DB4469" w:rsidP="00D85CFD">
      <w:pPr>
        <w:pStyle w:val="ad"/>
        <w:tabs>
          <w:tab w:val="clear" w:pos="1259"/>
          <w:tab w:val="num" w:pos="851"/>
        </w:tabs>
        <w:ind w:hanging="833"/>
      </w:pPr>
      <w:r w:rsidRPr="00C51AD0">
        <w:rPr>
          <w:rFonts w:hint="eastAsia"/>
        </w:rPr>
        <w:t>分包</w:t>
      </w:r>
      <w:r>
        <w:rPr>
          <w:rFonts w:hint="eastAsia"/>
        </w:rPr>
        <w:t>：</w:t>
      </w:r>
      <w:r w:rsidRPr="00C51AD0">
        <w:rPr>
          <w:rFonts w:hint="eastAsia"/>
        </w:rPr>
        <w:t>应用层数据帧应按</w:t>
      </w:r>
      <w:r w:rsidRPr="00C51AD0">
        <w:t>BLE</w:t>
      </w:r>
      <w:r w:rsidRPr="00C51AD0">
        <w:rPr>
          <w:rFonts w:hint="eastAsia"/>
        </w:rPr>
        <w:t>蓝牙协议规范要求长度分包并采用蓝牙</w:t>
      </w:r>
      <w:r w:rsidRPr="00C51AD0">
        <w:t>Indication</w:t>
      </w:r>
      <w:r w:rsidRPr="00C51AD0">
        <w:rPr>
          <w:rFonts w:hint="eastAsia"/>
        </w:rPr>
        <w:t>传输方式依次传输数据。</w:t>
      </w:r>
    </w:p>
    <w:p w:rsidR="00DB4469" w:rsidRPr="00C51AD0" w:rsidRDefault="00DB4469" w:rsidP="00D85CFD">
      <w:pPr>
        <w:pStyle w:val="ad"/>
        <w:tabs>
          <w:tab w:val="clear" w:pos="1259"/>
          <w:tab w:val="num" w:pos="851"/>
        </w:tabs>
        <w:ind w:hanging="833"/>
      </w:pPr>
      <w:r w:rsidRPr="00C51AD0">
        <w:rPr>
          <w:rFonts w:hint="eastAsia"/>
        </w:rPr>
        <w:t>组包</w:t>
      </w:r>
      <w:r>
        <w:rPr>
          <w:rFonts w:hint="eastAsia"/>
        </w:rPr>
        <w:t>：</w:t>
      </w:r>
      <w:r w:rsidRPr="00C51AD0">
        <w:rPr>
          <w:rFonts w:hint="eastAsia"/>
        </w:rPr>
        <w:t>依据接收到第一个数据包识别传输方式及传输长度，按序组包，还原数据帧。</w:t>
      </w:r>
    </w:p>
    <w:p w:rsidR="00DB4469" w:rsidRPr="00C51AD0" w:rsidRDefault="00DB4469" w:rsidP="00D85CFD">
      <w:pPr>
        <w:pStyle w:val="ad"/>
        <w:tabs>
          <w:tab w:val="clear" w:pos="1259"/>
          <w:tab w:val="num" w:pos="851"/>
        </w:tabs>
        <w:ind w:hanging="833"/>
      </w:pPr>
      <w:r w:rsidRPr="00C51AD0">
        <w:rPr>
          <w:rFonts w:hint="eastAsia"/>
        </w:rPr>
        <w:t>帧解析</w:t>
      </w:r>
      <w:r>
        <w:rPr>
          <w:rFonts w:hint="eastAsia"/>
        </w:rPr>
        <w:t>：</w:t>
      </w:r>
      <w:r w:rsidRPr="00C51AD0">
        <w:rPr>
          <w:rFonts w:hint="eastAsia"/>
        </w:rPr>
        <w:t>依据</w:t>
      </w:r>
      <w:r>
        <w:t>8.1</w:t>
      </w:r>
      <w:r w:rsidRPr="00C51AD0">
        <w:rPr>
          <w:rFonts w:hint="eastAsia"/>
        </w:rPr>
        <w:t>所规定的格式解析数据帧，依据帧格式中</w:t>
      </w:r>
      <w:r w:rsidRPr="00C51AD0">
        <w:t>CTL</w:t>
      </w:r>
      <w:r w:rsidRPr="00C51AD0">
        <w:rPr>
          <w:rFonts w:hint="eastAsia"/>
        </w:rPr>
        <w:t>字段按序还原应用数据后发送给从机的应用。</w:t>
      </w:r>
    </w:p>
    <w:p w:rsidR="00DB4469" w:rsidRDefault="00DB4469" w:rsidP="00896DB8">
      <w:pPr>
        <w:pStyle w:val="a4"/>
        <w:spacing w:before="240" w:after="240"/>
      </w:pPr>
      <w:bookmarkStart w:id="112" w:name="_Toc522017617"/>
      <w:bookmarkStart w:id="113" w:name="_Toc502949504"/>
      <w:bookmarkStart w:id="114" w:name="_Toc502996511"/>
      <w:bookmarkStart w:id="115" w:name="_Toc502996550"/>
      <w:r>
        <w:rPr>
          <w:rFonts w:hint="eastAsia"/>
        </w:rPr>
        <w:t>设备应用要求</w:t>
      </w:r>
      <w:bookmarkEnd w:id="112"/>
    </w:p>
    <w:p w:rsidR="00DB4469" w:rsidRDefault="00DB4469" w:rsidP="00896DB8">
      <w:pPr>
        <w:pStyle w:val="a5"/>
        <w:spacing w:before="120" w:after="120"/>
      </w:pPr>
      <w:bookmarkStart w:id="116" w:name="_Toc522017618"/>
      <w:r>
        <w:t>OBU</w:t>
      </w:r>
      <w:r>
        <w:rPr>
          <w:rFonts w:hint="eastAsia"/>
        </w:rPr>
        <w:t>应用要求</w:t>
      </w:r>
    </w:p>
    <w:p w:rsidR="00DB4469" w:rsidRDefault="00DB4469" w:rsidP="00896DB8">
      <w:pPr>
        <w:pStyle w:val="afd"/>
        <w:ind w:firstLine="31680"/>
      </w:pPr>
      <w:r>
        <w:t>B-OBU</w:t>
      </w:r>
      <w:r>
        <w:rPr>
          <w:rFonts w:hint="eastAsia"/>
        </w:rPr>
        <w:t>应满足以下要求：</w:t>
      </w:r>
    </w:p>
    <w:p w:rsidR="00DB4469" w:rsidRDefault="00DB4469" w:rsidP="00896DB8">
      <w:pPr>
        <w:pStyle w:val="a9"/>
      </w:pPr>
      <w:r>
        <w:rPr>
          <w:rFonts w:hint="eastAsia"/>
        </w:rPr>
        <w:t>正常情况下应处于关闭状态；</w:t>
      </w:r>
    </w:p>
    <w:p w:rsidR="00DB4469" w:rsidRPr="00BE3C2A" w:rsidRDefault="00DB4469" w:rsidP="00896DB8">
      <w:pPr>
        <w:pStyle w:val="a9"/>
      </w:pPr>
      <w:r>
        <w:rPr>
          <w:rFonts w:hint="eastAsia"/>
        </w:rPr>
        <w:t>应支持通过按键或插卡方式启动蓝牙功能，插卡采用连续插卡</w:t>
      </w:r>
      <w:r>
        <w:t>2</w:t>
      </w:r>
      <w:r>
        <w:rPr>
          <w:rFonts w:hint="eastAsia"/>
        </w:rPr>
        <w:t>次的方式启动蓝牙功能；</w:t>
      </w:r>
    </w:p>
    <w:p w:rsidR="00DB4469" w:rsidRPr="000510D9" w:rsidRDefault="00DB4469" w:rsidP="00896DB8">
      <w:pPr>
        <w:pStyle w:val="a5"/>
        <w:spacing w:before="120" w:after="120"/>
      </w:pPr>
      <w:r>
        <w:rPr>
          <w:rFonts w:hint="eastAsia"/>
        </w:rPr>
        <w:t>蓝牙设备表面号编号规则</w:t>
      </w:r>
    </w:p>
    <w:p w:rsidR="00DB4469" w:rsidRDefault="00DB4469" w:rsidP="00896DB8">
      <w:pPr>
        <w:pStyle w:val="afd"/>
        <w:ind w:firstLine="31680"/>
      </w:pPr>
      <w:r w:rsidRPr="00407ED5">
        <w:rPr>
          <w:rFonts w:hint="eastAsia"/>
        </w:rPr>
        <w:t>蓝牙设备包括蓝牙盒子和蓝牙</w:t>
      </w:r>
      <w:r w:rsidRPr="00407ED5">
        <w:t>OBU</w:t>
      </w:r>
      <w:r w:rsidRPr="00407ED5">
        <w:rPr>
          <w:rFonts w:hint="eastAsia"/>
        </w:rPr>
        <w:t>，蓝牙设备表面编号</w:t>
      </w:r>
      <w:r>
        <w:rPr>
          <w:rFonts w:hint="eastAsia"/>
        </w:rPr>
        <w:t>由</w:t>
      </w:r>
      <w:r w:rsidRPr="00407ED5">
        <w:t>16</w:t>
      </w:r>
      <w:r w:rsidRPr="00407ED5">
        <w:rPr>
          <w:rFonts w:hint="eastAsia"/>
        </w:rPr>
        <w:t>位数组成</w:t>
      </w:r>
      <w:r>
        <w:rPr>
          <w:rFonts w:hint="eastAsia"/>
        </w:rPr>
        <w:t>，</w:t>
      </w:r>
      <w:r w:rsidRPr="00407ED5">
        <w:rPr>
          <w:rFonts w:hint="eastAsia"/>
        </w:rPr>
        <w:t>用于蓝牙设备表面打印时采用</w:t>
      </w:r>
      <w:r w:rsidRPr="00407ED5">
        <w:t>4</w:t>
      </w:r>
      <w:r w:rsidRPr="00407ED5">
        <w:rPr>
          <w:rFonts w:hint="eastAsia"/>
        </w:rPr>
        <w:t>个数字为一组的方式，组与组之间用一个空格隔开。</w:t>
      </w:r>
    </w:p>
    <w:p w:rsidR="00DB4469" w:rsidRDefault="00DB4469" w:rsidP="00896DB8">
      <w:pPr>
        <w:pStyle w:val="a6"/>
        <w:spacing w:before="120" w:after="120"/>
      </w:pPr>
      <w:r>
        <w:rPr>
          <w:rFonts w:hint="eastAsia"/>
        </w:rPr>
        <w:t>蓝牙</w:t>
      </w:r>
      <w:r>
        <w:t>OBU</w:t>
      </w:r>
      <w:r>
        <w:rPr>
          <w:rFonts w:hint="eastAsia"/>
        </w:rPr>
        <w:t>编号规则</w:t>
      </w:r>
    </w:p>
    <w:p w:rsidR="00DB4469" w:rsidRPr="00896DB8" w:rsidRDefault="00DB4469" w:rsidP="00896DB8">
      <w:pPr>
        <w:pStyle w:val="affff8"/>
      </w:pPr>
      <w:r>
        <w:t xml:space="preserve">10.2.1.1 </w:t>
      </w:r>
      <w:r w:rsidRPr="00896DB8">
        <w:rPr>
          <w:rFonts w:hint="eastAsia"/>
        </w:rPr>
        <w:t>示例：</w:t>
      </w:r>
      <w:r w:rsidRPr="00896DB8">
        <w:t>3601 1715 0301 2345</w:t>
      </w:r>
    </w:p>
    <w:p w:rsidR="00DB4469" w:rsidRPr="00896DB8" w:rsidRDefault="00DB4469" w:rsidP="00896DB8">
      <w:pPr>
        <w:pStyle w:val="affff8"/>
      </w:pPr>
      <w:r w:rsidRPr="00896DB8">
        <w:t>10.2.1.2</w:t>
      </w:r>
      <w:r w:rsidRPr="00896DB8">
        <w:rPr>
          <w:rFonts w:hint="eastAsia"/>
        </w:rPr>
        <w:t>各字段内容根据交通部《收费公路联网电子不停车收费技术要求》设定。各字段代表内容：</w:t>
      </w:r>
    </w:p>
    <w:p w:rsidR="00DB4469" w:rsidRPr="0056515A" w:rsidRDefault="00DB4469" w:rsidP="00896DB8">
      <w:pPr>
        <w:pStyle w:val="aa"/>
      </w:pPr>
      <w:r w:rsidRPr="00672F7C">
        <w:t>36</w:t>
      </w:r>
      <w:r w:rsidRPr="0056515A">
        <w:rPr>
          <w:rFonts w:hint="eastAsia"/>
        </w:rPr>
        <w:t>省级行政区划代码；江西为</w:t>
      </w:r>
      <w:r w:rsidRPr="0056515A">
        <w:t>36</w:t>
      </w:r>
    </w:p>
    <w:p w:rsidR="00DB4469" w:rsidRPr="0056515A" w:rsidRDefault="00DB4469" w:rsidP="00896DB8">
      <w:pPr>
        <w:pStyle w:val="aa"/>
      </w:pPr>
      <w:r w:rsidRPr="0056515A">
        <w:t xml:space="preserve">01 </w:t>
      </w:r>
      <w:r w:rsidRPr="0056515A">
        <w:rPr>
          <w:rFonts w:hint="eastAsia"/>
        </w:rPr>
        <w:t>运营商序号：由收费公路电子收费密钥管理单位分配并登记；</w:t>
      </w:r>
    </w:p>
    <w:p w:rsidR="00DB4469" w:rsidRPr="0056515A" w:rsidRDefault="00DB4469" w:rsidP="00896DB8">
      <w:pPr>
        <w:pStyle w:val="aa"/>
      </w:pPr>
      <w:r w:rsidRPr="00672F7C">
        <w:t>17</w:t>
      </w:r>
      <w:r w:rsidRPr="0056515A">
        <w:rPr>
          <w:rFonts w:hint="eastAsia"/>
        </w:rPr>
        <w:t>制作年份；</w:t>
      </w:r>
    </w:p>
    <w:p w:rsidR="00DB4469" w:rsidRPr="0056515A" w:rsidRDefault="00DB4469" w:rsidP="00896DB8">
      <w:pPr>
        <w:pStyle w:val="aa"/>
      </w:pPr>
      <w:r w:rsidRPr="0056515A">
        <w:t xml:space="preserve">15 </w:t>
      </w:r>
      <w:r w:rsidRPr="0056515A">
        <w:rPr>
          <w:rFonts w:hint="eastAsia"/>
        </w:rPr>
        <w:t>制作月份：</w:t>
      </w:r>
      <w:r w:rsidRPr="0056515A">
        <w:t>01</w:t>
      </w:r>
      <w:r>
        <w:rPr>
          <w:rFonts w:hint="eastAsia"/>
        </w:rPr>
        <w:t>～</w:t>
      </w:r>
      <w:r w:rsidRPr="0056515A">
        <w:t>12</w:t>
      </w:r>
      <w:r w:rsidRPr="0056515A">
        <w:rPr>
          <w:rFonts w:hint="eastAsia"/>
        </w:rPr>
        <w:t>表示实际制作月份，</w:t>
      </w:r>
      <w:r w:rsidRPr="0056515A">
        <w:t>15</w:t>
      </w:r>
      <w:r w:rsidRPr="0056515A">
        <w:rPr>
          <w:rFonts w:hint="eastAsia"/>
        </w:rPr>
        <w:t>表示返修设</w:t>
      </w:r>
      <w:r>
        <w:rPr>
          <w:rFonts w:hint="eastAsia"/>
        </w:rPr>
        <w:t>备</w:t>
      </w:r>
      <w:r w:rsidRPr="0056515A">
        <w:t>;</w:t>
      </w:r>
    </w:p>
    <w:p w:rsidR="00DB4469" w:rsidRDefault="00DB4469" w:rsidP="00896DB8">
      <w:pPr>
        <w:pStyle w:val="aa"/>
      </w:pPr>
      <w:r w:rsidRPr="0056515A">
        <w:t xml:space="preserve">03 </w:t>
      </w:r>
      <w:r w:rsidRPr="0056515A">
        <w:rPr>
          <w:rFonts w:hint="eastAsia"/>
        </w:rPr>
        <w:t>制造商代码：</w:t>
      </w:r>
      <w:r>
        <w:rPr>
          <w:rFonts w:hint="eastAsia"/>
        </w:rPr>
        <w:t>示例如表</w:t>
      </w:r>
      <w:r>
        <w:t>23</w:t>
      </w:r>
      <w:r>
        <w:rPr>
          <w:rFonts w:hint="eastAsia"/>
        </w:rPr>
        <w:t>，具体以</w:t>
      </w:r>
      <w:r w:rsidRPr="0056515A">
        <w:t>ITS</w:t>
      </w:r>
      <w:r w:rsidRPr="0056515A">
        <w:rPr>
          <w:rFonts w:hint="eastAsia"/>
        </w:rPr>
        <w:t>编制的卡签厂家代码</w:t>
      </w:r>
      <w:r>
        <w:rPr>
          <w:rFonts w:hint="eastAsia"/>
        </w:rPr>
        <w:t>（需</w:t>
      </w:r>
      <w:r w:rsidRPr="0056515A">
        <w:rPr>
          <w:rFonts w:hint="eastAsia"/>
        </w:rPr>
        <w:t>转换为</w:t>
      </w:r>
      <w:r w:rsidRPr="00A72E23">
        <w:t>10</w:t>
      </w:r>
      <w:r w:rsidRPr="00A72E23">
        <w:rPr>
          <w:rFonts w:hint="eastAsia"/>
        </w:rPr>
        <w:t>进制</w:t>
      </w:r>
      <w:r w:rsidRPr="0056515A">
        <w:rPr>
          <w:rFonts w:hint="eastAsia"/>
        </w:rPr>
        <w:t>）</w:t>
      </w:r>
      <w:r>
        <w:rPr>
          <w:rFonts w:hint="eastAsia"/>
        </w:rPr>
        <w:t>为准。</w:t>
      </w:r>
    </w:p>
    <w:p w:rsidR="00DB4469" w:rsidRDefault="00DB4469" w:rsidP="00896DB8">
      <w:pPr>
        <w:pStyle w:val="ListParagraph"/>
        <w:ind w:firstLine="31680"/>
      </w:pPr>
    </w:p>
    <w:p w:rsidR="00DB4469" w:rsidRDefault="00DB4469" w:rsidP="00896DB8">
      <w:pPr>
        <w:pStyle w:val="ListParagraph"/>
        <w:ind w:firstLineChars="1800" w:firstLine="31680"/>
      </w:pPr>
      <w:r>
        <w:rPr>
          <w:rFonts w:hint="eastAsia"/>
        </w:rPr>
        <w:t>表</w:t>
      </w:r>
      <w:r>
        <w:t xml:space="preserve">23 </w:t>
      </w:r>
      <w:r>
        <w:rPr>
          <w:rFonts w:hint="eastAsia"/>
        </w:rPr>
        <w:t>蓝牙</w:t>
      </w:r>
      <w:r>
        <w:t>OBU</w:t>
      </w:r>
      <w:r>
        <w:rPr>
          <w:rFonts w:hint="eastAsia"/>
        </w:rPr>
        <w:t>制造商代码表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9"/>
        <w:gridCol w:w="1697"/>
      </w:tblGrid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制造商</w:t>
            </w:r>
          </w:p>
        </w:tc>
        <w:tc>
          <w:tcPr>
            <w:tcW w:w="1697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对应序号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埃特斯</w:t>
            </w:r>
          </w:p>
        </w:tc>
        <w:tc>
          <w:tcPr>
            <w:tcW w:w="1697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/>
                <w:sz w:val="18"/>
                <w:szCs w:val="21"/>
              </w:rPr>
              <w:t>0</w:t>
            </w:r>
            <w:r w:rsidRPr="002519FD">
              <w:rPr>
                <w:rFonts w:ascii="宋体" w:hAnsi="宋体"/>
                <w:sz w:val="18"/>
                <w:szCs w:val="21"/>
              </w:rPr>
              <w:t>1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金溢</w:t>
            </w:r>
          </w:p>
        </w:tc>
        <w:tc>
          <w:tcPr>
            <w:tcW w:w="1697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/>
                <w:sz w:val="18"/>
                <w:szCs w:val="21"/>
              </w:rPr>
              <w:t>0</w:t>
            </w:r>
            <w:r w:rsidRPr="002519FD">
              <w:rPr>
                <w:rFonts w:ascii="宋体" w:hAnsi="宋体"/>
                <w:sz w:val="18"/>
                <w:szCs w:val="21"/>
              </w:rPr>
              <w:t>2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千方</w:t>
            </w:r>
          </w:p>
        </w:tc>
        <w:tc>
          <w:tcPr>
            <w:tcW w:w="1697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/>
                <w:sz w:val="18"/>
                <w:szCs w:val="21"/>
              </w:rPr>
              <w:t>0</w:t>
            </w:r>
            <w:r w:rsidRPr="002519FD">
              <w:rPr>
                <w:rFonts w:ascii="宋体" w:hAnsi="宋体"/>
                <w:sz w:val="18"/>
                <w:szCs w:val="21"/>
              </w:rPr>
              <w:t>7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万集</w:t>
            </w:r>
          </w:p>
        </w:tc>
        <w:tc>
          <w:tcPr>
            <w:tcW w:w="1697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/>
                <w:sz w:val="18"/>
                <w:szCs w:val="21"/>
              </w:rPr>
              <w:t>0</w:t>
            </w:r>
            <w:r w:rsidRPr="002519FD">
              <w:rPr>
                <w:rFonts w:ascii="宋体" w:hAnsi="宋体"/>
                <w:sz w:val="18"/>
                <w:szCs w:val="21"/>
              </w:rPr>
              <w:t>8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中兴</w:t>
            </w:r>
          </w:p>
        </w:tc>
        <w:tc>
          <w:tcPr>
            <w:tcW w:w="1697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/>
                <w:sz w:val="18"/>
                <w:szCs w:val="21"/>
              </w:rPr>
              <w:t>0</w:t>
            </w:r>
            <w:r w:rsidRPr="002519FD">
              <w:rPr>
                <w:rFonts w:ascii="宋体" w:hAnsi="宋体"/>
                <w:sz w:val="18"/>
                <w:szCs w:val="21"/>
              </w:rPr>
              <w:t>9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握奇</w:t>
            </w:r>
          </w:p>
        </w:tc>
        <w:tc>
          <w:tcPr>
            <w:tcW w:w="1697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12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成谷</w:t>
            </w:r>
          </w:p>
        </w:tc>
        <w:tc>
          <w:tcPr>
            <w:tcW w:w="1697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18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待定</w:t>
            </w:r>
          </w:p>
        </w:tc>
        <w:tc>
          <w:tcPr>
            <w:tcW w:w="1697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</w:p>
        </w:tc>
      </w:tr>
    </w:tbl>
    <w:p w:rsidR="00DB4469" w:rsidRPr="00DA72CB" w:rsidRDefault="00DB4469" w:rsidP="00DB4469">
      <w:pPr>
        <w:pStyle w:val="ListParagraph"/>
        <w:ind w:firstLine="31680"/>
      </w:pPr>
    </w:p>
    <w:p w:rsidR="00DB4469" w:rsidRDefault="00DB4469" w:rsidP="00896DB8">
      <w:pPr>
        <w:pStyle w:val="aa"/>
      </w:pPr>
      <w:r w:rsidRPr="00672F7C">
        <w:t>0</w:t>
      </w:r>
      <w:r w:rsidRPr="0056515A">
        <w:rPr>
          <w:rFonts w:hint="eastAsia"/>
        </w:rPr>
        <w:t>设备发出机构代码：</w:t>
      </w:r>
      <w:r>
        <w:rPr>
          <w:rFonts w:hint="eastAsia"/>
        </w:rPr>
        <w:t>详见表</w:t>
      </w:r>
      <w:r>
        <w:t>24</w:t>
      </w:r>
      <w:r>
        <w:rPr>
          <w:rFonts w:hint="eastAsia"/>
        </w:rPr>
        <w:t>。</w:t>
      </w:r>
    </w:p>
    <w:p w:rsidR="00DB4469" w:rsidRDefault="00DB4469" w:rsidP="00896DB8">
      <w:pPr>
        <w:pStyle w:val="ListParagraph"/>
        <w:ind w:firstLine="31680"/>
      </w:pPr>
    </w:p>
    <w:p w:rsidR="00DB4469" w:rsidRDefault="00DB4469" w:rsidP="00896DB8">
      <w:pPr>
        <w:pStyle w:val="ListParagraph"/>
        <w:ind w:firstLine="31680"/>
        <w:jc w:val="center"/>
      </w:pPr>
      <w:r>
        <w:rPr>
          <w:rFonts w:hint="eastAsia"/>
        </w:rPr>
        <w:t>表</w:t>
      </w:r>
      <w:r>
        <w:t xml:space="preserve">24 </w:t>
      </w:r>
      <w:r>
        <w:rPr>
          <w:rFonts w:hint="eastAsia"/>
        </w:rPr>
        <w:t>蓝牙</w:t>
      </w:r>
      <w:r>
        <w:t>OBU</w:t>
      </w:r>
      <w:r>
        <w:rPr>
          <w:rFonts w:hint="eastAsia"/>
        </w:rPr>
        <w:t>机构代码表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2"/>
        <w:gridCol w:w="1275"/>
        <w:gridCol w:w="3969"/>
      </w:tblGrid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设备机构</w:t>
            </w:r>
          </w:p>
        </w:tc>
        <w:tc>
          <w:tcPr>
            <w:tcW w:w="1275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对应序号</w:t>
            </w:r>
          </w:p>
        </w:tc>
        <w:tc>
          <w:tcPr>
            <w:tcW w:w="3969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备注</w:t>
            </w: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联网中心</w:t>
            </w:r>
          </w:p>
        </w:tc>
        <w:tc>
          <w:tcPr>
            <w:tcW w:w="1275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/>
                <w:sz w:val="18"/>
                <w:szCs w:val="21"/>
              </w:rPr>
              <w:t>0</w:t>
            </w:r>
          </w:p>
        </w:tc>
        <w:tc>
          <w:tcPr>
            <w:tcW w:w="3969" w:type="dxa"/>
          </w:tcPr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邮储银行、工商银行</w:t>
            </w:r>
          </w:p>
        </w:tc>
        <w:tc>
          <w:tcPr>
            <w:tcW w:w="1275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1</w:t>
            </w:r>
          </w:p>
        </w:tc>
        <w:tc>
          <w:tcPr>
            <w:tcW w:w="3969" w:type="dxa"/>
          </w:tcPr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邮储银行产品编号</w:t>
            </w:r>
            <w:r w:rsidRPr="002519FD">
              <w:rPr>
                <w:rFonts w:ascii="宋体" w:hAnsi="宋体"/>
                <w:sz w:val="18"/>
                <w:szCs w:val="21"/>
              </w:rPr>
              <w:t>00001-20000</w:t>
            </w:r>
            <w:r w:rsidRPr="002519FD">
              <w:rPr>
                <w:rFonts w:ascii="宋体" w:hAnsi="宋体" w:hint="eastAsia"/>
                <w:sz w:val="18"/>
                <w:szCs w:val="21"/>
              </w:rPr>
              <w:t>、</w:t>
            </w:r>
          </w:p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工商银行产品编号</w:t>
            </w:r>
            <w:r w:rsidRPr="002519FD">
              <w:rPr>
                <w:rFonts w:ascii="宋体" w:hAnsi="宋体"/>
                <w:sz w:val="18"/>
                <w:szCs w:val="21"/>
              </w:rPr>
              <w:t>20001-40000</w:t>
            </w: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待定</w:t>
            </w:r>
          </w:p>
        </w:tc>
        <w:tc>
          <w:tcPr>
            <w:tcW w:w="1275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2</w:t>
            </w:r>
          </w:p>
        </w:tc>
        <w:tc>
          <w:tcPr>
            <w:tcW w:w="3969" w:type="dxa"/>
          </w:tcPr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农业银行</w:t>
            </w:r>
          </w:p>
        </w:tc>
        <w:tc>
          <w:tcPr>
            <w:tcW w:w="1275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3</w:t>
            </w:r>
          </w:p>
        </w:tc>
        <w:tc>
          <w:tcPr>
            <w:tcW w:w="3969" w:type="dxa"/>
          </w:tcPr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华夏银行、民生银行、兴业银行、北京银行、中信银行</w:t>
            </w:r>
          </w:p>
        </w:tc>
        <w:tc>
          <w:tcPr>
            <w:tcW w:w="1275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4</w:t>
            </w:r>
          </w:p>
        </w:tc>
        <w:tc>
          <w:tcPr>
            <w:tcW w:w="3969" w:type="dxa"/>
          </w:tcPr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华夏银行产品编号</w:t>
            </w:r>
            <w:r w:rsidRPr="002519FD">
              <w:rPr>
                <w:rFonts w:ascii="宋体" w:hAnsi="宋体"/>
                <w:sz w:val="18"/>
                <w:szCs w:val="21"/>
              </w:rPr>
              <w:t>00001-20000</w:t>
            </w:r>
            <w:r w:rsidRPr="002519FD">
              <w:rPr>
                <w:rFonts w:ascii="宋体" w:hAnsi="宋体" w:hint="eastAsia"/>
                <w:sz w:val="18"/>
                <w:szCs w:val="21"/>
              </w:rPr>
              <w:t>、</w:t>
            </w:r>
          </w:p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民生银行产品编号</w:t>
            </w:r>
            <w:r w:rsidRPr="002519FD">
              <w:rPr>
                <w:rFonts w:ascii="宋体" w:hAnsi="宋体"/>
                <w:sz w:val="18"/>
                <w:szCs w:val="21"/>
              </w:rPr>
              <w:t>20001-40000</w:t>
            </w:r>
            <w:r w:rsidRPr="002519FD">
              <w:rPr>
                <w:rFonts w:ascii="宋体" w:hAnsi="宋体" w:hint="eastAsia"/>
                <w:sz w:val="18"/>
                <w:szCs w:val="21"/>
              </w:rPr>
              <w:t>、</w:t>
            </w:r>
          </w:p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兴业银行产品编号</w:t>
            </w:r>
            <w:r w:rsidRPr="002519FD">
              <w:rPr>
                <w:rFonts w:ascii="宋体" w:hAnsi="宋体"/>
                <w:sz w:val="18"/>
                <w:szCs w:val="21"/>
              </w:rPr>
              <w:t>40001-60000</w:t>
            </w:r>
            <w:r w:rsidRPr="002519FD">
              <w:rPr>
                <w:rFonts w:ascii="宋体" w:hAnsi="宋体" w:hint="eastAsia"/>
                <w:sz w:val="18"/>
                <w:szCs w:val="21"/>
              </w:rPr>
              <w:t>、</w:t>
            </w:r>
          </w:p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北京银行产品编号</w:t>
            </w:r>
            <w:r w:rsidRPr="002519FD">
              <w:rPr>
                <w:rFonts w:ascii="宋体" w:hAnsi="宋体"/>
                <w:sz w:val="18"/>
                <w:szCs w:val="21"/>
              </w:rPr>
              <w:t>60001-80000</w:t>
            </w:r>
            <w:r w:rsidRPr="002519FD">
              <w:rPr>
                <w:rFonts w:ascii="宋体" w:hAnsi="宋体" w:hint="eastAsia"/>
                <w:sz w:val="18"/>
                <w:szCs w:val="21"/>
              </w:rPr>
              <w:t>、</w:t>
            </w:r>
          </w:p>
          <w:p w:rsidR="00DB4469" w:rsidRPr="002519FD" w:rsidRDefault="00DB4469" w:rsidP="00383AC6">
            <w:pPr>
              <w:jc w:val="left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中信银行产品编号</w:t>
            </w:r>
            <w:r w:rsidRPr="002519FD">
              <w:rPr>
                <w:rFonts w:ascii="宋体" w:hAnsi="宋体"/>
                <w:sz w:val="18"/>
                <w:szCs w:val="21"/>
              </w:rPr>
              <w:t>80001-99999</w:t>
            </w: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建设银行</w:t>
            </w:r>
          </w:p>
        </w:tc>
        <w:tc>
          <w:tcPr>
            <w:tcW w:w="1275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5</w:t>
            </w:r>
          </w:p>
        </w:tc>
        <w:tc>
          <w:tcPr>
            <w:tcW w:w="3969" w:type="dxa"/>
          </w:tcPr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光大银行、中国银行、江西省农商行、江西银行、招商银行</w:t>
            </w:r>
          </w:p>
        </w:tc>
        <w:tc>
          <w:tcPr>
            <w:tcW w:w="1275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6</w:t>
            </w:r>
          </w:p>
        </w:tc>
        <w:tc>
          <w:tcPr>
            <w:tcW w:w="3969" w:type="dxa"/>
          </w:tcPr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光大银行产品编号</w:t>
            </w:r>
            <w:r w:rsidRPr="002519FD">
              <w:rPr>
                <w:rFonts w:ascii="宋体" w:hAnsi="宋体"/>
                <w:sz w:val="18"/>
                <w:szCs w:val="21"/>
              </w:rPr>
              <w:t>00001-20000</w:t>
            </w:r>
            <w:r w:rsidRPr="002519FD">
              <w:rPr>
                <w:rFonts w:ascii="宋体" w:hAnsi="宋体" w:hint="eastAsia"/>
                <w:sz w:val="18"/>
                <w:szCs w:val="21"/>
              </w:rPr>
              <w:t>、</w:t>
            </w:r>
          </w:p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中国银行产品编号</w:t>
            </w:r>
            <w:r w:rsidRPr="002519FD">
              <w:rPr>
                <w:rFonts w:ascii="宋体" w:hAnsi="宋体"/>
                <w:sz w:val="18"/>
                <w:szCs w:val="21"/>
              </w:rPr>
              <w:t>20001-40000</w:t>
            </w:r>
            <w:r w:rsidRPr="002519FD">
              <w:rPr>
                <w:rFonts w:ascii="宋体" w:hAnsi="宋体" w:hint="eastAsia"/>
                <w:sz w:val="18"/>
                <w:szCs w:val="21"/>
              </w:rPr>
              <w:t>、</w:t>
            </w:r>
          </w:p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江西省农商行产品编号</w:t>
            </w:r>
            <w:r w:rsidRPr="002519FD">
              <w:rPr>
                <w:rFonts w:ascii="宋体" w:hAnsi="宋体"/>
                <w:sz w:val="18"/>
                <w:szCs w:val="21"/>
              </w:rPr>
              <w:t>40001-60000</w:t>
            </w:r>
            <w:r w:rsidRPr="002519FD">
              <w:rPr>
                <w:rFonts w:ascii="宋体" w:hAnsi="宋体" w:hint="eastAsia"/>
                <w:sz w:val="18"/>
                <w:szCs w:val="21"/>
              </w:rPr>
              <w:t>、</w:t>
            </w:r>
          </w:p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江西银行产品编号</w:t>
            </w:r>
            <w:r w:rsidRPr="002519FD">
              <w:rPr>
                <w:rFonts w:ascii="宋体" w:hAnsi="宋体"/>
                <w:sz w:val="18"/>
                <w:szCs w:val="21"/>
              </w:rPr>
              <w:t>60001-80000</w:t>
            </w:r>
            <w:r w:rsidRPr="002519FD">
              <w:rPr>
                <w:rFonts w:ascii="宋体" w:hAnsi="宋体" w:hint="eastAsia"/>
                <w:sz w:val="18"/>
                <w:szCs w:val="21"/>
              </w:rPr>
              <w:t>、</w:t>
            </w:r>
          </w:p>
          <w:p w:rsidR="00DB4469" w:rsidRPr="002519FD" w:rsidRDefault="00DB4469" w:rsidP="00383AC6">
            <w:pPr>
              <w:jc w:val="left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招商银行产品编号</w:t>
            </w:r>
            <w:r w:rsidRPr="002519FD">
              <w:rPr>
                <w:rFonts w:ascii="宋体" w:hAnsi="宋体"/>
                <w:sz w:val="18"/>
                <w:szCs w:val="21"/>
              </w:rPr>
              <w:t>80001-99999</w:t>
            </w: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互联网发行</w:t>
            </w:r>
          </w:p>
        </w:tc>
        <w:tc>
          <w:tcPr>
            <w:tcW w:w="1275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7</w:t>
            </w:r>
          </w:p>
        </w:tc>
        <w:tc>
          <w:tcPr>
            <w:tcW w:w="3969" w:type="dxa"/>
          </w:tcPr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赣通运政卡</w:t>
            </w:r>
          </w:p>
        </w:tc>
        <w:tc>
          <w:tcPr>
            <w:tcW w:w="1275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8</w:t>
            </w:r>
          </w:p>
        </w:tc>
        <w:tc>
          <w:tcPr>
            <w:tcW w:w="3969" w:type="dxa"/>
          </w:tcPr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待定</w:t>
            </w:r>
          </w:p>
        </w:tc>
        <w:tc>
          <w:tcPr>
            <w:tcW w:w="1275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9</w:t>
            </w:r>
          </w:p>
        </w:tc>
        <w:tc>
          <w:tcPr>
            <w:tcW w:w="3969" w:type="dxa"/>
          </w:tcPr>
          <w:p w:rsidR="00DB4469" w:rsidRPr="002519FD" w:rsidRDefault="00DB4469" w:rsidP="00383AC6">
            <w:pPr>
              <w:jc w:val="left"/>
              <w:rPr>
                <w:rFonts w:ascii="宋体"/>
                <w:sz w:val="18"/>
                <w:szCs w:val="21"/>
              </w:rPr>
            </w:pPr>
          </w:p>
        </w:tc>
      </w:tr>
    </w:tbl>
    <w:p w:rsidR="00DB4469" w:rsidRDefault="00DB4469" w:rsidP="00896DB8">
      <w:pPr>
        <w:pStyle w:val="30"/>
        <w:ind w:left="980" w:firstLineChars="0" w:firstLine="0"/>
        <w:rPr>
          <w:rFonts w:ascii="宋体"/>
          <w:szCs w:val="21"/>
        </w:rPr>
      </w:pPr>
    </w:p>
    <w:p w:rsidR="00DB4469" w:rsidRPr="0056515A" w:rsidRDefault="00DB4469" w:rsidP="00896DB8">
      <w:pPr>
        <w:pStyle w:val="aa"/>
      </w:pPr>
      <w:r w:rsidRPr="00A72E23">
        <w:t>1 2345</w:t>
      </w:r>
      <w:r w:rsidRPr="0056515A">
        <w:rPr>
          <w:rFonts w:hint="eastAsia"/>
        </w:rPr>
        <w:t>设备编号：最后这</w:t>
      </w:r>
      <w:r w:rsidRPr="0056515A">
        <w:t>5</w:t>
      </w:r>
      <w:r w:rsidRPr="0056515A">
        <w:rPr>
          <w:rFonts w:hint="eastAsia"/>
        </w:rPr>
        <w:t>位为设备顺序编号序列，按发行机构采用顺序编号的方式，保证所有发出的蓝牙设备编号不重复，各机构的编号重新从</w:t>
      </w:r>
      <w:r w:rsidRPr="0056515A">
        <w:t>0 0001</w:t>
      </w:r>
      <w:r w:rsidRPr="0056515A">
        <w:rPr>
          <w:rFonts w:hint="eastAsia"/>
        </w:rPr>
        <w:t>开始编号。</w:t>
      </w:r>
    </w:p>
    <w:p w:rsidR="00DB4469" w:rsidRDefault="00DB4469" w:rsidP="00896DB8">
      <w:pPr>
        <w:pStyle w:val="a6"/>
        <w:spacing w:before="120" w:after="120"/>
      </w:pPr>
      <w:r>
        <w:rPr>
          <w:rFonts w:hint="eastAsia"/>
        </w:rPr>
        <w:t>蓝牙盒子表面号编号规则</w:t>
      </w:r>
    </w:p>
    <w:p w:rsidR="00DB4469" w:rsidRPr="00896DB8" w:rsidRDefault="00DB4469" w:rsidP="00896DB8">
      <w:pPr>
        <w:pStyle w:val="affff8"/>
      </w:pPr>
      <w:r>
        <w:t xml:space="preserve">10.2.2.1 </w:t>
      </w:r>
      <w:r w:rsidRPr="00896DB8">
        <w:rPr>
          <w:rFonts w:hint="eastAsia"/>
        </w:rPr>
        <w:t>示例：</w:t>
      </w:r>
      <w:r w:rsidRPr="00896DB8">
        <w:t>3602 1715 0301 2345</w:t>
      </w:r>
    </w:p>
    <w:p w:rsidR="00DB4469" w:rsidRPr="00896DB8" w:rsidRDefault="00DB4469" w:rsidP="00896DB8">
      <w:pPr>
        <w:pStyle w:val="affff8"/>
      </w:pPr>
      <w:r>
        <w:t xml:space="preserve">10.2.2.2 </w:t>
      </w:r>
      <w:r w:rsidRPr="00896DB8">
        <w:rPr>
          <w:rFonts w:hint="eastAsia"/>
        </w:rPr>
        <w:t>各字段内容根据交通部《收费公路联网电子不停车收费技术要求》设定。各字段代表内容</w:t>
      </w:r>
      <w:r>
        <w:rPr>
          <w:rFonts w:hint="eastAsia"/>
        </w:rPr>
        <w:t>：</w:t>
      </w:r>
    </w:p>
    <w:p w:rsidR="00DB4469" w:rsidRPr="0056515A" w:rsidRDefault="00DB4469" w:rsidP="00896DB8">
      <w:pPr>
        <w:pStyle w:val="aa"/>
      </w:pPr>
      <w:r w:rsidRPr="00B70C8E">
        <w:t>36</w:t>
      </w:r>
      <w:r w:rsidRPr="0056515A">
        <w:rPr>
          <w:rFonts w:hint="eastAsia"/>
        </w:rPr>
        <w:t>省级行政区划代码；江西为</w:t>
      </w:r>
      <w:r w:rsidRPr="0056515A">
        <w:t>36</w:t>
      </w:r>
    </w:p>
    <w:p w:rsidR="00DB4469" w:rsidRPr="0056515A" w:rsidRDefault="00DB4469" w:rsidP="00896DB8">
      <w:pPr>
        <w:pStyle w:val="aa"/>
      </w:pPr>
      <w:r w:rsidRPr="0056515A">
        <w:t xml:space="preserve">02 </w:t>
      </w:r>
      <w:r w:rsidRPr="0056515A">
        <w:rPr>
          <w:rFonts w:hint="eastAsia"/>
        </w:rPr>
        <w:t>特指蓝牙盒子；</w:t>
      </w:r>
    </w:p>
    <w:p w:rsidR="00DB4469" w:rsidRPr="0056515A" w:rsidRDefault="00DB4469" w:rsidP="00896DB8">
      <w:pPr>
        <w:pStyle w:val="aa"/>
      </w:pPr>
      <w:r w:rsidRPr="00B70C8E">
        <w:t>17</w:t>
      </w:r>
      <w:r w:rsidRPr="0056515A">
        <w:rPr>
          <w:rFonts w:hint="eastAsia"/>
        </w:rPr>
        <w:t>制作年份；</w:t>
      </w:r>
    </w:p>
    <w:p w:rsidR="00DB4469" w:rsidRPr="0056515A" w:rsidRDefault="00DB4469" w:rsidP="00896DB8">
      <w:pPr>
        <w:pStyle w:val="aa"/>
      </w:pPr>
      <w:r w:rsidRPr="0056515A">
        <w:t xml:space="preserve">15 </w:t>
      </w:r>
      <w:r w:rsidRPr="0056515A">
        <w:rPr>
          <w:rFonts w:hint="eastAsia"/>
        </w:rPr>
        <w:t>制作月份：</w:t>
      </w:r>
      <w:r w:rsidRPr="0056515A">
        <w:t>01~12</w:t>
      </w:r>
      <w:r w:rsidRPr="0056515A">
        <w:rPr>
          <w:rFonts w:hint="eastAsia"/>
        </w:rPr>
        <w:t>表示实际制作月份，</w:t>
      </w:r>
      <w:r w:rsidRPr="0056515A">
        <w:t>15</w:t>
      </w:r>
      <w:r w:rsidRPr="0056515A">
        <w:rPr>
          <w:rFonts w:hint="eastAsia"/>
        </w:rPr>
        <w:t>表示返修设</w:t>
      </w:r>
      <w:r>
        <w:rPr>
          <w:rFonts w:hint="eastAsia"/>
        </w:rPr>
        <w:t>备</w:t>
      </w:r>
      <w:r w:rsidRPr="0056515A">
        <w:t>;</w:t>
      </w:r>
    </w:p>
    <w:p w:rsidR="00DB4469" w:rsidRDefault="00DB4469" w:rsidP="00896DB8">
      <w:pPr>
        <w:pStyle w:val="aa"/>
      </w:pPr>
      <w:r w:rsidRPr="0056515A">
        <w:t xml:space="preserve">03 </w:t>
      </w:r>
      <w:r w:rsidRPr="0056515A">
        <w:rPr>
          <w:rFonts w:hint="eastAsia"/>
        </w:rPr>
        <w:t>制造商代码：</w:t>
      </w:r>
      <w:r>
        <w:rPr>
          <w:rFonts w:hint="eastAsia"/>
        </w:rPr>
        <w:t>示例如表</w:t>
      </w:r>
      <w:r>
        <w:t>25</w:t>
      </w:r>
      <w:r>
        <w:rPr>
          <w:rFonts w:hint="eastAsia"/>
        </w:rPr>
        <w:t>，具体以</w:t>
      </w:r>
      <w:r w:rsidRPr="0056515A">
        <w:t>ITS</w:t>
      </w:r>
      <w:r w:rsidRPr="0056515A">
        <w:rPr>
          <w:rFonts w:hint="eastAsia"/>
        </w:rPr>
        <w:t>编制的卡签厂家代码</w:t>
      </w:r>
      <w:r>
        <w:rPr>
          <w:rFonts w:hint="eastAsia"/>
        </w:rPr>
        <w:t>（需</w:t>
      </w:r>
      <w:r w:rsidRPr="0056515A">
        <w:rPr>
          <w:rFonts w:hint="eastAsia"/>
        </w:rPr>
        <w:t>转换为</w:t>
      </w:r>
      <w:r w:rsidRPr="00A72E23">
        <w:t>10</w:t>
      </w:r>
      <w:r w:rsidRPr="00A72E23">
        <w:rPr>
          <w:rFonts w:hint="eastAsia"/>
        </w:rPr>
        <w:t>进制</w:t>
      </w:r>
      <w:r w:rsidRPr="0056515A">
        <w:rPr>
          <w:rFonts w:hint="eastAsia"/>
        </w:rPr>
        <w:t>）</w:t>
      </w:r>
      <w:r>
        <w:rPr>
          <w:rFonts w:hint="eastAsia"/>
        </w:rPr>
        <w:t>为准。</w:t>
      </w:r>
    </w:p>
    <w:p w:rsidR="00DB4469" w:rsidRDefault="00DB4469" w:rsidP="00896DB8">
      <w:pPr>
        <w:pStyle w:val="ListParagraph"/>
        <w:ind w:firstLine="31680"/>
      </w:pPr>
    </w:p>
    <w:p w:rsidR="00DB4469" w:rsidRDefault="00DB4469" w:rsidP="00896DB8">
      <w:pPr>
        <w:pStyle w:val="ListParagraph"/>
        <w:ind w:firstLine="31680"/>
        <w:jc w:val="center"/>
      </w:pPr>
      <w:r>
        <w:rPr>
          <w:rFonts w:hint="eastAsia"/>
        </w:rPr>
        <w:t>表</w:t>
      </w:r>
      <w:r>
        <w:t xml:space="preserve">25 </w:t>
      </w:r>
      <w:r>
        <w:rPr>
          <w:rFonts w:hint="eastAsia"/>
        </w:rPr>
        <w:t>蓝牙盒子制造商代码表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9"/>
        <w:gridCol w:w="1980"/>
      </w:tblGrid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制造商</w:t>
            </w:r>
          </w:p>
        </w:tc>
        <w:tc>
          <w:tcPr>
            <w:tcW w:w="1980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对应序号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埃特斯</w:t>
            </w:r>
          </w:p>
        </w:tc>
        <w:tc>
          <w:tcPr>
            <w:tcW w:w="1980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/>
                <w:sz w:val="18"/>
                <w:szCs w:val="21"/>
              </w:rPr>
              <w:t>0</w:t>
            </w:r>
            <w:r w:rsidRPr="002519FD">
              <w:rPr>
                <w:rFonts w:ascii="宋体" w:hAnsi="宋体"/>
                <w:sz w:val="18"/>
                <w:szCs w:val="21"/>
              </w:rPr>
              <w:t>1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金溢</w:t>
            </w:r>
          </w:p>
        </w:tc>
        <w:tc>
          <w:tcPr>
            <w:tcW w:w="1980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/>
                <w:sz w:val="18"/>
                <w:szCs w:val="21"/>
              </w:rPr>
              <w:t>0</w:t>
            </w:r>
            <w:r w:rsidRPr="002519FD">
              <w:rPr>
                <w:rFonts w:ascii="宋体" w:hAnsi="宋体"/>
                <w:sz w:val="18"/>
                <w:szCs w:val="21"/>
              </w:rPr>
              <w:t>2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千方</w:t>
            </w:r>
          </w:p>
        </w:tc>
        <w:tc>
          <w:tcPr>
            <w:tcW w:w="1980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/>
                <w:sz w:val="18"/>
                <w:szCs w:val="21"/>
              </w:rPr>
              <w:t>0</w:t>
            </w:r>
            <w:r w:rsidRPr="002519FD">
              <w:rPr>
                <w:rFonts w:ascii="宋体" w:hAnsi="宋体"/>
                <w:sz w:val="18"/>
                <w:szCs w:val="21"/>
              </w:rPr>
              <w:t>7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万集</w:t>
            </w:r>
          </w:p>
        </w:tc>
        <w:tc>
          <w:tcPr>
            <w:tcW w:w="1980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/>
                <w:sz w:val="18"/>
                <w:szCs w:val="21"/>
              </w:rPr>
              <w:t>0</w:t>
            </w:r>
            <w:r w:rsidRPr="002519FD">
              <w:rPr>
                <w:rFonts w:ascii="宋体" w:hAnsi="宋体"/>
                <w:sz w:val="18"/>
                <w:szCs w:val="21"/>
              </w:rPr>
              <w:t>8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中兴</w:t>
            </w:r>
          </w:p>
        </w:tc>
        <w:tc>
          <w:tcPr>
            <w:tcW w:w="1980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/>
                <w:sz w:val="18"/>
                <w:szCs w:val="21"/>
              </w:rPr>
              <w:t>0</w:t>
            </w:r>
            <w:r w:rsidRPr="002519FD">
              <w:rPr>
                <w:rFonts w:ascii="宋体" w:hAnsi="宋体"/>
                <w:sz w:val="18"/>
                <w:szCs w:val="21"/>
              </w:rPr>
              <w:t>9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握奇</w:t>
            </w:r>
          </w:p>
        </w:tc>
        <w:tc>
          <w:tcPr>
            <w:tcW w:w="1980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12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成谷</w:t>
            </w:r>
          </w:p>
        </w:tc>
        <w:tc>
          <w:tcPr>
            <w:tcW w:w="1980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18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华软</w:t>
            </w:r>
          </w:p>
        </w:tc>
        <w:tc>
          <w:tcPr>
            <w:tcW w:w="1980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47</w:t>
            </w:r>
          </w:p>
        </w:tc>
      </w:tr>
      <w:tr w:rsidR="00DB4469" w:rsidRPr="001B5C3B" w:rsidTr="00383AC6">
        <w:trPr>
          <w:jc w:val="center"/>
        </w:trPr>
        <w:tc>
          <w:tcPr>
            <w:tcW w:w="1559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待定</w:t>
            </w:r>
          </w:p>
        </w:tc>
        <w:tc>
          <w:tcPr>
            <w:tcW w:w="1980" w:type="dxa"/>
            <w:vAlign w:val="center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</w:p>
        </w:tc>
      </w:tr>
    </w:tbl>
    <w:p w:rsidR="00DB4469" w:rsidRPr="00D52AA1" w:rsidRDefault="00DB4469" w:rsidP="00DB4469">
      <w:pPr>
        <w:pStyle w:val="ListParagraph"/>
        <w:ind w:firstLine="31680"/>
        <w:jc w:val="center"/>
      </w:pPr>
    </w:p>
    <w:p w:rsidR="00DB4469" w:rsidRDefault="00DB4469" w:rsidP="00896DB8">
      <w:pPr>
        <w:pStyle w:val="aa"/>
      </w:pPr>
      <w:r w:rsidRPr="00B70C8E">
        <w:t>0</w:t>
      </w:r>
      <w:r w:rsidRPr="0056515A">
        <w:t xml:space="preserve"> </w:t>
      </w:r>
      <w:r w:rsidRPr="0056515A">
        <w:rPr>
          <w:rFonts w:hint="eastAsia"/>
        </w:rPr>
        <w:t>设备发出机构代码：</w:t>
      </w:r>
      <w:r>
        <w:rPr>
          <w:rFonts w:hint="eastAsia"/>
        </w:rPr>
        <w:t>详见表</w:t>
      </w:r>
      <w:r>
        <w:t>26</w:t>
      </w:r>
      <w:r>
        <w:rPr>
          <w:rFonts w:hint="eastAsia"/>
        </w:rPr>
        <w:t>。</w:t>
      </w:r>
    </w:p>
    <w:p w:rsidR="00DB4469" w:rsidRDefault="00DB4469" w:rsidP="00896DB8">
      <w:pPr>
        <w:pStyle w:val="ListParagraph"/>
        <w:ind w:firstLine="31680"/>
      </w:pPr>
    </w:p>
    <w:p w:rsidR="00DB4469" w:rsidRDefault="00DB4469" w:rsidP="00896DB8">
      <w:pPr>
        <w:pStyle w:val="ListParagraph"/>
        <w:ind w:firstLine="31680"/>
        <w:jc w:val="center"/>
      </w:pPr>
      <w:r>
        <w:rPr>
          <w:rFonts w:hint="eastAsia"/>
        </w:rPr>
        <w:t>表</w:t>
      </w:r>
      <w:r>
        <w:t>26</w:t>
      </w:r>
      <w:r>
        <w:rPr>
          <w:rFonts w:hint="eastAsia"/>
        </w:rPr>
        <w:t>蓝牙盒子机构代码表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2"/>
        <w:gridCol w:w="1701"/>
      </w:tblGrid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设备机构</w:t>
            </w:r>
          </w:p>
        </w:tc>
        <w:tc>
          <w:tcPr>
            <w:tcW w:w="1701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对应序号</w:t>
            </w: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联网中心</w:t>
            </w:r>
          </w:p>
        </w:tc>
        <w:tc>
          <w:tcPr>
            <w:tcW w:w="1701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/>
                <w:sz w:val="18"/>
                <w:szCs w:val="21"/>
              </w:rPr>
              <w:t>0</w:t>
            </w: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待定</w:t>
            </w:r>
          </w:p>
        </w:tc>
        <w:tc>
          <w:tcPr>
            <w:tcW w:w="1701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1</w:t>
            </w: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待定</w:t>
            </w:r>
          </w:p>
        </w:tc>
        <w:tc>
          <w:tcPr>
            <w:tcW w:w="1701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2</w:t>
            </w: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待定</w:t>
            </w:r>
          </w:p>
        </w:tc>
        <w:tc>
          <w:tcPr>
            <w:tcW w:w="1701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3</w:t>
            </w: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待定</w:t>
            </w:r>
          </w:p>
        </w:tc>
        <w:tc>
          <w:tcPr>
            <w:tcW w:w="1701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4</w:t>
            </w: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待定</w:t>
            </w:r>
          </w:p>
        </w:tc>
        <w:tc>
          <w:tcPr>
            <w:tcW w:w="1701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5</w:t>
            </w: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待定</w:t>
            </w:r>
          </w:p>
        </w:tc>
        <w:tc>
          <w:tcPr>
            <w:tcW w:w="1701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6</w:t>
            </w: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待定</w:t>
            </w:r>
          </w:p>
        </w:tc>
        <w:tc>
          <w:tcPr>
            <w:tcW w:w="1701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7</w:t>
            </w: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待定</w:t>
            </w:r>
          </w:p>
        </w:tc>
        <w:tc>
          <w:tcPr>
            <w:tcW w:w="1701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8</w:t>
            </w:r>
          </w:p>
        </w:tc>
      </w:tr>
      <w:tr w:rsidR="00DB4469" w:rsidRPr="001B5C3B" w:rsidTr="00383AC6">
        <w:trPr>
          <w:jc w:val="center"/>
        </w:trPr>
        <w:tc>
          <w:tcPr>
            <w:tcW w:w="2122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 w:hint="eastAsia"/>
                <w:sz w:val="18"/>
                <w:szCs w:val="21"/>
              </w:rPr>
              <w:t>陆港通</w:t>
            </w:r>
          </w:p>
        </w:tc>
        <w:tc>
          <w:tcPr>
            <w:tcW w:w="1701" w:type="dxa"/>
          </w:tcPr>
          <w:p w:rsidR="00DB4469" w:rsidRPr="002519FD" w:rsidRDefault="00DB4469" w:rsidP="00383AC6">
            <w:pPr>
              <w:jc w:val="center"/>
              <w:rPr>
                <w:rFonts w:ascii="宋体"/>
                <w:sz w:val="18"/>
                <w:szCs w:val="21"/>
              </w:rPr>
            </w:pPr>
            <w:r w:rsidRPr="002519FD">
              <w:rPr>
                <w:rFonts w:ascii="宋体" w:hAnsi="宋体"/>
                <w:sz w:val="18"/>
                <w:szCs w:val="21"/>
              </w:rPr>
              <w:t>9</w:t>
            </w:r>
          </w:p>
        </w:tc>
      </w:tr>
    </w:tbl>
    <w:p w:rsidR="00DB4469" w:rsidRPr="00D52AA1" w:rsidRDefault="00DB4469" w:rsidP="00DB4469">
      <w:pPr>
        <w:pStyle w:val="ListParagraph"/>
        <w:ind w:firstLine="31680"/>
        <w:jc w:val="center"/>
      </w:pPr>
    </w:p>
    <w:p w:rsidR="00DB4469" w:rsidRPr="0056515A" w:rsidRDefault="00DB4469" w:rsidP="00896DB8">
      <w:pPr>
        <w:pStyle w:val="aa"/>
      </w:pPr>
      <w:r w:rsidRPr="00A72E23">
        <w:t>1 2345</w:t>
      </w:r>
      <w:r w:rsidRPr="0056515A">
        <w:rPr>
          <w:rFonts w:hint="eastAsia"/>
        </w:rPr>
        <w:t>设备编号：最后这</w:t>
      </w:r>
      <w:r w:rsidRPr="0056515A">
        <w:t>5</w:t>
      </w:r>
      <w:r w:rsidRPr="0056515A">
        <w:rPr>
          <w:rFonts w:hint="eastAsia"/>
        </w:rPr>
        <w:t>位为设备顺序编号序列，按发行机构采用顺序编号的方式，保证所有发出的蓝牙设备编号不重复，各机构的编号重新从</w:t>
      </w:r>
      <w:r w:rsidRPr="0056515A">
        <w:t>0 0001</w:t>
      </w:r>
      <w:r w:rsidRPr="0056515A">
        <w:rPr>
          <w:rFonts w:hint="eastAsia"/>
        </w:rPr>
        <w:t>开始编号。</w:t>
      </w:r>
    </w:p>
    <w:p w:rsidR="00DB4469" w:rsidRDefault="00DB4469" w:rsidP="00896DB8">
      <w:pPr>
        <w:pStyle w:val="a5"/>
        <w:spacing w:before="120" w:after="120"/>
      </w:pPr>
      <w:r>
        <w:rPr>
          <w:rFonts w:hint="eastAsia"/>
        </w:rPr>
        <w:t>蓝牙充值设备名称规范</w:t>
      </w:r>
    </w:p>
    <w:p w:rsidR="00DB4469" w:rsidRDefault="00DB4469" w:rsidP="00896DB8">
      <w:pPr>
        <w:pStyle w:val="afd"/>
        <w:ind w:firstLine="31680"/>
      </w:pPr>
      <w:r>
        <w:rPr>
          <w:rFonts w:hint="eastAsia"/>
        </w:rPr>
        <w:t>为能让用户搜索蓝牙充值设备时能区分不同的设备，各厂家的充值设备蓝牙名称按以下规则定：</w:t>
      </w:r>
    </w:p>
    <w:p w:rsidR="00DB4469" w:rsidRPr="00896DB8" w:rsidRDefault="00DB4469" w:rsidP="00896DB8">
      <w:pPr>
        <w:pStyle w:val="ac"/>
        <w:numPr>
          <w:ilvl w:val="0"/>
          <w:numId w:val="31"/>
        </w:numPr>
      </w:pPr>
      <w:r w:rsidRPr="00896DB8">
        <w:rPr>
          <w:rFonts w:hint="eastAsia"/>
        </w:rPr>
        <w:t>示例：</w:t>
      </w:r>
      <w:r w:rsidRPr="00896DB8">
        <w:t>36 01 01 3 12345</w:t>
      </w:r>
    </w:p>
    <w:p w:rsidR="00DB4469" w:rsidRPr="00896DB8" w:rsidRDefault="00DB4469" w:rsidP="00896DB8">
      <w:pPr>
        <w:pStyle w:val="ac"/>
      </w:pPr>
      <w:r w:rsidRPr="00896DB8">
        <w:rPr>
          <w:rFonts w:hint="eastAsia"/>
        </w:rPr>
        <w:t>各字段代表内容</w:t>
      </w:r>
      <w:r>
        <w:t>:</w:t>
      </w:r>
    </w:p>
    <w:p w:rsidR="00DB4469" w:rsidRPr="0056515A" w:rsidRDefault="00DB4469" w:rsidP="00896DB8">
      <w:pPr>
        <w:pStyle w:val="aa"/>
      </w:pPr>
      <w:r w:rsidRPr="00B70C8E">
        <w:t>36</w:t>
      </w:r>
      <w:r w:rsidRPr="0056515A">
        <w:rPr>
          <w:rFonts w:hint="eastAsia"/>
        </w:rPr>
        <w:t>省级行政区划代码；江西为</w:t>
      </w:r>
      <w:r w:rsidRPr="0056515A">
        <w:t>36</w:t>
      </w:r>
    </w:p>
    <w:p w:rsidR="00DB4469" w:rsidRDefault="00DB4469" w:rsidP="00896DB8">
      <w:pPr>
        <w:pStyle w:val="aa"/>
      </w:pPr>
      <w:r w:rsidRPr="0056515A">
        <w:t>0</w:t>
      </w:r>
      <w:r>
        <w:t>1</w:t>
      </w:r>
      <w:r w:rsidRPr="0079646A">
        <w:rPr>
          <w:rFonts w:hint="eastAsia"/>
        </w:rPr>
        <w:t>运营商序号，即设备表面号第</w:t>
      </w:r>
      <w:r w:rsidRPr="0079646A">
        <w:t>3</w:t>
      </w:r>
      <w:r w:rsidRPr="0079646A">
        <w:rPr>
          <w:rFonts w:hint="eastAsia"/>
        </w:rPr>
        <w:t>、</w:t>
      </w:r>
      <w:r w:rsidRPr="0079646A">
        <w:t>4</w:t>
      </w:r>
      <w:r w:rsidRPr="0079646A">
        <w:rPr>
          <w:rFonts w:hint="eastAsia"/>
        </w:rPr>
        <w:t>位，</w:t>
      </w:r>
      <w:r w:rsidRPr="0079646A">
        <w:t>02</w:t>
      </w:r>
      <w:r w:rsidRPr="0079646A">
        <w:rPr>
          <w:rFonts w:hint="eastAsia"/>
        </w:rPr>
        <w:t>特指蓝牙盒子，</w:t>
      </w:r>
      <w:r w:rsidRPr="0079646A">
        <w:t>01</w:t>
      </w:r>
      <w:r w:rsidRPr="0079646A">
        <w:rPr>
          <w:rFonts w:hint="eastAsia"/>
        </w:rPr>
        <w:t>及其他指</w:t>
      </w:r>
      <w:r w:rsidRPr="0079646A">
        <w:t>OBU</w:t>
      </w:r>
      <w:r w:rsidRPr="0079646A">
        <w:rPr>
          <w:rFonts w:hint="eastAsia"/>
        </w:rPr>
        <w:t>；</w:t>
      </w:r>
    </w:p>
    <w:p w:rsidR="00DB4469" w:rsidRDefault="00DB4469" w:rsidP="00896DB8">
      <w:pPr>
        <w:pStyle w:val="aa"/>
      </w:pPr>
      <w:r w:rsidRPr="0079646A">
        <w:t>0</w:t>
      </w:r>
      <w:r>
        <w:t>1</w:t>
      </w:r>
      <w:r w:rsidRPr="0079646A">
        <w:rPr>
          <w:rFonts w:hint="eastAsia"/>
        </w:rPr>
        <w:t>制造商代码：</w:t>
      </w:r>
      <w:r>
        <w:rPr>
          <w:rFonts w:hint="eastAsia"/>
        </w:rPr>
        <w:t>具体参考设备表面号规则；</w:t>
      </w:r>
    </w:p>
    <w:p w:rsidR="00DB4469" w:rsidRDefault="00DB4469" w:rsidP="00896DB8">
      <w:pPr>
        <w:pStyle w:val="aa"/>
      </w:pPr>
      <w:r>
        <w:t xml:space="preserve">3  </w:t>
      </w:r>
      <w:r>
        <w:rPr>
          <w:rFonts w:hint="eastAsia"/>
        </w:rPr>
        <w:t>设备发出机构代码，具体参考设备表面号规则；</w:t>
      </w:r>
    </w:p>
    <w:p w:rsidR="00DB4469" w:rsidRPr="0079646A" w:rsidRDefault="00DB4469" w:rsidP="00896DB8">
      <w:pPr>
        <w:pStyle w:val="aa"/>
      </w:pPr>
      <w:r>
        <w:t>12345</w:t>
      </w:r>
      <w:r>
        <w:rPr>
          <w:rFonts w:hint="eastAsia"/>
        </w:rPr>
        <w:t>设备序列号，与设备表面号的顺序号保持一致，方便蓝牙搜索时区分不同设备。</w:t>
      </w:r>
    </w:p>
    <w:p w:rsidR="00DB4469" w:rsidRDefault="00DB4469" w:rsidP="00287C48">
      <w:pPr>
        <w:pStyle w:val="a4"/>
        <w:spacing w:before="240" w:after="240"/>
      </w:pPr>
      <w:r>
        <w:rPr>
          <w:rFonts w:hint="eastAsia"/>
        </w:rPr>
        <w:t>微信公众号等互联网应用支持</w:t>
      </w:r>
      <w:bookmarkEnd w:id="113"/>
      <w:bookmarkEnd w:id="114"/>
      <w:bookmarkEnd w:id="115"/>
      <w:bookmarkEnd w:id="116"/>
    </w:p>
    <w:p w:rsidR="00DB4469" w:rsidRDefault="00DB4469" w:rsidP="00896DB8">
      <w:pPr>
        <w:pStyle w:val="afd"/>
        <w:ind w:firstLine="31680"/>
      </w:pPr>
      <w:r w:rsidRPr="00287C48">
        <w:rPr>
          <w:rFonts w:hint="eastAsia"/>
        </w:rPr>
        <w:t>为了兼容微信公众号等互联网应用，需在上述协议之上</w:t>
      </w:r>
      <w:r>
        <w:rPr>
          <w:rFonts w:hint="eastAsia"/>
        </w:rPr>
        <w:t>按</w:t>
      </w:r>
      <w:r w:rsidRPr="00287C48">
        <w:rPr>
          <w:rFonts w:hint="eastAsia"/>
        </w:rPr>
        <w:t>微信的</w:t>
      </w:r>
      <w:r w:rsidRPr="00A342FC">
        <w:t>Protocol Buffer</w:t>
      </w:r>
      <w:r w:rsidRPr="00287C48">
        <w:rPr>
          <w:rFonts w:hint="eastAsia"/>
        </w:rPr>
        <w:t>协议进行封装。</w:t>
      </w:r>
      <w:bookmarkEnd w:id="64"/>
      <w:bookmarkEnd w:id="65"/>
    </w:p>
    <w:p w:rsidR="00DB4469" w:rsidRDefault="00DB4469" w:rsidP="00315494">
      <w:pPr>
        <w:pStyle w:val="a7"/>
      </w:pPr>
    </w:p>
    <w:p w:rsidR="00DB4469" w:rsidRDefault="00DB4469" w:rsidP="00315494">
      <w:pPr>
        <w:pStyle w:val="af1"/>
      </w:pPr>
    </w:p>
    <w:p w:rsidR="00DB4469" w:rsidRDefault="00DB4469" w:rsidP="007B7FA2">
      <w:pPr>
        <w:pStyle w:val="af4"/>
        <w:numPr>
          <w:ilvl w:val="0"/>
          <w:numId w:val="0"/>
        </w:numPr>
      </w:pPr>
      <w:bookmarkStart w:id="117" w:name="_Toc522017619"/>
      <w:r w:rsidRPr="00482655">
        <w:rPr>
          <w:rFonts w:hint="eastAsia"/>
          <w:highlight w:val="lightGray"/>
        </w:rPr>
        <w:t>附录</w:t>
      </w:r>
      <w:r w:rsidRPr="00482655">
        <w:rPr>
          <w:highlight w:val="lightGray"/>
        </w:rPr>
        <w:t>A</w:t>
      </w:r>
      <w:r>
        <w:br/>
      </w:r>
      <w:bookmarkStart w:id="118" w:name="_Toc502949505"/>
      <w:bookmarkStart w:id="119" w:name="_Toc502996512"/>
      <w:bookmarkStart w:id="120" w:name="_Toc502996551"/>
      <w:r>
        <w:rPr>
          <w:rFonts w:hint="eastAsia"/>
        </w:rPr>
        <w:t>（规范性附录）</w:t>
      </w:r>
      <w:r>
        <w:br/>
      </w:r>
      <w:r>
        <w:rPr>
          <w:rFonts w:hint="eastAsia"/>
        </w:rPr>
        <w:t>蓝牙应用</w:t>
      </w:r>
      <w:r>
        <w:t>UUID</w:t>
      </w:r>
      <w:r>
        <w:rPr>
          <w:rFonts w:hint="eastAsia"/>
        </w:rPr>
        <w:t>编码约定</w:t>
      </w:r>
      <w:bookmarkEnd w:id="118"/>
      <w:bookmarkEnd w:id="119"/>
      <w:bookmarkEnd w:id="120"/>
      <w:bookmarkEnd w:id="117"/>
    </w:p>
    <w:p w:rsidR="00DB4469" w:rsidRDefault="00DB4469" w:rsidP="00896DB8">
      <w:pPr>
        <w:pStyle w:val="afd"/>
        <w:ind w:firstLine="31680"/>
      </w:pPr>
      <w:r w:rsidRPr="00315494">
        <w:rPr>
          <w:rFonts w:hint="eastAsia"/>
        </w:rPr>
        <w:t>为了实现手机</w:t>
      </w:r>
      <w:r>
        <w:t>APP</w:t>
      </w:r>
      <w:r w:rsidRPr="00315494">
        <w:rPr>
          <w:rFonts w:hint="eastAsia"/>
        </w:rPr>
        <w:t>通过蓝牙设备与不同厂家的蓝牙标签进行通信，需要统一蓝牙应用的识别码</w:t>
      </w:r>
      <w:r>
        <w:t>(UUID)</w:t>
      </w:r>
      <w:r w:rsidRPr="00315494">
        <w:rPr>
          <w:rFonts w:hint="eastAsia"/>
        </w:rPr>
        <w:t>。</w:t>
      </w:r>
      <w:r>
        <w:rPr>
          <w:rFonts w:hint="eastAsia"/>
        </w:rPr>
        <w:t>江西省</w:t>
      </w:r>
      <w:r>
        <w:t>B-OBU</w:t>
      </w:r>
      <w:r>
        <w:rPr>
          <w:rFonts w:hint="eastAsia"/>
        </w:rPr>
        <w:t>的</w:t>
      </w:r>
      <w:r>
        <w:t>UUID</w:t>
      </w:r>
      <w:r w:rsidRPr="00315494">
        <w:rPr>
          <w:rFonts w:hint="eastAsia"/>
        </w:rPr>
        <w:t>参</w:t>
      </w:r>
      <w:r>
        <w:rPr>
          <w:rFonts w:hint="eastAsia"/>
        </w:rPr>
        <w:t>见表</w:t>
      </w:r>
      <w:r>
        <w:t>A.1</w:t>
      </w:r>
      <w:r>
        <w:rPr>
          <w:rFonts w:hint="eastAsia"/>
        </w:rPr>
        <w:t>。</w:t>
      </w:r>
      <w:r w:rsidRPr="00D16A3E">
        <w:rPr>
          <w:rFonts w:hint="eastAsia"/>
        </w:rPr>
        <w:t>手机</w:t>
      </w:r>
      <w:r w:rsidRPr="00D16A3E">
        <w:t>APP</w:t>
      </w:r>
      <w:r w:rsidRPr="00D16A3E">
        <w:rPr>
          <w:rFonts w:hint="eastAsia"/>
        </w:rPr>
        <w:t>可通过</w:t>
      </w:r>
      <w:r w:rsidRPr="00D16A3E">
        <w:t>UUID</w:t>
      </w:r>
      <w:r w:rsidRPr="00D16A3E">
        <w:rPr>
          <w:rFonts w:hint="eastAsia"/>
        </w:rPr>
        <w:t>兼容符合行业标准</w:t>
      </w:r>
      <w:r w:rsidRPr="00D16A3E">
        <w:t>B-OBU</w:t>
      </w:r>
      <w:r w:rsidRPr="00D16A3E">
        <w:rPr>
          <w:rFonts w:hint="eastAsia"/>
        </w:rPr>
        <w:t>及符合本标准的</w:t>
      </w:r>
      <w:r w:rsidRPr="00D16A3E">
        <w:t>B-OBU</w:t>
      </w:r>
      <w:r w:rsidRPr="00D16A3E">
        <w:rPr>
          <w:rFonts w:hint="eastAsia"/>
        </w:rPr>
        <w:t>。</w:t>
      </w:r>
    </w:p>
    <w:p w:rsidR="00DB4469" w:rsidRDefault="00DB4469" w:rsidP="00315494">
      <w:pPr>
        <w:pStyle w:val="af2"/>
        <w:spacing w:before="120" w:after="120"/>
      </w:pPr>
      <w:r>
        <w:t>UUID</w:t>
      </w:r>
      <w:r>
        <w:rPr>
          <w:rFonts w:hint="eastAsia"/>
        </w:rPr>
        <w:t>编码号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5"/>
        <w:gridCol w:w="3557"/>
      </w:tblGrid>
      <w:tr w:rsidR="00DB4469" w:rsidRPr="00647651" w:rsidTr="00315494">
        <w:trPr>
          <w:jc w:val="center"/>
        </w:trPr>
        <w:tc>
          <w:tcPr>
            <w:tcW w:w="3275" w:type="dxa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557" w:type="dxa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值</w:t>
            </w:r>
          </w:p>
        </w:tc>
      </w:tr>
      <w:tr w:rsidR="00DB4469" w:rsidRPr="00647651" w:rsidTr="00315494">
        <w:trPr>
          <w:jc w:val="center"/>
        </w:trPr>
        <w:tc>
          <w:tcPr>
            <w:tcW w:w="3275" w:type="dxa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Service UUID</w:t>
            </w:r>
          </w:p>
        </w:tc>
        <w:tc>
          <w:tcPr>
            <w:tcW w:w="3557" w:type="dxa"/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0xFEE7</w:t>
            </w:r>
          </w:p>
        </w:tc>
      </w:tr>
      <w:tr w:rsidR="00DB4469" w:rsidRPr="00647651" w:rsidTr="00315494">
        <w:trPr>
          <w:jc w:val="center"/>
        </w:trPr>
        <w:tc>
          <w:tcPr>
            <w:tcW w:w="3275" w:type="dxa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Write Charactieristic UUID</w:t>
            </w:r>
          </w:p>
        </w:tc>
        <w:tc>
          <w:tcPr>
            <w:tcW w:w="3557" w:type="dxa"/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0xFEC7</w:t>
            </w:r>
          </w:p>
        </w:tc>
      </w:tr>
      <w:tr w:rsidR="00DB4469" w:rsidRPr="00647651" w:rsidTr="00315494">
        <w:trPr>
          <w:jc w:val="center"/>
        </w:trPr>
        <w:tc>
          <w:tcPr>
            <w:tcW w:w="3275" w:type="dxa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Indicate Charactieristic UUID</w:t>
            </w:r>
          </w:p>
        </w:tc>
        <w:tc>
          <w:tcPr>
            <w:tcW w:w="3557" w:type="dxa"/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0xFEC8</w:t>
            </w:r>
          </w:p>
        </w:tc>
      </w:tr>
      <w:tr w:rsidR="00DB4469" w:rsidRPr="00647651" w:rsidTr="00315494">
        <w:trPr>
          <w:jc w:val="center"/>
        </w:trPr>
        <w:tc>
          <w:tcPr>
            <w:tcW w:w="3275" w:type="dxa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Read Charactieristic UUID</w:t>
            </w:r>
          </w:p>
        </w:tc>
        <w:tc>
          <w:tcPr>
            <w:tcW w:w="3557" w:type="dxa"/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0xFEC9</w:t>
            </w:r>
          </w:p>
        </w:tc>
      </w:tr>
      <w:tr w:rsidR="00DB4469" w:rsidRPr="00647651" w:rsidTr="00315494">
        <w:trPr>
          <w:jc w:val="center"/>
        </w:trPr>
        <w:tc>
          <w:tcPr>
            <w:tcW w:w="3275" w:type="dxa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Android RFCOMM UUID</w:t>
            </w:r>
          </w:p>
        </w:tc>
        <w:tc>
          <w:tcPr>
            <w:tcW w:w="3557" w:type="dxa"/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e5b152ed-6b46-09e9-4678-665e9a972cbc</w:t>
            </w:r>
          </w:p>
        </w:tc>
      </w:tr>
    </w:tbl>
    <w:p w:rsidR="00DB4469" w:rsidRPr="00C70580" w:rsidRDefault="00DB4469" w:rsidP="00315494">
      <w:pPr>
        <w:ind w:left="360"/>
      </w:pPr>
    </w:p>
    <w:p w:rsidR="00DB4469" w:rsidRDefault="00DB4469" w:rsidP="00896DB8">
      <w:pPr>
        <w:pStyle w:val="afd"/>
        <w:ind w:firstLine="31680"/>
      </w:pPr>
      <w:r>
        <w:rPr>
          <w:rFonts w:hint="eastAsia"/>
        </w:rPr>
        <w:t>为解决</w:t>
      </w:r>
      <w:r w:rsidRPr="00700E0C">
        <w:t>Android</w:t>
      </w:r>
      <w:r>
        <w:rPr>
          <w:rFonts w:hint="eastAsia"/>
        </w:rPr>
        <w:t>手机</w:t>
      </w:r>
      <w:r w:rsidRPr="00700E0C">
        <w:rPr>
          <w:rFonts w:hint="eastAsia"/>
        </w:rPr>
        <w:t>兼容性问题</w:t>
      </w:r>
      <w:r>
        <w:rPr>
          <w:rFonts w:hint="eastAsia"/>
        </w:rPr>
        <w:t>，增加一组</w:t>
      </w:r>
      <w:r w:rsidRPr="00700E0C">
        <w:rPr>
          <w:rFonts w:hint="eastAsia"/>
        </w:rPr>
        <w:t>蓝牙</w:t>
      </w:r>
      <w:r w:rsidRPr="00700E0C">
        <w:t>UUID</w:t>
      </w:r>
      <w:r w:rsidRPr="00700E0C">
        <w:rPr>
          <w:rFonts w:hint="eastAsia"/>
        </w:rPr>
        <w:t>，</w:t>
      </w:r>
      <w:r>
        <w:rPr>
          <w:rFonts w:hint="eastAsia"/>
        </w:rPr>
        <w:t>参见表</w:t>
      </w:r>
      <w:r>
        <w:t>A.2</w:t>
      </w:r>
      <w:r>
        <w:rPr>
          <w:rFonts w:hint="eastAsia"/>
        </w:rPr>
        <w:t>。</w:t>
      </w:r>
    </w:p>
    <w:p w:rsidR="00DB4469" w:rsidRDefault="00DB4469" w:rsidP="00700E0C">
      <w:pPr>
        <w:pStyle w:val="af2"/>
        <w:spacing w:before="120" w:after="120"/>
      </w:pPr>
      <w:r>
        <w:rPr>
          <w:rFonts w:hint="eastAsia"/>
        </w:rPr>
        <w:t>为支持</w:t>
      </w:r>
      <w:r w:rsidRPr="00700E0C">
        <w:t>Android</w:t>
      </w:r>
      <w:r w:rsidRPr="00700E0C">
        <w:rPr>
          <w:rFonts w:hint="eastAsia"/>
        </w:rPr>
        <w:t>手机</w:t>
      </w:r>
      <w:r>
        <w:rPr>
          <w:rFonts w:hint="eastAsia"/>
        </w:rPr>
        <w:t>的</w:t>
      </w:r>
      <w:r>
        <w:t>UUID</w:t>
      </w:r>
      <w:r>
        <w:rPr>
          <w:rFonts w:hint="eastAsia"/>
        </w:rPr>
        <w:t>编码号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5"/>
        <w:gridCol w:w="3557"/>
      </w:tblGrid>
      <w:tr w:rsidR="00DB4469" w:rsidRPr="00647651" w:rsidTr="00B47ABC">
        <w:trPr>
          <w:jc w:val="center"/>
        </w:trPr>
        <w:tc>
          <w:tcPr>
            <w:tcW w:w="3275" w:type="dxa"/>
          </w:tcPr>
          <w:p w:rsidR="00DB4469" w:rsidRPr="00647651" w:rsidRDefault="00DB4469" w:rsidP="00B47ABC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557" w:type="dxa"/>
          </w:tcPr>
          <w:p w:rsidR="00DB4469" w:rsidRPr="00647651" w:rsidRDefault="00DB4469" w:rsidP="00B47ABC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值</w:t>
            </w:r>
          </w:p>
        </w:tc>
      </w:tr>
      <w:tr w:rsidR="00DB4469" w:rsidRPr="00647651" w:rsidTr="00B47ABC">
        <w:trPr>
          <w:jc w:val="center"/>
        </w:trPr>
        <w:tc>
          <w:tcPr>
            <w:tcW w:w="3275" w:type="dxa"/>
          </w:tcPr>
          <w:p w:rsidR="00DB4469" w:rsidRPr="00647651" w:rsidRDefault="00DB4469" w:rsidP="00B47ABC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Service UUID</w:t>
            </w:r>
          </w:p>
        </w:tc>
        <w:tc>
          <w:tcPr>
            <w:tcW w:w="3557" w:type="dxa"/>
            <w:vAlign w:val="center"/>
          </w:tcPr>
          <w:p w:rsidR="00DB4469" w:rsidRPr="00647651" w:rsidRDefault="00DB4469" w:rsidP="00B47ABC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0xFE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</w:tr>
      <w:tr w:rsidR="00DB4469" w:rsidRPr="00647651" w:rsidTr="00B47ABC">
        <w:trPr>
          <w:jc w:val="center"/>
        </w:trPr>
        <w:tc>
          <w:tcPr>
            <w:tcW w:w="3275" w:type="dxa"/>
          </w:tcPr>
          <w:p w:rsidR="00DB4469" w:rsidRPr="00647651" w:rsidRDefault="00DB4469" w:rsidP="00B47ABC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Write Charactieristic UUID</w:t>
            </w:r>
          </w:p>
        </w:tc>
        <w:tc>
          <w:tcPr>
            <w:tcW w:w="3557" w:type="dxa"/>
            <w:vAlign w:val="center"/>
          </w:tcPr>
          <w:p w:rsidR="00DB4469" w:rsidRPr="00647651" w:rsidRDefault="00DB4469" w:rsidP="00B47ABC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0xFEC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</w:tr>
      <w:tr w:rsidR="00DB4469" w:rsidRPr="00647651" w:rsidTr="00B47ABC">
        <w:trPr>
          <w:jc w:val="center"/>
        </w:trPr>
        <w:tc>
          <w:tcPr>
            <w:tcW w:w="3275" w:type="dxa"/>
          </w:tcPr>
          <w:p w:rsidR="00DB4469" w:rsidRPr="00647651" w:rsidRDefault="00DB4469" w:rsidP="00B47ABC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Indicate Charactieristic UUID</w:t>
            </w:r>
          </w:p>
        </w:tc>
        <w:tc>
          <w:tcPr>
            <w:tcW w:w="3557" w:type="dxa"/>
            <w:vAlign w:val="center"/>
          </w:tcPr>
          <w:p w:rsidR="00DB4469" w:rsidRPr="00647651" w:rsidRDefault="00DB4469" w:rsidP="00B47ABC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0xFEC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</w:tr>
      <w:tr w:rsidR="00DB4469" w:rsidRPr="00647651" w:rsidTr="00B47ABC">
        <w:trPr>
          <w:jc w:val="center"/>
        </w:trPr>
        <w:tc>
          <w:tcPr>
            <w:tcW w:w="3275" w:type="dxa"/>
          </w:tcPr>
          <w:p w:rsidR="00DB4469" w:rsidRPr="00647651" w:rsidRDefault="00DB4469" w:rsidP="00B47ABC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Android RFCOMM UUID</w:t>
            </w:r>
          </w:p>
        </w:tc>
        <w:tc>
          <w:tcPr>
            <w:tcW w:w="3557" w:type="dxa"/>
            <w:vAlign w:val="center"/>
          </w:tcPr>
          <w:p w:rsidR="00DB4469" w:rsidRPr="00647651" w:rsidRDefault="00DB4469" w:rsidP="00B47ABC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e5b152ed-6b46-09e9-4678-665e9a972cbc</w:t>
            </w:r>
          </w:p>
        </w:tc>
      </w:tr>
    </w:tbl>
    <w:p w:rsidR="00DB4469" w:rsidRDefault="00DB4469" w:rsidP="00DB4469">
      <w:pPr>
        <w:pStyle w:val="afd"/>
        <w:ind w:firstLine="31680"/>
      </w:pPr>
    </w:p>
    <w:p w:rsidR="00DB4469" w:rsidRDefault="00DB4469" w:rsidP="00315494">
      <w:pPr>
        <w:pStyle w:val="a7"/>
      </w:pPr>
    </w:p>
    <w:p w:rsidR="00DB4469" w:rsidRDefault="00DB4469" w:rsidP="00315494">
      <w:pPr>
        <w:pStyle w:val="af1"/>
      </w:pPr>
    </w:p>
    <w:p w:rsidR="00DB4469" w:rsidRDefault="00DB4469" w:rsidP="007B7FA2">
      <w:pPr>
        <w:pStyle w:val="af4"/>
        <w:numPr>
          <w:ilvl w:val="0"/>
          <w:numId w:val="0"/>
        </w:numPr>
      </w:pPr>
      <w:bookmarkStart w:id="121" w:name="_Toc522017620"/>
      <w:r w:rsidRPr="00482655">
        <w:rPr>
          <w:rFonts w:hint="eastAsia"/>
          <w:highlight w:val="lightGray"/>
        </w:rPr>
        <w:t>附录</w:t>
      </w:r>
      <w:r w:rsidRPr="00482655">
        <w:rPr>
          <w:highlight w:val="lightGray"/>
        </w:rPr>
        <w:t>B</w:t>
      </w:r>
      <w:r>
        <w:br/>
      </w:r>
      <w:bookmarkStart w:id="122" w:name="_Toc502949506"/>
      <w:bookmarkStart w:id="123" w:name="_Toc502996513"/>
      <w:bookmarkStart w:id="124" w:name="_Toc502996552"/>
      <w:r>
        <w:rPr>
          <w:rFonts w:hint="eastAsia"/>
        </w:rPr>
        <w:t>（规范性附录）</w:t>
      </w:r>
      <w:r>
        <w:br/>
        <w:t>TLV</w:t>
      </w:r>
      <w:r>
        <w:rPr>
          <w:rFonts w:hint="eastAsia"/>
        </w:rPr>
        <w:t>格式</w:t>
      </w:r>
      <w:bookmarkEnd w:id="122"/>
      <w:bookmarkEnd w:id="123"/>
      <w:bookmarkEnd w:id="124"/>
      <w:bookmarkEnd w:id="121"/>
    </w:p>
    <w:p w:rsidR="00DB4469" w:rsidRPr="00A21464" w:rsidRDefault="00DB4469" w:rsidP="004F35ED">
      <w:pPr>
        <w:pStyle w:val="af5"/>
        <w:numPr>
          <w:ilvl w:val="0"/>
          <w:numId w:val="0"/>
        </w:numPr>
        <w:spacing w:before="240" w:after="240"/>
      </w:pPr>
      <w:r>
        <w:t xml:space="preserve">B.1  </w:t>
      </w:r>
      <w:r>
        <w:rPr>
          <w:rFonts w:hint="eastAsia"/>
        </w:rPr>
        <w:t>格式规定</w:t>
      </w:r>
    </w:p>
    <w:p w:rsidR="00DB4469" w:rsidRDefault="00DB4469" w:rsidP="004F35ED">
      <w:pPr>
        <w:pStyle w:val="af6"/>
        <w:numPr>
          <w:ilvl w:val="0"/>
          <w:numId w:val="0"/>
        </w:numPr>
        <w:spacing w:before="120" w:after="120"/>
      </w:pPr>
      <w:r>
        <w:t>B.1.1  TAG</w:t>
      </w:r>
    </w:p>
    <w:p w:rsidR="00DB4469" w:rsidRDefault="00DB4469" w:rsidP="00896DB8">
      <w:pPr>
        <w:pStyle w:val="afd"/>
        <w:ind w:firstLine="31680"/>
      </w:pPr>
      <w:r w:rsidRPr="009C5B11">
        <w:rPr>
          <w:rFonts w:hint="eastAsia"/>
        </w:rPr>
        <w:t>固定一个字节。嵌套表示</w:t>
      </w:r>
      <w:r w:rsidRPr="009C5B11">
        <w:t xml:space="preserve">,0x80 </w:t>
      </w:r>
      <w:r w:rsidRPr="009C5B11">
        <w:rPr>
          <w:rFonts w:hint="eastAsia"/>
        </w:rPr>
        <w:t>表示</w:t>
      </w:r>
      <w:r w:rsidRPr="009C5B11">
        <w:t>cmd</w:t>
      </w:r>
      <w:r w:rsidRPr="009C5B11">
        <w:rPr>
          <w:rFonts w:hint="eastAsia"/>
        </w:rPr>
        <w:t>，其对应的</w:t>
      </w:r>
      <w:r w:rsidRPr="009C5B11">
        <w:t>value</w:t>
      </w:r>
      <w:r w:rsidRPr="009C5B11">
        <w:rPr>
          <w:rFonts w:hint="eastAsia"/>
        </w:rPr>
        <w:t>为设备指令</w:t>
      </w:r>
      <w:r w:rsidRPr="009C5B11">
        <w:t>TPDU</w:t>
      </w:r>
      <w:r w:rsidRPr="009C5B11">
        <w:rPr>
          <w:rFonts w:hint="eastAsia"/>
        </w:rPr>
        <w:t>的合集。</w:t>
      </w:r>
      <w:r w:rsidRPr="009C5B11">
        <w:t>0x81</w:t>
      </w:r>
      <w:r w:rsidRPr="009C5B11">
        <w:rPr>
          <w:rFonts w:hint="eastAsia"/>
        </w:rPr>
        <w:t>表示</w:t>
      </w:r>
      <w:r w:rsidRPr="009C5B11">
        <w:t>resp</w:t>
      </w:r>
      <w:r w:rsidRPr="009C5B11">
        <w:rPr>
          <w:rFonts w:hint="eastAsia"/>
        </w:rPr>
        <w:t>，其对应的</w:t>
      </w:r>
      <w:r w:rsidRPr="009C5B11">
        <w:t>value</w:t>
      </w:r>
      <w:r w:rsidRPr="009C5B11">
        <w:rPr>
          <w:rFonts w:hint="eastAsia"/>
        </w:rPr>
        <w:t>为设备响应的合集，</w:t>
      </w:r>
      <w:r w:rsidRPr="009C5B11">
        <w:t>tag</w:t>
      </w:r>
      <w:r w:rsidRPr="009C5B11">
        <w:rPr>
          <w:rFonts w:hint="eastAsia"/>
        </w:rPr>
        <w:t>对应每条</w:t>
      </w:r>
      <w:r w:rsidRPr="009C5B11">
        <w:t>TPDU</w:t>
      </w:r>
      <w:r w:rsidRPr="009C5B11">
        <w:rPr>
          <w:rFonts w:hint="eastAsia"/>
        </w:rPr>
        <w:t>指令的</w:t>
      </w:r>
      <w:r w:rsidRPr="009C5B11">
        <w:t>tag</w:t>
      </w:r>
      <w:r w:rsidRPr="009C5B11">
        <w:rPr>
          <w:rFonts w:hint="eastAsia"/>
        </w:rPr>
        <w:t>。</w:t>
      </w:r>
      <w:r w:rsidRPr="009C5B11">
        <w:t>Tpdu</w:t>
      </w:r>
      <w:r w:rsidRPr="009C5B11">
        <w:rPr>
          <w:rFonts w:hint="eastAsia"/>
        </w:rPr>
        <w:t>指令的</w:t>
      </w:r>
      <w:r w:rsidRPr="009C5B11">
        <w:t>tag</w:t>
      </w:r>
      <w:r w:rsidRPr="009C5B11">
        <w:rPr>
          <w:rFonts w:hint="eastAsia"/>
        </w:rPr>
        <w:t>的低</w:t>
      </w:r>
      <w:r w:rsidRPr="009C5B11">
        <w:t>4</w:t>
      </w:r>
      <w:r w:rsidRPr="009C5B11">
        <w:rPr>
          <w:rFonts w:hint="eastAsia"/>
        </w:rPr>
        <w:t>位从</w:t>
      </w:r>
      <w:r w:rsidRPr="009C5B11">
        <w:t>0x01</w:t>
      </w:r>
      <w:r w:rsidRPr="009C5B11">
        <w:rPr>
          <w:rFonts w:hint="eastAsia"/>
        </w:rPr>
        <w:t>增长，表示用户卡</w:t>
      </w:r>
      <w:r w:rsidRPr="009C5B11">
        <w:t>TPDU</w:t>
      </w:r>
      <w:r w:rsidRPr="009C5B11">
        <w:rPr>
          <w:rFonts w:hint="eastAsia"/>
        </w:rPr>
        <w:t>指令和回复的序号，表示执行和回复顺序，高</w:t>
      </w:r>
      <w:r w:rsidRPr="009C5B11">
        <w:t>4</w:t>
      </w:r>
      <w:r>
        <w:rPr>
          <w:rFonts w:hint="eastAsia"/>
        </w:rPr>
        <w:t>位具有特殊含义，具体见表</w:t>
      </w:r>
      <w:r>
        <w:t>B.1</w:t>
      </w:r>
      <w:r>
        <w:rPr>
          <w:rFonts w:hint="eastAsia"/>
        </w:rPr>
        <w:t>。</w:t>
      </w:r>
    </w:p>
    <w:p w:rsidR="00DB4469" w:rsidRDefault="00DB4469" w:rsidP="00566C2B">
      <w:pPr>
        <w:pStyle w:val="af2"/>
        <w:spacing w:before="120" w:after="120"/>
      </w:pPr>
      <w:r>
        <w:t>TPDUTag</w:t>
      </w:r>
      <w:r>
        <w:rPr>
          <w:rFonts w:hint="eastAsia"/>
        </w:rPr>
        <w:t>说明</w:t>
      </w:r>
    </w:p>
    <w:tbl>
      <w:tblPr>
        <w:tblW w:w="724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10"/>
        <w:gridCol w:w="6435"/>
      </w:tblGrid>
      <w:tr w:rsidR="00DB4469" w:rsidRPr="00647651" w:rsidTr="0066539D">
        <w:trPr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bit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说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  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明</w:t>
            </w:r>
          </w:p>
        </w:tc>
      </w:tr>
      <w:tr w:rsidR="00DB4469" w:rsidRPr="00647651" w:rsidTr="0066539D">
        <w:trPr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：不返回执行结果；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：返回</w:t>
            </w:r>
          </w:p>
        </w:tc>
      </w:tr>
      <w:tr w:rsidR="00DB4469" w:rsidRPr="00647651" w:rsidTr="0066539D">
        <w:trPr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：执行失败时继续执行下一条指令；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：执行失败时不继续</w:t>
            </w:r>
          </w:p>
        </w:tc>
      </w:tr>
      <w:tr w:rsidR="00DB4469" w:rsidRPr="00647651" w:rsidTr="0066539D">
        <w:trPr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保留</w:t>
            </w:r>
          </w:p>
        </w:tc>
      </w:tr>
      <w:tr w:rsidR="00DB4469" w:rsidRPr="00647651" w:rsidTr="0066539D">
        <w:trPr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保留</w:t>
            </w:r>
          </w:p>
        </w:tc>
      </w:tr>
      <w:tr w:rsidR="00DB4469" w:rsidRPr="00647651" w:rsidTr="0066539D">
        <w:trPr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指令和执行结果的序号</w:t>
            </w:r>
          </w:p>
        </w:tc>
      </w:tr>
      <w:tr w:rsidR="00DB4469" w:rsidRPr="00647651" w:rsidTr="0066539D">
        <w:trPr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B4469" w:rsidRPr="00647651" w:rsidTr="0066539D">
        <w:trPr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DB4469" w:rsidRPr="00647651" w:rsidTr="0066539D">
        <w:trPr>
          <w:jc w:val="center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DB4469" w:rsidRPr="00A21464" w:rsidRDefault="00DB4469" w:rsidP="004F35ED">
      <w:pPr>
        <w:pStyle w:val="af6"/>
        <w:numPr>
          <w:ilvl w:val="0"/>
          <w:numId w:val="0"/>
        </w:numPr>
        <w:spacing w:before="120" w:after="120"/>
      </w:pPr>
      <w:r>
        <w:t>B.1.2  LEN</w:t>
      </w:r>
    </w:p>
    <w:p w:rsidR="00DB4469" w:rsidRDefault="00DB4469" w:rsidP="00896DB8">
      <w:pPr>
        <w:pStyle w:val="afd"/>
        <w:ind w:firstLine="31680"/>
      </w:pPr>
      <w:r w:rsidRPr="00457CFD">
        <w:rPr>
          <w:rFonts w:hint="eastAsia"/>
        </w:rPr>
        <w:t>变长表示。当需表示的长度小于</w:t>
      </w:r>
      <w:r w:rsidRPr="00457CFD">
        <w:t>0x80</w:t>
      </w:r>
      <w:r w:rsidRPr="00457CFD">
        <w:rPr>
          <w:rFonts w:hint="eastAsia"/>
        </w:rPr>
        <w:t>时，占一个字节，直接表示长度。当需表示的长度大于</w:t>
      </w:r>
      <w:r w:rsidRPr="00457CFD">
        <w:t>0x80</w:t>
      </w:r>
      <w:r w:rsidRPr="00457CFD">
        <w:rPr>
          <w:rFonts w:hint="eastAsia"/>
        </w:rPr>
        <w:t>时，变长表示，用</w:t>
      </w:r>
      <w:r w:rsidRPr="00457CFD">
        <w:t>0x80+n</w:t>
      </w:r>
      <w:r w:rsidRPr="00457CFD">
        <w:rPr>
          <w:rFonts w:hint="eastAsia"/>
        </w:rPr>
        <w:t>来表示后续</w:t>
      </w:r>
      <w:r w:rsidRPr="00457CFD">
        <w:t>n</w:t>
      </w:r>
      <w:r w:rsidRPr="00457CFD">
        <w:rPr>
          <w:rFonts w:hint="eastAsia"/>
        </w:rPr>
        <w:t>个字节代表长度</w:t>
      </w:r>
      <w:r>
        <w:rPr>
          <w:rFonts w:hint="eastAsia"/>
        </w:rPr>
        <w:t>，</w:t>
      </w:r>
      <w:r w:rsidRPr="001862BF">
        <w:rPr>
          <w:rFonts w:hint="eastAsia"/>
        </w:rPr>
        <w:t>当</w:t>
      </w:r>
      <w:r>
        <w:rPr>
          <w:rFonts w:hint="eastAsia"/>
        </w:rPr>
        <w:t>表示的</w:t>
      </w:r>
      <w:r w:rsidRPr="001862BF">
        <w:rPr>
          <w:rFonts w:hint="eastAsia"/>
        </w:rPr>
        <w:t>长度等于</w:t>
      </w:r>
      <w:r w:rsidRPr="001862BF">
        <w:t>0x80</w:t>
      </w:r>
      <w:r>
        <w:rPr>
          <w:rFonts w:hint="eastAsia"/>
        </w:rPr>
        <w:t>时，</w:t>
      </w:r>
      <w:r w:rsidRPr="001862BF">
        <w:rPr>
          <w:rFonts w:hint="eastAsia"/>
        </w:rPr>
        <w:t>按照大于</w:t>
      </w:r>
      <w:r w:rsidRPr="001862BF">
        <w:t>0x80</w:t>
      </w:r>
      <w:r w:rsidRPr="001862BF">
        <w:rPr>
          <w:rFonts w:hint="eastAsia"/>
        </w:rPr>
        <w:t>处理</w:t>
      </w:r>
      <w:r>
        <w:rPr>
          <w:rFonts w:hint="eastAsia"/>
        </w:rPr>
        <w:t>。</w:t>
      </w:r>
    </w:p>
    <w:p w:rsidR="00DB4469" w:rsidRDefault="00DB4469" w:rsidP="004F35ED">
      <w:pPr>
        <w:pStyle w:val="af"/>
      </w:pPr>
    </w:p>
    <w:p w:rsidR="00DB4469" w:rsidRPr="005B10FA" w:rsidRDefault="00DB4469" w:rsidP="00566C2B">
      <w:pPr>
        <w:pStyle w:val="afb"/>
        <w:numPr>
          <w:ilvl w:val="0"/>
          <w:numId w:val="0"/>
        </w:numPr>
        <w:ind w:left="839" w:hanging="419"/>
        <w:rPr>
          <w:rFonts w:hAnsi="宋体" w:cs="宋体"/>
          <w:noProof/>
        </w:rPr>
      </w:pPr>
      <w:r>
        <w:rPr>
          <w:rFonts w:ascii="Times New Roman"/>
        </w:rPr>
        <w:t>——</w:t>
      </w:r>
      <w:r w:rsidRPr="005B10FA">
        <w:rPr>
          <w:rFonts w:hAnsi="宋体" w:cs="宋体" w:hint="eastAsia"/>
          <w:noProof/>
        </w:rPr>
        <w:t>表示</w:t>
      </w:r>
      <w:r w:rsidRPr="005B10FA">
        <w:rPr>
          <w:rFonts w:hAnsi="宋体" w:cs="宋体"/>
          <w:noProof/>
        </w:rPr>
        <w:t>0x77</w:t>
      </w:r>
      <w:r w:rsidRPr="005B10FA">
        <w:rPr>
          <w:rFonts w:hAnsi="宋体" w:cs="宋体" w:hint="eastAsia"/>
          <w:noProof/>
        </w:rPr>
        <w:t>，</w:t>
      </w:r>
      <w:r w:rsidRPr="005B10FA">
        <w:rPr>
          <w:rFonts w:hAnsi="宋体" w:cs="宋体"/>
          <w:noProof/>
        </w:rPr>
        <w:t>LEN=0x77</w:t>
      </w:r>
      <w:r>
        <w:rPr>
          <w:rFonts w:hAnsi="宋体" w:cs="宋体" w:hint="eastAsia"/>
          <w:noProof/>
        </w:rPr>
        <w:t>；</w:t>
      </w:r>
    </w:p>
    <w:p w:rsidR="00DB4469" w:rsidRDefault="00DB4469" w:rsidP="00566C2B">
      <w:pPr>
        <w:pStyle w:val="afb"/>
        <w:numPr>
          <w:ilvl w:val="0"/>
          <w:numId w:val="0"/>
        </w:numPr>
        <w:ind w:left="839" w:hanging="419"/>
        <w:rPr>
          <w:rFonts w:hAnsi="宋体" w:cs="宋体"/>
          <w:noProof/>
        </w:rPr>
      </w:pPr>
      <w:r>
        <w:rPr>
          <w:rFonts w:ascii="Times New Roman"/>
        </w:rPr>
        <w:t>——</w:t>
      </w:r>
      <w:r w:rsidRPr="005B10FA">
        <w:rPr>
          <w:rFonts w:hAnsi="宋体" w:cs="宋体" w:hint="eastAsia"/>
          <w:noProof/>
        </w:rPr>
        <w:t>表示</w:t>
      </w:r>
      <w:r w:rsidRPr="005B10FA">
        <w:rPr>
          <w:rFonts w:hAnsi="宋体" w:cs="宋体"/>
          <w:noProof/>
        </w:rPr>
        <w:t>0x88</w:t>
      </w:r>
      <w:r w:rsidRPr="005B10FA">
        <w:rPr>
          <w:rFonts w:hAnsi="宋体" w:cs="宋体" w:hint="eastAsia"/>
          <w:noProof/>
        </w:rPr>
        <w:t>，</w:t>
      </w:r>
      <w:r w:rsidRPr="005B10FA">
        <w:rPr>
          <w:rFonts w:hAnsi="宋体" w:cs="宋体"/>
          <w:noProof/>
        </w:rPr>
        <w:t>LEN=0x81 0x88</w:t>
      </w:r>
      <w:r>
        <w:rPr>
          <w:rFonts w:hAnsi="宋体" w:cs="宋体" w:hint="eastAsia"/>
          <w:noProof/>
        </w:rPr>
        <w:t>；</w:t>
      </w:r>
    </w:p>
    <w:p w:rsidR="00DB4469" w:rsidRPr="00B47ABC" w:rsidRDefault="00DB4469" w:rsidP="00566C2B">
      <w:pPr>
        <w:pStyle w:val="afb"/>
        <w:numPr>
          <w:ilvl w:val="0"/>
          <w:numId w:val="0"/>
        </w:numPr>
        <w:ind w:left="839" w:hanging="419"/>
        <w:rPr>
          <w:rFonts w:hAnsi="宋体" w:cs="宋体"/>
          <w:noProof/>
        </w:rPr>
      </w:pPr>
      <w:r w:rsidRPr="001862BF">
        <w:rPr>
          <w:rFonts w:hAnsi="宋体" w:cs="宋体"/>
          <w:noProof/>
        </w:rPr>
        <w:t>——</w:t>
      </w:r>
      <w:r>
        <w:rPr>
          <w:rFonts w:hAnsi="宋体" w:cs="宋体" w:hint="eastAsia"/>
          <w:noProof/>
        </w:rPr>
        <w:t>表示</w:t>
      </w:r>
      <w:r>
        <w:rPr>
          <w:rFonts w:hAnsi="宋体" w:cs="宋体"/>
          <w:noProof/>
        </w:rPr>
        <w:t>0x80</w:t>
      </w:r>
      <w:r>
        <w:rPr>
          <w:rFonts w:hAnsi="宋体" w:cs="宋体" w:hint="eastAsia"/>
          <w:noProof/>
        </w:rPr>
        <w:t>，</w:t>
      </w:r>
      <w:r>
        <w:rPr>
          <w:rFonts w:hAnsi="宋体" w:cs="宋体"/>
          <w:noProof/>
        </w:rPr>
        <w:t xml:space="preserve">LEN= </w:t>
      </w:r>
      <w:r w:rsidRPr="001862BF">
        <w:rPr>
          <w:rFonts w:hAnsi="宋体" w:cs="宋体"/>
          <w:noProof/>
        </w:rPr>
        <w:t>0x81 0x80</w:t>
      </w:r>
      <w:r>
        <w:rPr>
          <w:rFonts w:hAnsi="宋体" w:cs="宋体" w:hint="eastAsia"/>
          <w:noProof/>
        </w:rPr>
        <w:t>；</w:t>
      </w:r>
    </w:p>
    <w:p w:rsidR="00DB4469" w:rsidRDefault="00DB4469" w:rsidP="00566C2B">
      <w:pPr>
        <w:pStyle w:val="afb"/>
        <w:numPr>
          <w:ilvl w:val="0"/>
          <w:numId w:val="0"/>
        </w:numPr>
        <w:ind w:left="839" w:hanging="419"/>
        <w:rPr>
          <w:rFonts w:hAnsi="宋体" w:cs="宋体"/>
          <w:noProof/>
        </w:rPr>
      </w:pPr>
      <w:r>
        <w:rPr>
          <w:rFonts w:ascii="Times New Roman"/>
        </w:rPr>
        <w:t>——</w:t>
      </w:r>
      <w:r w:rsidRPr="005B10FA">
        <w:rPr>
          <w:rFonts w:hAnsi="宋体" w:cs="宋体" w:hint="eastAsia"/>
          <w:noProof/>
        </w:rPr>
        <w:t>表示</w:t>
      </w:r>
      <w:r w:rsidRPr="005B10FA">
        <w:rPr>
          <w:rFonts w:hAnsi="宋体" w:cs="宋体"/>
          <w:noProof/>
        </w:rPr>
        <w:t>0x0156</w:t>
      </w:r>
      <w:r w:rsidRPr="005B10FA">
        <w:rPr>
          <w:rFonts w:hAnsi="宋体" w:cs="宋体" w:hint="eastAsia"/>
          <w:noProof/>
        </w:rPr>
        <w:t>，</w:t>
      </w:r>
      <w:r w:rsidRPr="005B10FA">
        <w:rPr>
          <w:rFonts w:hAnsi="宋体" w:cs="宋体"/>
          <w:noProof/>
        </w:rPr>
        <w:t>LEN=0x82 0x01 0x56</w:t>
      </w:r>
      <w:r>
        <w:rPr>
          <w:rFonts w:hAnsi="宋体" w:cs="宋体" w:hint="eastAsia"/>
          <w:noProof/>
        </w:rPr>
        <w:t>。</w:t>
      </w:r>
    </w:p>
    <w:p w:rsidR="00DB4469" w:rsidRPr="00A21464" w:rsidRDefault="00DB4469" w:rsidP="00566C2B">
      <w:pPr>
        <w:pStyle w:val="afb"/>
      </w:pPr>
      <w:r>
        <w:t>VAULE</w:t>
      </w:r>
    </w:p>
    <w:p w:rsidR="00DB4469" w:rsidRDefault="00DB4469" w:rsidP="00896DB8">
      <w:pPr>
        <w:pStyle w:val="afd"/>
        <w:ind w:firstLine="31680"/>
      </w:pPr>
      <w:r>
        <w:rPr>
          <w:rFonts w:hAnsi="宋体" w:cs="宋体" w:hint="eastAsia"/>
        </w:rPr>
        <w:t>值域，</w:t>
      </w:r>
      <w:r w:rsidRPr="00457CFD">
        <w:rPr>
          <w:rFonts w:hint="eastAsia"/>
        </w:rPr>
        <w:t>长度</w:t>
      </w:r>
      <w:r>
        <w:rPr>
          <w:rFonts w:hAnsi="宋体" w:cs="宋体" w:hint="eastAsia"/>
        </w:rPr>
        <w:t>由</w:t>
      </w:r>
      <w:r>
        <w:rPr>
          <w:rFonts w:hAnsi="宋体" w:cs="宋体"/>
        </w:rPr>
        <w:t>LEN</w:t>
      </w:r>
      <w:r>
        <w:rPr>
          <w:rFonts w:hAnsi="宋体" w:cs="宋体" w:hint="eastAsia"/>
        </w:rPr>
        <w:t>指定。</w:t>
      </w:r>
    </w:p>
    <w:p w:rsidR="00DB4469" w:rsidRPr="00A21464" w:rsidRDefault="00DB4469" w:rsidP="004F35ED">
      <w:pPr>
        <w:pStyle w:val="af5"/>
        <w:numPr>
          <w:ilvl w:val="0"/>
          <w:numId w:val="0"/>
        </w:numPr>
        <w:spacing w:before="240" w:after="240"/>
      </w:pPr>
      <w:r>
        <w:t xml:space="preserve">B.2  </w:t>
      </w:r>
      <w:r w:rsidRPr="00A21464">
        <w:rPr>
          <w:rFonts w:hint="eastAsia"/>
        </w:rPr>
        <w:t>数据示例</w:t>
      </w:r>
    </w:p>
    <w:p w:rsidR="00DB4469" w:rsidRPr="004F35ED" w:rsidRDefault="00DB4469" w:rsidP="004F35ED">
      <w:pPr>
        <w:pStyle w:val="affff0"/>
        <w:numPr>
          <w:ilvl w:val="0"/>
          <w:numId w:val="0"/>
        </w:numPr>
      </w:pPr>
      <w:r>
        <w:t xml:space="preserve">B.2.1  </w:t>
      </w:r>
      <w:r w:rsidRPr="004F35ED">
        <w:t>Cmd</w:t>
      </w:r>
      <w:r w:rsidRPr="004F35ED">
        <w:rPr>
          <w:rFonts w:hint="eastAsia"/>
        </w:rPr>
        <w:t>示例</w:t>
      </w:r>
    </w:p>
    <w:p w:rsidR="00DB4469" w:rsidRPr="00457CFD" w:rsidRDefault="00DB4469" w:rsidP="004F35ED">
      <w:pPr>
        <w:pStyle w:val="a1"/>
      </w:pPr>
      <w:r w:rsidRPr="00457CFD">
        <w:t>0x80 + LENc + 0x01 len1 tpdu1 + 0x02 len2 tpdu2 + 0x03 len3 tpdu3....</w:t>
      </w:r>
    </w:p>
    <w:p w:rsidR="00DB4469" w:rsidRDefault="00DB4469" w:rsidP="004F35ED">
      <w:pPr>
        <w:pStyle w:val="aff6"/>
      </w:pPr>
      <w:r w:rsidRPr="005B10FA">
        <w:rPr>
          <w:rFonts w:hint="eastAsia"/>
        </w:rPr>
        <w:t>其中</w:t>
      </w:r>
      <w:r w:rsidRPr="005B10FA">
        <w:t>LENc</w:t>
      </w:r>
      <w:r w:rsidRPr="005B10FA">
        <w:rPr>
          <w:rFonts w:hint="eastAsia"/>
        </w:rPr>
        <w:t>指后续所有字节的长度；</w:t>
      </w:r>
      <w:r w:rsidRPr="005B10FA">
        <w:t>len1</w:t>
      </w:r>
      <w:r w:rsidRPr="005B10FA">
        <w:rPr>
          <w:rFonts w:hint="eastAsia"/>
        </w:rPr>
        <w:t>、</w:t>
      </w:r>
      <w:r w:rsidRPr="005B10FA">
        <w:t>len2</w:t>
      </w:r>
      <w:r w:rsidRPr="005B10FA">
        <w:rPr>
          <w:rFonts w:hint="eastAsia"/>
        </w:rPr>
        <w:t>、</w:t>
      </w:r>
      <w:r w:rsidRPr="005B10FA">
        <w:t>len3</w:t>
      </w:r>
      <w:r>
        <w:rPr>
          <w:rFonts w:hint="eastAsia"/>
        </w:rPr>
        <w:t>为</w:t>
      </w:r>
      <w:r w:rsidRPr="005B10FA">
        <w:t>tpdu1</w:t>
      </w:r>
      <w:r w:rsidRPr="005B10FA">
        <w:rPr>
          <w:rFonts w:hint="eastAsia"/>
        </w:rPr>
        <w:t>、</w:t>
      </w:r>
      <w:r w:rsidRPr="005B10FA">
        <w:t>tpdu2</w:t>
      </w:r>
      <w:r w:rsidRPr="005B10FA">
        <w:rPr>
          <w:rFonts w:hint="eastAsia"/>
        </w:rPr>
        <w:t>、</w:t>
      </w:r>
      <w:r w:rsidRPr="005B10FA">
        <w:t>tpdu3</w:t>
      </w:r>
      <w:r w:rsidRPr="005B10FA">
        <w:rPr>
          <w:rFonts w:hint="eastAsia"/>
        </w:rPr>
        <w:t>的长度；</w:t>
      </w:r>
      <w:r w:rsidRPr="005B10FA">
        <w:t>tpdu1</w:t>
      </w:r>
      <w:r w:rsidRPr="005B10FA">
        <w:rPr>
          <w:rFonts w:hint="eastAsia"/>
        </w:rPr>
        <w:t>、</w:t>
      </w:r>
      <w:r w:rsidRPr="005B10FA">
        <w:t>tpdu2</w:t>
      </w:r>
      <w:r w:rsidRPr="005B10FA">
        <w:rPr>
          <w:rFonts w:hint="eastAsia"/>
        </w:rPr>
        <w:t>、</w:t>
      </w:r>
      <w:r w:rsidRPr="005B10FA">
        <w:t>tpdu3</w:t>
      </w:r>
      <w:r>
        <w:rPr>
          <w:rFonts w:hint="eastAsia"/>
        </w:rPr>
        <w:t>为</w:t>
      </w:r>
      <w:r w:rsidRPr="005B10FA">
        <w:rPr>
          <w:rFonts w:hint="eastAsia"/>
        </w:rPr>
        <w:t>透传给用户卡的指令，设备将根据</w:t>
      </w:r>
      <w:r w:rsidRPr="005B10FA">
        <w:t>TAG</w:t>
      </w:r>
      <w:r w:rsidRPr="005B10FA">
        <w:rPr>
          <w:rFonts w:hint="eastAsia"/>
        </w:rPr>
        <w:t>（</w:t>
      </w:r>
      <w:r w:rsidRPr="005B10FA">
        <w:t>0x01,0x02</w:t>
      </w:r>
      <w:r w:rsidRPr="005B10FA">
        <w:rPr>
          <w:rFonts w:hint="eastAsia"/>
        </w:rPr>
        <w:t>、</w:t>
      </w:r>
      <w:r w:rsidRPr="005B10FA">
        <w:t>0x03</w:t>
      </w:r>
      <w:r w:rsidRPr="005B10FA">
        <w:rPr>
          <w:rFonts w:hint="eastAsia"/>
        </w:rPr>
        <w:t>）的序列号，按顺序发送给用户卡。</w:t>
      </w:r>
    </w:p>
    <w:p w:rsidR="00DB4469" w:rsidRPr="004F35ED" w:rsidRDefault="00DB4469" w:rsidP="004F35ED">
      <w:pPr>
        <w:pStyle w:val="affff0"/>
        <w:numPr>
          <w:ilvl w:val="0"/>
          <w:numId w:val="0"/>
        </w:numPr>
      </w:pPr>
      <w:r>
        <w:t xml:space="preserve">B.2.2  </w:t>
      </w:r>
      <w:r w:rsidRPr="004F35ED">
        <w:t>RESP</w:t>
      </w:r>
      <w:r w:rsidRPr="004F35ED">
        <w:rPr>
          <w:rFonts w:hint="eastAsia"/>
        </w:rPr>
        <w:t>示例</w:t>
      </w:r>
    </w:p>
    <w:p w:rsidR="00DB4469" w:rsidRPr="00457CFD" w:rsidRDefault="00DB4469" w:rsidP="004F35ED">
      <w:pPr>
        <w:pStyle w:val="a1"/>
      </w:pPr>
      <w:r w:rsidRPr="00457CFD">
        <w:t>0x81 + LENr + 0x01 len1 resp1 + 0x02 len2 resp2 + 0x03 len3 tpdu3...</w:t>
      </w:r>
    </w:p>
    <w:p w:rsidR="00DB4469" w:rsidRPr="006D51DE" w:rsidRDefault="00DB4469" w:rsidP="004F35ED">
      <w:pPr>
        <w:pStyle w:val="aff6"/>
      </w:pPr>
      <w:r w:rsidRPr="005B10FA">
        <w:t>LENr</w:t>
      </w:r>
      <w:r w:rsidRPr="005B10FA">
        <w:rPr>
          <w:rFonts w:hint="eastAsia"/>
        </w:rPr>
        <w:t>指后续所有字节的长度，</w:t>
      </w:r>
      <w:r w:rsidRPr="005B10FA">
        <w:t>RESP</w:t>
      </w:r>
      <w:r w:rsidRPr="005B10FA">
        <w:rPr>
          <w:rFonts w:hint="eastAsia"/>
        </w:rPr>
        <w:t>的</w:t>
      </w:r>
      <w:r w:rsidRPr="005B10FA">
        <w:t>resp1</w:t>
      </w:r>
      <w:r w:rsidRPr="005B10FA">
        <w:rPr>
          <w:rFonts w:hint="eastAsia"/>
        </w:rPr>
        <w:t>、</w:t>
      </w:r>
      <w:r w:rsidRPr="005B10FA">
        <w:t>resp2</w:t>
      </w:r>
      <w:r w:rsidRPr="005B10FA">
        <w:rPr>
          <w:rFonts w:hint="eastAsia"/>
        </w:rPr>
        <w:t>、</w:t>
      </w:r>
      <w:r w:rsidRPr="005B10FA">
        <w:t>resp3</w:t>
      </w:r>
      <w:r w:rsidRPr="005B10FA">
        <w:rPr>
          <w:rFonts w:hint="eastAsia"/>
        </w:rPr>
        <w:t>分别和</w:t>
      </w:r>
      <w:r w:rsidRPr="005B10FA">
        <w:t>Cmd</w:t>
      </w:r>
      <w:r w:rsidRPr="005B10FA">
        <w:rPr>
          <w:rFonts w:hint="eastAsia"/>
        </w:rPr>
        <w:t>的</w:t>
      </w:r>
      <w:r w:rsidRPr="005B10FA">
        <w:t>tpdu1</w:t>
      </w:r>
      <w:r w:rsidRPr="005B10FA">
        <w:rPr>
          <w:rFonts w:hint="eastAsia"/>
        </w:rPr>
        <w:t>、</w:t>
      </w:r>
      <w:r w:rsidRPr="005B10FA">
        <w:t>tpdu2</w:t>
      </w:r>
      <w:r w:rsidRPr="005B10FA">
        <w:rPr>
          <w:rFonts w:hint="eastAsia"/>
        </w:rPr>
        <w:t>、</w:t>
      </w:r>
      <w:r w:rsidRPr="005B10FA">
        <w:t>tpdu3</w:t>
      </w:r>
      <w:r w:rsidRPr="005B10FA">
        <w:rPr>
          <w:rFonts w:hint="eastAsia"/>
        </w:rPr>
        <w:t>的</w:t>
      </w:r>
      <w:r w:rsidRPr="005B10FA">
        <w:t>tag</w:t>
      </w:r>
      <w:r w:rsidRPr="005B10FA">
        <w:rPr>
          <w:rFonts w:hint="eastAsia"/>
        </w:rPr>
        <w:t>相等；</w:t>
      </w:r>
      <w:r w:rsidRPr="005B10FA">
        <w:t>Len1</w:t>
      </w:r>
      <w:r w:rsidRPr="005B10FA">
        <w:rPr>
          <w:rFonts w:hint="eastAsia"/>
        </w:rPr>
        <w:t>、</w:t>
      </w:r>
      <w:r w:rsidRPr="005B10FA">
        <w:t>Len2</w:t>
      </w:r>
      <w:r w:rsidRPr="005B10FA">
        <w:rPr>
          <w:rFonts w:hint="eastAsia"/>
        </w:rPr>
        <w:t>、</w:t>
      </w:r>
      <w:r w:rsidRPr="005B10FA">
        <w:t>Len3</w:t>
      </w:r>
      <w:r w:rsidRPr="005B10FA">
        <w:rPr>
          <w:rFonts w:hint="eastAsia"/>
        </w:rPr>
        <w:t>是</w:t>
      </w:r>
      <w:r w:rsidRPr="005B10FA">
        <w:t>resp1</w:t>
      </w:r>
      <w:r w:rsidRPr="005B10FA">
        <w:rPr>
          <w:rFonts w:hint="eastAsia"/>
        </w:rPr>
        <w:t>、</w:t>
      </w:r>
      <w:r w:rsidRPr="005B10FA">
        <w:t>resp2</w:t>
      </w:r>
      <w:r w:rsidRPr="005B10FA">
        <w:rPr>
          <w:rFonts w:hint="eastAsia"/>
        </w:rPr>
        <w:t>、</w:t>
      </w:r>
      <w:r w:rsidRPr="005B10FA">
        <w:t>resp3</w:t>
      </w:r>
      <w:r w:rsidRPr="005B10FA">
        <w:rPr>
          <w:rFonts w:hint="eastAsia"/>
        </w:rPr>
        <w:t>的长度，</w:t>
      </w:r>
      <w:r w:rsidRPr="005B10FA">
        <w:t>resp1</w:t>
      </w:r>
      <w:r w:rsidRPr="005B10FA">
        <w:rPr>
          <w:rFonts w:hint="eastAsia"/>
        </w:rPr>
        <w:t>、</w:t>
      </w:r>
      <w:r w:rsidRPr="005B10FA">
        <w:t>resp2 resp3</w:t>
      </w:r>
      <w:r w:rsidRPr="005B10FA">
        <w:rPr>
          <w:rFonts w:hint="eastAsia"/>
        </w:rPr>
        <w:t>是</w:t>
      </w:r>
      <w:r w:rsidRPr="005B10FA">
        <w:t>tpdu1</w:t>
      </w:r>
      <w:r w:rsidRPr="005B10FA">
        <w:rPr>
          <w:rFonts w:hint="eastAsia"/>
        </w:rPr>
        <w:t>、</w:t>
      </w:r>
      <w:r w:rsidRPr="005B10FA">
        <w:t>tpdu2</w:t>
      </w:r>
      <w:r w:rsidRPr="005B10FA">
        <w:rPr>
          <w:rFonts w:hint="eastAsia"/>
        </w:rPr>
        <w:t>、</w:t>
      </w:r>
      <w:r w:rsidRPr="005B10FA">
        <w:t>tpdu3</w:t>
      </w:r>
      <w:r w:rsidRPr="005B10FA">
        <w:rPr>
          <w:rFonts w:hint="eastAsia"/>
        </w:rPr>
        <w:t>发给用户卡的返回数据</w:t>
      </w:r>
      <w:r>
        <w:rPr>
          <w:rFonts w:hint="eastAsia"/>
        </w:rPr>
        <w:t>。</w:t>
      </w:r>
      <w:r w:rsidRPr="00457CFD">
        <w:rPr>
          <w:rFonts w:hint="eastAsia"/>
        </w:rPr>
        <w:t>一个命令包的长度不超过</w:t>
      </w:r>
      <w:r w:rsidRPr="00457CFD">
        <w:t>384</w:t>
      </w:r>
      <w:r w:rsidRPr="00457CFD">
        <w:rPr>
          <w:rFonts w:hint="eastAsia"/>
        </w:rPr>
        <w:t>字节。</w:t>
      </w:r>
    </w:p>
    <w:p w:rsidR="00DB4469" w:rsidRDefault="00DB4469" w:rsidP="00566C2B"/>
    <w:p w:rsidR="00DB4469" w:rsidRDefault="00DB4469" w:rsidP="00896DB8">
      <w:pPr>
        <w:pStyle w:val="afd"/>
        <w:ind w:firstLine="31680"/>
      </w:pPr>
    </w:p>
    <w:p w:rsidR="00DB4469" w:rsidRDefault="00DB4469" w:rsidP="00315494">
      <w:pPr>
        <w:pStyle w:val="a7"/>
      </w:pPr>
    </w:p>
    <w:p w:rsidR="00DB4469" w:rsidRDefault="00DB4469" w:rsidP="00315494">
      <w:pPr>
        <w:pStyle w:val="af1"/>
      </w:pPr>
    </w:p>
    <w:p w:rsidR="00DB4469" w:rsidRDefault="00DB4469" w:rsidP="007B7FA2">
      <w:pPr>
        <w:pStyle w:val="af4"/>
        <w:numPr>
          <w:ilvl w:val="0"/>
          <w:numId w:val="0"/>
        </w:numPr>
      </w:pPr>
      <w:bookmarkStart w:id="125" w:name="_Toc522017621"/>
      <w:r w:rsidRPr="00482655">
        <w:rPr>
          <w:rFonts w:hint="eastAsia"/>
          <w:highlight w:val="lightGray"/>
        </w:rPr>
        <w:t>附录</w:t>
      </w:r>
      <w:r w:rsidRPr="00482655">
        <w:rPr>
          <w:highlight w:val="lightGray"/>
        </w:rPr>
        <w:t>C</w:t>
      </w:r>
      <w:r w:rsidRPr="00315494">
        <w:rPr>
          <w:rFonts w:ascii="Times New Roman" w:eastAsia="宋体"/>
          <w:color w:val="FFFFFF"/>
          <w:kern w:val="2"/>
          <w:szCs w:val="24"/>
        </w:rPr>
        <w:br/>
      </w:r>
      <w:bookmarkStart w:id="126" w:name="_Toc502949507"/>
      <w:bookmarkStart w:id="127" w:name="_Toc502996514"/>
      <w:bookmarkStart w:id="128" w:name="_Toc502996553"/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透传指令各通道</w:t>
      </w:r>
      <w:r>
        <w:t>TLV</w:t>
      </w:r>
      <w:r>
        <w:rPr>
          <w:rFonts w:hint="eastAsia"/>
        </w:rPr>
        <w:t>参数定义</w:t>
      </w:r>
      <w:bookmarkEnd w:id="126"/>
      <w:bookmarkEnd w:id="127"/>
      <w:bookmarkEnd w:id="128"/>
      <w:bookmarkEnd w:id="125"/>
    </w:p>
    <w:p w:rsidR="00DB4469" w:rsidRPr="00457CFD" w:rsidRDefault="00DB4469" w:rsidP="00896DB8">
      <w:pPr>
        <w:pStyle w:val="afd"/>
        <w:ind w:firstLine="31680"/>
      </w:pPr>
      <w:r>
        <w:rPr>
          <w:rFonts w:hint="eastAsia"/>
        </w:rPr>
        <w:t>透传指令通道</w:t>
      </w:r>
      <w:r>
        <w:t>TLV</w:t>
      </w:r>
      <w:r>
        <w:rPr>
          <w:rFonts w:hint="eastAsia"/>
        </w:rPr>
        <w:t>应符合下列规定。</w:t>
      </w:r>
    </w:p>
    <w:p w:rsidR="00DB4469" w:rsidRPr="00457CFD" w:rsidRDefault="00DB4469" w:rsidP="00566C2B">
      <w:pPr>
        <w:pStyle w:val="ad"/>
        <w:numPr>
          <w:ilvl w:val="1"/>
          <w:numId w:val="18"/>
        </w:numPr>
        <w:tabs>
          <w:tab w:val="clear" w:pos="1259"/>
        </w:tabs>
        <w:ind w:left="851" w:hanging="425"/>
        <w:rPr>
          <w:rFonts w:cs="宋体"/>
        </w:rPr>
      </w:pPr>
      <w:r>
        <w:t>ICC</w:t>
      </w:r>
      <w:r>
        <w:rPr>
          <w:rFonts w:hint="eastAsia"/>
        </w:rPr>
        <w:t>通道</w:t>
      </w:r>
      <w:r>
        <w:t>TLV</w:t>
      </w:r>
      <w:r>
        <w:rPr>
          <w:rFonts w:hint="eastAsia"/>
        </w:rPr>
        <w:t>中包装的</w:t>
      </w:r>
      <w:r>
        <w:t>COS</w:t>
      </w:r>
      <w:r>
        <w:rPr>
          <w:rFonts w:hint="eastAsia"/>
        </w:rPr>
        <w:t>指令</w:t>
      </w:r>
      <w:r w:rsidRPr="00457CFD">
        <w:rPr>
          <w:rFonts w:cs="宋体" w:hint="eastAsia"/>
        </w:rPr>
        <w:t>参考</w:t>
      </w:r>
      <w:r w:rsidRPr="0093754C">
        <w:t>JR/T 0025</w:t>
      </w:r>
      <w:r w:rsidRPr="00457CFD">
        <w:rPr>
          <w:rFonts w:cs="宋体" w:hint="eastAsia"/>
        </w:rPr>
        <w:t>《中国金融集成电路（</w:t>
      </w:r>
      <w:r w:rsidRPr="0093754C">
        <w:t>IC</w:t>
      </w:r>
      <w:r w:rsidRPr="00457CFD">
        <w:rPr>
          <w:rFonts w:cs="宋体" w:hint="eastAsia"/>
        </w:rPr>
        <w:t>）卡规范》。</w:t>
      </w:r>
    </w:p>
    <w:p w:rsidR="00DB4469" w:rsidRPr="00D147D5" w:rsidRDefault="00DB4469" w:rsidP="00566C2B">
      <w:pPr>
        <w:pStyle w:val="ad"/>
        <w:numPr>
          <w:ilvl w:val="1"/>
          <w:numId w:val="18"/>
        </w:numPr>
        <w:tabs>
          <w:tab w:val="clear" w:pos="1259"/>
        </w:tabs>
        <w:ind w:left="142" w:firstLine="284"/>
      </w:pPr>
      <w:r>
        <w:t>SAM</w:t>
      </w:r>
      <w:r>
        <w:rPr>
          <w:rFonts w:hint="eastAsia"/>
        </w:rPr>
        <w:t>通道</w:t>
      </w:r>
      <w:r>
        <w:t>TLV</w:t>
      </w:r>
      <w:r>
        <w:rPr>
          <w:rFonts w:hint="eastAsia"/>
        </w:rPr>
        <w:t>中包装的</w:t>
      </w:r>
      <w:r>
        <w:t>COS</w:t>
      </w:r>
      <w:r>
        <w:rPr>
          <w:rFonts w:hint="eastAsia"/>
        </w:rPr>
        <w:t>指令</w:t>
      </w:r>
      <w:r w:rsidRPr="00457CFD">
        <w:rPr>
          <w:rFonts w:hint="eastAsia"/>
        </w:rPr>
        <w:t>参考《交通部</w:t>
      </w:r>
      <w:r w:rsidRPr="0093754C">
        <w:t>2011</w:t>
      </w:r>
      <w:r w:rsidRPr="00457CFD">
        <w:rPr>
          <w:rFonts w:hint="eastAsia"/>
        </w:rPr>
        <w:t>年第</w:t>
      </w:r>
      <w:r w:rsidRPr="0093754C">
        <w:t>13</w:t>
      </w:r>
      <w:r w:rsidRPr="00457CFD">
        <w:rPr>
          <w:rFonts w:hint="eastAsia"/>
        </w:rPr>
        <w:t>号公告：收费公路联网电子不停车收费技术要求》中的</w:t>
      </w:r>
      <w:r>
        <w:t>4.6</w:t>
      </w:r>
      <w:r w:rsidRPr="00457CFD">
        <w:rPr>
          <w:rFonts w:hint="eastAsia"/>
        </w:rPr>
        <w:t>章节“</w:t>
      </w:r>
      <w:r>
        <w:t>OBE-SAM</w:t>
      </w:r>
      <w:r w:rsidRPr="00457CFD">
        <w:rPr>
          <w:rFonts w:hint="eastAsia"/>
        </w:rPr>
        <w:t>应用命令集”。</w:t>
      </w:r>
    </w:p>
    <w:p w:rsidR="00DB4469" w:rsidRDefault="00DB4469" w:rsidP="00566C2B">
      <w:pPr>
        <w:pStyle w:val="ad"/>
        <w:numPr>
          <w:ilvl w:val="1"/>
          <w:numId w:val="18"/>
        </w:numPr>
        <w:tabs>
          <w:tab w:val="clear" w:pos="1259"/>
        </w:tabs>
        <w:ind w:left="851" w:hanging="425"/>
      </w:pPr>
      <w:r>
        <w:rPr>
          <w:rFonts w:hint="eastAsia"/>
        </w:rPr>
        <w:t>标记为“保留”的通道未作定义。</w:t>
      </w:r>
    </w:p>
    <w:p w:rsidR="00DB4469" w:rsidRDefault="00DB4469" w:rsidP="00566C2B">
      <w:pPr>
        <w:pStyle w:val="ad"/>
        <w:numPr>
          <w:ilvl w:val="1"/>
          <w:numId w:val="18"/>
        </w:numPr>
        <w:tabs>
          <w:tab w:val="clear" w:pos="1259"/>
        </w:tabs>
        <w:ind w:left="851" w:hanging="425"/>
      </w:pPr>
      <w:r>
        <w:t>SE</w:t>
      </w:r>
      <w:r>
        <w:rPr>
          <w:rFonts w:hint="eastAsia"/>
        </w:rPr>
        <w:t>通道未作定义。</w:t>
      </w:r>
    </w:p>
    <w:p w:rsidR="00DB4469" w:rsidRDefault="00DB4469" w:rsidP="00566C2B">
      <w:pPr>
        <w:pStyle w:val="ad"/>
        <w:numPr>
          <w:ilvl w:val="1"/>
          <w:numId w:val="18"/>
        </w:numPr>
        <w:tabs>
          <w:tab w:val="clear" w:pos="1259"/>
        </w:tabs>
        <w:ind w:left="851" w:hanging="425"/>
      </w:pPr>
      <w:r>
        <w:t>Display</w:t>
      </w:r>
      <w:r>
        <w:rPr>
          <w:rFonts w:hint="eastAsia"/>
        </w:rPr>
        <w:t>、</w:t>
      </w:r>
      <w:r>
        <w:t>Beeper</w:t>
      </w:r>
      <w:r>
        <w:rPr>
          <w:rFonts w:hint="eastAsia"/>
        </w:rPr>
        <w:t>通道</w:t>
      </w:r>
      <w:r>
        <w:t>TLV</w:t>
      </w:r>
      <w:r>
        <w:rPr>
          <w:rFonts w:hint="eastAsia"/>
        </w:rPr>
        <w:t>定义见表</w:t>
      </w:r>
      <w:r>
        <w:t>C.1</w:t>
      </w:r>
      <w:r>
        <w:rPr>
          <w:rFonts w:hint="eastAsia"/>
        </w:rPr>
        <w:t>。</w:t>
      </w:r>
    </w:p>
    <w:p w:rsidR="00DB4469" w:rsidRDefault="00DB4469" w:rsidP="00566C2B">
      <w:pPr>
        <w:pStyle w:val="af2"/>
        <w:spacing w:before="120" w:after="120"/>
      </w:pPr>
      <w:r>
        <w:t>Display</w:t>
      </w:r>
      <w:r>
        <w:rPr>
          <w:rFonts w:hint="eastAsia"/>
        </w:rPr>
        <w:t>和</w:t>
      </w:r>
      <w:r>
        <w:t>Beeper</w:t>
      </w:r>
      <w:r>
        <w:rPr>
          <w:rFonts w:hint="eastAsia"/>
        </w:rPr>
        <w:t>通道</w:t>
      </w:r>
      <w:r>
        <w:t>TLV</w:t>
      </w:r>
      <w:r>
        <w:rPr>
          <w:rFonts w:hint="eastAsia"/>
        </w:rPr>
        <w:t>说明</w:t>
      </w:r>
      <w:r>
        <w:t xml:space="preserve"> </w:t>
      </w:r>
    </w:p>
    <w:tbl>
      <w:tblPr>
        <w:tblW w:w="5135" w:type="pct"/>
        <w:tblInd w:w="-5" w:type="dxa"/>
        <w:tblLook w:val="00A0"/>
      </w:tblPr>
      <w:tblGrid>
        <w:gridCol w:w="1308"/>
        <w:gridCol w:w="1309"/>
        <w:gridCol w:w="1956"/>
        <w:gridCol w:w="804"/>
        <w:gridCol w:w="1025"/>
        <w:gridCol w:w="3426"/>
      </w:tblGrid>
      <w:tr w:rsidR="00DB4469" w:rsidRPr="00647651" w:rsidTr="00555399">
        <w:trPr>
          <w:trHeight w:val="270"/>
          <w:tblHeader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通道类型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指令类型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指令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TAG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LEN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VALUE</w:t>
            </w:r>
          </w:p>
        </w:tc>
      </w:tr>
      <w:tr w:rsidR="00DB4469" w:rsidRPr="00647651" w:rsidTr="00555399">
        <w:trPr>
          <w:trHeight w:val="3780"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Display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指令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LED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显示控制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Byte1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LED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灯编号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Byte2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：显示动作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  <w:t>0-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熄灭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点亮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闪灯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Byte3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：闪灯次数（显示动作为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时有效，否则为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LED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灯编号规则：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对于单排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LED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灯，按从左到右的顺序进行编号，最左端的编号为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，其余类推；对于单列的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LED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灯，按从上到下的顺序进行编号，最上端的编号为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，其余类推。对于多排多列的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LED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灯，按从左到右，从上到下的顺序进行编号，左上角的编号为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，其余类推。</w:t>
            </w:r>
          </w:p>
        </w:tc>
      </w:tr>
      <w:tr w:rsidR="00DB4469" w:rsidRPr="00647651" w:rsidTr="00555399">
        <w:trPr>
          <w:trHeight w:val="1350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LCD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显示控制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显示代码：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余额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已激活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联系运营商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4-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读卡出错</w:t>
            </w:r>
          </w:p>
        </w:tc>
      </w:tr>
      <w:tr w:rsidR="00DB4469" w:rsidRPr="00647651" w:rsidTr="00555399">
        <w:trPr>
          <w:trHeight w:val="270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LCD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显示控制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N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用户自定义显示内容（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GB2312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编码文本）</w:t>
            </w:r>
          </w:p>
        </w:tc>
      </w:tr>
      <w:tr w:rsidR="00DB4469" w:rsidRPr="00647651" w:rsidTr="00555399">
        <w:trPr>
          <w:trHeight w:val="270"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应答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B4469" w:rsidRPr="00647651" w:rsidTr="00555399">
        <w:trPr>
          <w:trHeight w:val="162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Beeper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指令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蜂鸣器控制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0x81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Byte1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：蜂鸣动作：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  <w:t>0-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不响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常响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蜂鸣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Byte2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：蜂鸣次数（蜂鸣动作为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时有效，否则为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</w:tr>
      <w:tr w:rsidR="00DB4469" w:rsidRPr="00647651" w:rsidTr="00555399">
        <w:trPr>
          <w:trHeight w:val="135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语音控制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0x82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语音代码：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余额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已激活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3-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联系运营商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4-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读卡出错</w:t>
            </w:r>
          </w:p>
        </w:tc>
      </w:tr>
    </w:tbl>
    <w:p w:rsidR="00DB4469" w:rsidRDefault="00DB4469"/>
    <w:p w:rsidR="00DB4469" w:rsidRPr="00555399" w:rsidRDefault="00DB4469" w:rsidP="00555399">
      <w:pPr>
        <w:jc w:val="center"/>
        <w:rPr>
          <w:rFonts w:ascii="黑体" w:eastAsia="黑体" w:hAnsi="黑体"/>
        </w:rPr>
      </w:pPr>
      <w:r w:rsidRPr="00555399">
        <w:rPr>
          <w:rFonts w:ascii="黑体" w:eastAsia="黑体" w:hAnsi="黑体" w:hint="eastAsia"/>
        </w:rPr>
        <w:t>表</w:t>
      </w:r>
      <w:r w:rsidRPr="00555399">
        <w:rPr>
          <w:rFonts w:ascii="黑体" w:eastAsia="黑体" w:hAnsi="黑体"/>
        </w:rPr>
        <w:t>C.1</w:t>
      </w:r>
      <w:r w:rsidRPr="00555399">
        <w:rPr>
          <w:rFonts w:ascii="黑体" w:eastAsia="黑体" w:hAnsi="黑体" w:hint="eastAsia"/>
        </w:rPr>
        <w:t xml:space="preserve">　</w:t>
      </w:r>
      <w:r>
        <w:rPr>
          <w:rFonts w:ascii="黑体" w:eastAsia="黑体" w:hAnsi="黑体"/>
        </w:rPr>
        <w:t>(</w:t>
      </w:r>
      <w:r>
        <w:rPr>
          <w:rFonts w:ascii="黑体" w:eastAsia="黑体" w:hAnsi="黑体" w:hint="eastAsia"/>
        </w:rPr>
        <w:t>续</w:t>
      </w:r>
      <w:r>
        <w:rPr>
          <w:rFonts w:ascii="黑体" w:eastAsia="黑体" w:hAnsi="黑体"/>
        </w:rPr>
        <w:t>)</w:t>
      </w:r>
    </w:p>
    <w:p w:rsidR="00DB4469" w:rsidRDefault="00DB4469"/>
    <w:tbl>
      <w:tblPr>
        <w:tblW w:w="5135" w:type="pct"/>
        <w:tblInd w:w="-5" w:type="dxa"/>
        <w:tblLook w:val="00A0"/>
      </w:tblPr>
      <w:tblGrid>
        <w:gridCol w:w="1308"/>
        <w:gridCol w:w="1309"/>
        <w:gridCol w:w="1956"/>
        <w:gridCol w:w="804"/>
        <w:gridCol w:w="1025"/>
        <w:gridCol w:w="3426"/>
      </w:tblGrid>
      <w:tr w:rsidR="00DB4469" w:rsidRPr="00647651" w:rsidTr="00555399">
        <w:trPr>
          <w:trHeight w:val="270"/>
          <w:tblHeader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55539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通道类型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55539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指令类型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55539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指令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55539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TAG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55539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LEN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555399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VALUE</w:t>
            </w:r>
          </w:p>
        </w:tc>
      </w:tr>
      <w:tr w:rsidR="00DB4469" w:rsidRPr="00647651" w:rsidTr="00555399">
        <w:trPr>
          <w:trHeight w:val="270"/>
          <w:tblHeader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语音控制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N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2735C1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用户自定义语音内容（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GB2312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编码）</w:t>
            </w:r>
          </w:p>
        </w:tc>
      </w:tr>
      <w:tr w:rsidR="00DB4469" w:rsidRPr="00647651" w:rsidTr="00555399">
        <w:trPr>
          <w:trHeight w:val="270"/>
          <w:tblHeader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应答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DB4469" w:rsidRDefault="00DB4469" w:rsidP="00566C2B"/>
    <w:p w:rsidR="00DB4469" w:rsidRDefault="00DB4469" w:rsidP="00896DB8">
      <w:pPr>
        <w:pStyle w:val="afd"/>
        <w:ind w:firstLine="31680"/>
      </w:pPr>
    </w:p>
    <w:p w:rsidR="00DB4469" w:rsidRDefault="00DB4469" w:rsidP="00315494">
      <w:pPr>
        <w:pStyle w:val="a7"/>
      </w:pPr>
    </w:p>
    <w:p w:rsidR="00DB4469" w:rsidRDefault="00DB4469" w:rsidP="00315494">
      <w:pPr>
        <w:pStyle w:val="af1"/>
      </w:pPr>
    </w:p>
    <w:p w:rsidR="00DB4469" w:rsidRDefault="00DB4469" w:rsidP="007B7FA2">
      <w:pPr>
        <w:pStyle w:val="af4"/>
        <w:numPr>
          <w:ilvl w:val="0"/>
          <w:numId w:val="0"/>
        </w:numPr>
      </w:pPr>
      <w:bookmarkStart w:id="129" w:name="_Toc522017622"/>
      <w:r w:rsidRPr="00482655">
        <w:rPr>
          <w:rFonts w:hint="eastAsia"/>
          <w:highlight w:val="lightGray"/>
        </w:rPr>
        <w:t>附录</w:t>
      </w:r>
      <w:r w:rsidRPr="00482655">
        <w:rPr>
          <w:highlight w:val="lightGray"/>
        </w:rPr>
        <w:t>D</w:t>
      </w:r>
      <w:r>
        <w:br/>
      </w:r>
      <w:bookmarkStart w:id="130" w:name="_Toc502949508"/>
      <w:bookmarkStart w:id="131" w:name="_Toc502996515"/>
      <w:bookmarkStart w:id="132" w:name="_Toc502996554"/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厂商指令</w:t>
      </w:r>
      <w:r>
        <w:t>TLV</w:t>
      </w:r>
      <w:r>
        <w:rPr>
          <w:rFonts w:hint="eastAsia"/>
        </w:rPr>
        <w:t>参数定义</w:t>
      </w:r>
      <w:bookmarkEnd w:id="130"/>
      <w:bookmarkEnd w:id="131"/>
      <w:bookmarkEnd w:id="132"/>
      <w:bookmarkEnd w:id="129"/>
    </w:p>
    <w:p w:rsidR="00DB4469" w:rsidRDefault="00DB4469" w:rsidP="00896DB8">
      <w:pPr>
        <w:pStyle w:val="afd"/>
        <w:ind w:firstLine="31680"/>
      </w:pPr>
      <w:r>
        <w:rPr>
          <w:rFonts w:hint="eastAsia"/>
        </w:rPr>
        <w:t>厂商指令中</w:t>
      </w:r>
      <w:r>
        <w:t>TLV</w:t>
      </w:r>
      <w:r>
        <w:rPr>
          <w:rFonts w:hint="eastAsia"/>
        </w:rPr>
        <w:t>参数定义见表</w:t>
      </w:r>
      <w:r>
        <w:t>D.1</w:t>
      </w:r>
      <w:r>
        <w:rPr>
          <w:rFonts w:hint="eastAsia"/>
        </w:rPr>
        <w:t>。</w:t>
      </w:r>
    </w:p>
    <w:p w:rsidR="00DB4469" w:rsidRPr="00457CFD" w:rsidRDefault="00DB4469" w:rsidP="00566C2B">
      <w:pPr>
        <w:pStyle w:val="af2"/>
        <w:spacing w:before="120" w:after="120"/>
      </w:pPr>
      <w:r>
        <w:rPr>
          <w:rFonts w:hint="eastAsia"/>
        </w:rPr>
        <w:t>厂商指令</w:t>
      </w:r>
      <w:r>
        <w:t>TLV</w:t>
      </w:r>
      <w:r>
        <w:rPr>
          <w:rFonts w:hint="eastAsia"/>
        </w:rPr>
        <w:t>说明</w:t>
      </w:r>
    </w:p>
    <w:tbl>
      <w:tblPr>
        <w:tblW w:w="7626" w:type="dxa"/>
        <w:tblInd w:w="717" w:type="dxa"/>
        <w:tblLook w:val="00A0"/>
      </w:tblPr>
      <w:tblGrid>
        <w:gridCol w:w="1180"/>
        <w:gridCol w:w="1560"/>
        <w:gridCol w:w="660"/>
        <w:gridCol w:w="620"/>
        <w:gridCol w:w="3606"/>
      </w:tblGrid>
      <w:tr w:rsidR="00DB4469" w:rsidRPr="00647651" w:rsidTr="00774E11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指令类型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指令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TAG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LEN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VALUE</w:t>
            </w:r>
          </w:p>
        </w:tc>
      </w:tr>
      <w:tr w:rsidR="00DB4469" w:rsidRPr="00647651" w:rsidTr="00774E11">
        <w:trPr>
          <w:trHeight w:val="27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指令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取设备日志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无</w:t>
            </w:r>
          </w:p>
        </w:tc>
      </w:tr>
      <w:tr w:rsidR="00DB4469" w:rsidRPr="00647651" w:rsidTr="00774E11">
        <w:trPr>
          <w:trHeight w:val="2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取设备序列号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无</w:t>
            </w:r>
          </w:p>
        </w:tc>
      </w:tr>
      <w:tr w:rsidR="00DB4469" w:rsidRPr="00647651" w:rsidTr="00774E11">
        <w:trPr>
          <w:trHeight w:val="2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取设备电量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无</w:t>
            </w:r>
          </w:p>
        </w:tc>
      </w:tr>
      <w:tr w:rsidR="00DB4469" w:rsidRPr="00647651" w:rsidTr="00774E11">
        <w:trPr>
          <w:trHeight w:val="2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取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SE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序列号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无</w:t>
            </w:r>
          </w:p>
        </w:tc>
      </w:tr>
      <w:tr w:rsidR="00DB4469" w:rsidRPr="00647651" w:rsidTr="00774E11">
        <w:trPr>
          <w:trHeight w:val="2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写设备序列号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OBU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的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SN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号</w:t>
            </w:r>
          </w:p>
        </w:tc>
      </w:tr>
      <w:tr w:rsidR="00DB4469" w:rsidRPr="00647651" w:rsidTr="00774E11">
        <w:trPr>
          <w:trHeight w:val="108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模块复位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模块号：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br/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1-ICC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br/>
              <w:t>2-SAM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br/>
              <w:t>3-SE</w:t>
            </w:r>
          </w:p>
        </w:tc>
      </w:tr>
      <w:tr w:rsidR="00DB4469" w:rsidRPr="00647651" w:rsidTr="00774E11">
        <w:trPr>
          <w:trHeight w:val="27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应答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设备日志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文本</w:t>
            </w:r>
          </w:p>
        </w:tc>
      </w:tr>
      <w:tr w:rsidR="00DB4469" w:rsidRPr="00647651" w:rsidTr="00774E11">
        <w:trPr>
          <w:trHeight w:val="2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设备序列号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文本</w:t>
            </w:r>
          </w:p>
        </w:tc>
      </w:tr>
      <w:tr w:rsidR="00DB4469" w:rsidRPr="00647651" w:rsidTr="00774E11">
        <w:trPr>
          <w:trHeight w:val="54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设备电量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Default="00DB4469" w:rsidP="00AB1E48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Bit0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Bit6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：电量百分比（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～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100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  <w:p w:rsidR="00DB4469" w:rsidRPr="00647651" w:rsidRDefault="00DB4469" w:rsidP="00AB1E48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Bit7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：电量状态，</w:t>
            </w:r>
            <w:r w:rsidRPr="00647651">
              <w:rPr>
                <w:rFonts w:ascii="宋体"/>
                <w:color w:val="000000"/>
                <w:sz w:val="18"/>
                <w:szCs w:val="18"/>
              </w:rPr>
              <w:t>0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：正常，</w:t>
            </w: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：低电</w:t>
            </w:r>
          </w:p>
        </w:tc>
      </w:tr>
      <w:tr w:rsidR="00DB4469" w:rsidRPr="00647651" w:rsidTr="00774E11">
        <w:trPr>
          <w:trHeight w:val="2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SE</w:t>
            </w: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序列号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文本</w:t>
            </w:r>
          </w:p>
        </w:tc>
      </w:tr>
      <w:tr w:rsidR="00DB4469" w:rsidRPr="00647651" w:rsidTr="00774E11">
        <w:trPr>
          <w:trHeight w:val="27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复位返回信息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0x06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/>
                <w:color w:val="000000"/>
                <w:sz w:val="18"/>
                <w:szCs w:val="18"/>
              </w:rPr>
              <w:t>N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469" w:rsidRPr="00647651" w:rsidRDefault="00DB4469" w:rsidP="004806F6">
            <w:pPr>
              <w:autoSpaceDE w:val="0"/>
              <w:autoSpaceDN w:val="0"/>
              <w:adjustRightInd w:val="0"/>
              <w:spacing w:line="90" w:lineRule="atLeast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647651">
              <w:rPr>
                <w:rFonts w:ascii="宋体" w:hAnsi="宋体" w:hint="eastAsia"/>
                <w:color w:val="000000"/>
                <w:sz w:val="18"/>
                <w:szCs w:val="18"/>
              </w:rPr>
              <w:t>文本</w:t>
            </w:r>
          </w:p>
        </w:tc>
      </w:tr>
    </w:tbl>
    <w:p w:rsidR="00DB4469" w:rsidRPr="00315494" w:rsidRDefault="00DB4469" w:rsidP="00DB4469">
      <w:pPr>
        <w:pStyle w:val="afd"/>
        <w:ind w:firstLine="31680"/>
      </w:pPr>
    </w:p>
    <w:p w:rsidR="00DB4469" w:rsidRPr="00315494" w:rsidRDefault="00DB4469" w:rsidP="003D33BE">
      <w:pPr>
        <w:pStyle w:val="afd"/>
        <w:ind w:firstLine="31680"/>
      </w:pPr>
    </w:p>
    <w:sectPr w:rsidR="00DB4469" w:rsidRPr="00315494" w:rsidSect="005E060C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69" w:rsidRDefault="00DB4469">
      <w:r>
        <w:separator/>
      </w:r>
    </w:p>
  </w:endnote>
  <w:endnote w:type="continuationSeparator" w:id="0">
    <w:p w:rsidR="00DB4469" w:rsidRDefault="00DB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Humns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昒? 嫛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69" w:rsidRDefault="00DB4469" w:rsidP="003268FD">
    <w:pPr>
      <w:pStyle w:val="af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69" w:rsidRDefault="00DB4469">
      <w:r>
        <w:separator/>
      </w:r>
    </w:p>
  </w:footnote>
  <w:footnote w:type="continuationSeparator" w:id="0">
    <w:p w:rsidR="00DB4469" w:rsidRDefault="00DB4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69" w:rsidRDefault="00DB4469" w:rsidP="00F34B99">
    <w:pPr>
      <w:pStyle w:val="aff"/>
    </w:pPr>
    <w:r>
      <w:t>DB36/ T xxx</w:t>
    </w:r>
    <w:r>
      <w:t>—</w:t>
    </w:r>
    <w:r>
      <w:t>20xx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CEE"/>
    <w:multiLevelType w:val="hybridMultilevel"/>
    <w:tmpl w:val="86C4B00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06046C81"/>
    <w:multiLevelType w:val="hybridMultilevel"/>
    <w:tmpl w:val="B120A954"/>
    <w:lvl w:ilvl="0" w:tplc="0409001B">
      <w:start w:val="1"/>
      <w:numFmt w:val="decimal"/>
      <w:lvlText w:val="%1)"/>
      <w:lvlJc w:val="left"/>
      <w:pPr>
        <w:ind w:left="1259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6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  <w:rPr>
        <w:rFonts w:cs="Times New Roman"/>
      </w:rPr>
    </w:lvl>
  </w:abstractNum>
  <w:abstractNum w:abstractNumId="2">
    <w:nsid w:val="079102AD"/>
    <w:multiLevelType w:val="multilevel"/>
    <w:tmpl w:val="DA604898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Ansi="黑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cs="Times New Roman" w:hint="eastAsia"/>
      </w:rPr>
    </w:lvl>
  </w:abstractNum>
  <w:abstractNum w:abstractNumId="3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firstLine="397"/>
      </w:pPr>
      <w:rPr>
        <w:rFonts w:ascii="黑体" w:eastAsia="黑体" w:cs="Times New Roman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 w:hint="eastAsia"/>
      </w:rPr>
    </w:lvl>
  </w:abstractNum>
  <w:abstractNum w:abstractNumId="4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firstLine="363"/>
      </w:pPr>
      <w:rPr>
        <w:rFonts w:ascii="黑体" w:eastAsia="黑体" w:cs="Times New Roman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firstLine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firstLine="363"/>
      </w:pPr>
      <w:rPr>
        <w:rFonts w:cs="Times New Roman" w:hint="eastAsia"/>
      </w:rPr>
    </w:lvl>
  </w:abstractNum>
  <w:abstractNum w:abstractNumId="5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6">
    <w:nsid w:val="14245CFC"/>
    <w:multiLevelType w:val="multilevel"/>
    <w:tmpl w:val="14245CFC"/>
    <w:lvl w:ilvl="0">
      <w:start w:val="1"/>
      <w:numFmt w:val="bullet"/>
      <w:pStyle w:val="1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7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cs="Times New Roman" w:hint="eastAsia"/>
        <w:vertAlign w:val="baseline"/>
      </w:rPr>
    </w:lvl>
  </w:abstractNum>
  <w:abstractNum w:abstractNumId="8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rPr>
        <w:rFonts w:ascii="黑体" w:eastAsia="黑体" w:hAnsi="Times New Roman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6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5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9">
    <w:nsid w:val="208D0890"/>
    <w:multiLevelType w:val="multilevel"/>
    <w:tmpl w:val="ABA0B210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  <w:sz w:val="32"/>
        <w:szCs w:val="32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">
    <w:nsid w:val="2A8F7113"/>
    <w:multiLevelType w:val="multilevel"/>
    <w:tmpl w:val="76786F08"/>
    <w:lvl w:ilvl="0">
      <w:start w:val="1"/>
      <w:numFmt w:val="upperLetter"/>
      <w:pStyle w:val="a7"/>
      <w:suff w:val="space"/>
      <w:lvlText w:val="%1"/>
      <w:lvlJc w:val="left"/>
      <w:pPr>
        <w:ind w:left="623" w:hanging="425"/>
      </w:pPr>
      <w:rPr>
        <w:rFonts w:cs="Times New Roman" w:hint="eastAsia"/>
      </w:rPr>
    </w:lvl>
    <w:lvl w:ilvl="1">
      <w:start w:val="1"/>
      <w:numFmt w:val="decimal"/>
      <w:pStyle w:val="a8"/>
      <w:suff w:val="nothing"/>
      <w:lvlText w:val="图%1.%2　"/>
      <w:lvlJc w:val="left"/>
      <w:pPr>
        <w:ind w:left="1190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cs="Times New Roman" w:hint="eastAsia"/>
      </w:rPr>
    </w:lvl>
  </w:abstractNum>
  <w:abstractNum w:abstractNumId="11">
    <w:nsid w:val="2AB644B8"/>
    <w:multiLevelType w:val="hybridMultilevel"/>
    <w:tmpl w:val="C7EAEDFA"/>
    <w:lvl w:ilvl="0" w:tplc="8AF4577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C5917C3"/>
    <w:multiLevelType w:val="multilevel"/>
    <w:tmpl w:val="D2C683C6"/>
    <w:lvl w:ilvl="0">
      <w:start w:val="1"/>
      <w:numFmt w:val="none"/>
      <w:pStyle w:val="a9"/>
      <w:suff w:val="nothing"/>
      <w:lvlText w:val="%1——"/>
      <w:lvlJc w:val="left"/>
      <w:pPr>
        <w:ind w:left="833" w:hanging="408"/>
      </w:pPr>
      <w:rPr>
        <w:rFonts w:cs="Times New Roman" w:hint="eastAsia"/>
      </w:rPr>
    </w:lvl>
    <w:lvl w:ilvl="1">
      <w:start w:val="1"/>
      <w:numFmt w:val="bullet"/>
      <w:pStyle w:val="aa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b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cs="Times New Roman" w:hint="eastAsia"/>
      </w:rPr>
    </w:lvl>
  </w:abstractNum>
  <w:abstractNum w:abstractNumId="13">
    <w:nsid w:val="3D733618"/>
    <w:multiLevelType w:val="multilevel"/>
    <w:tmpl w:val="193A04F0"/>
    <w:lvl w:ilvl="0">
      <w:start w:val="1"/>
      <w:numFmt w:val="decimal"/>
      <w:pStyle w:val="FootnoteText"/>
      <w:lvlText w:val="%1)"/>
      <w:lvlJc w:val="left"/>
      <w:pPr>
        <w:tabs>
          <w:tab w:val="num" w:pos="0"/>
        </w:tabs>
        <w:ind w:left="720" w:hanging="357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cs="Times New Roman" w:hint="eastAsia"/>
      </w:rPr>
    </w:lvl>
  </w:abstractNum>
  <w:abstractNum w:abstractNumId="14">
    <w:nsid w:val="44C50F90"/>
    <w:multiLevelType w:val="multilevel"/>
    <w:tmpl w:val="B10A4382"/>
    <w:lvl w:ilvl="0">
      <w:start w:val="1"/>
      <w:numFmt w:val="lowerLetter"/>
      <w:lvlRestart w:val="0"/>
      <w:pStyle w:val="ac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cs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cs="Times New Roman" w:hint="eastAsia"/>
        <w:b w:val="0"/>
        <w:i w:val="0"/>
        <w:sz w:val="20"/>
      </w:rPr>
    </w:lvl>
    <w:lvl w:ilvl="2">
      <w:start w:val="1"/>
      <w:numFmt w:val="decimal"/>
      <w:pStyle w:val="ae"/>
      <w:lvlText w:val="（%3）"/>
      <w:lvlJc w:val="left"/>
      <w:pPr>
        <w:tabs>
          <w:tab w:val="num" w:pos="0"/>
        </w:tabs>
        <w:ind w:left="1678" w:hanging="419"/>
      </w:pPr>
      <w:rPr>
        <w:rFonts w:cs="Times New Roman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cs="Times New Roman" w:hint="eastAsia"/>
      </w:rPr>
    </w:lvl>
  </w:abstractNum>
  <w:abstractNum w:abstractNumId="15">
    <w:nsid w:val="4B733A5F"/>
    <w:multiLevelType w:val="multilevel"/>
    <w:tmpl w:val="2894FF02"/>
    <w:lvl w:ilvl="0">
      <w:start w:val="1"/>
      <w:numFmt w:val="decimal"/>
      <w:lvlRestart w:val="0"/>
      <w:pStyle w:val="af"/>
      <w:suff w:val="nothing"/>
      <w:lvlText w:val="示例%1："/>
      <w:lvlJc w:val="left"/>
      <w:pPr>
        <w:ind w:firstLine="363"/>
      </w:pPr>
      <w:rPr>
        <w:rFonts w:ascii="黑体" w:eastAsia="黑体" w:hAnsi="Times New Roman" w:cs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cs="Times New Roman"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cs="Times New Roman"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cs="Times New Roman" w:hint="eastAsia"/>
        <w:vertAlign w:val="baseline"/>
      </w:rPr>
    </w:lvl>
  </w:abstractNum>
  <w:abstractNum w:abstractNumId="16">
    <w:nsid w:val="54AF48A0"/>
    <w:multiLevelType w:val="multilevel"/>
    <w:tmpl w:val="54AF48A0"/>
    <w:lvl w:ilvl="0">
      <w:start w:val="1"/>
      <w:numFmt w:val="chineseCounting"/>
      <w:suff w:val="nothing"/>
      <w:lvlText w:val="%1、"/>
      <w:lvlJc w:val="left"/>
      <w:pPr>
        <w:ind w:firstLine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cs="Times New Roman" w:hint="default"/>
      </w:rPr>
    </w:lvl>
  </w:abstractNum>
  <w:abstractNum w:abstractNumId="17">
    <w:nsid w:val="557C2AF5"/>
    <w:multiLevelType w:val="multilevel"/>
    <w:tmpl w:val="5AB41562"/>
    <w:lvl w:ilvl="0">
      <w:start w:val="1"/>
      <w:numFmt w:val="decimal"/>
      <w:pStyle w:val="af0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 w:hint="eastAsia"/>
      </w:rPr>
    </w:lvl>
  </w:abstractNum>
  <w:abstractNum w:abstractNumId="18">
    <w:nsid w:val="60B55DC2"/>
    <w:multiLevelType w:val="multilevel"/>
    <w:tmpl w:val="9DCC486E"/>
    <w:lvl w:ilvl="0">
      <w:start w:val="1"/>
      <w:numFmt w:val="upperLetter"/>
      <w:pStyle w:val="af1"/>
      <w:lvlText w:val="%1"/>
      <w:lvlJc w:val="left"/>
      <w:pPr>
        <w:tabs>
          <w:tab w:val="num" w:pos="0"/>
        </w:tabs>
        <w:ind w:hanging="425"/>
      </w:pPr>
      <w:rPr>
        <w:rFonts w:cs="Times New Roman" w:hint="eastAsia"/>
      </w:rPr>
    </w:lvl>
    <w:lvl w:ilvl="1">
      <w:start w:val="1"/>
      <w:numFmt w:val="decimal"/>
      <w:pStyle w:val="af2"/>
      <w:suff w:val="nothing"/>
      <w:lvlText w:val="表%1.%2　"/>
      <w:lvlJc w:val="left"/>
      <w:pPr>
        <w:ind w:left="56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cs="Times New Roman" w:hint="eastAsia"/>
      </w:rPr>
    </w:lvl>
  </w:abstractNum>
  <w:abstractNum w:abstractNumId="19">
    <w:nsid w:val="627F002A"/>
    <w:multiLevelType w:val="multilevel"/>
    <w:tmpl w:val="627F002A"/>
    <w:lvl w:ilvl="0">
      <w:start w:val="1"/>
      <w:numFmt w:val="bullet"/>
      <w:pStyle w:val="2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0">
    <w:nsid w:val="646260FA"/>
    <w:multiLevelType w:val="multilevel"/>
    <w:tmpl w:val="4F2011E8"/>
    <w:lvl w:ilvl="0">
      <w:start w:val="1"/>
      <w:numFmt w:val="decimal"/>
      <w:pStyle w:val="af3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>
    <w:nsid w:val="657D3FBC"/>
    <w:multiLevelType w:val="multilevel"/>
    <w:tmpl w:val="95FA0F16"/>
    <w:lvl w:ilvl="0">
      <w:start w:val="1"/>
      <w:numFmt w:val="upperLetter"/>
      <w:pStyle w:val="af4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5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6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f7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f8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4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9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6D6C07CD"/>
    <w:multiLevelType w:val="multilevel"/>
    <w:tmpl w:val="7A408B34"/>
    <w:lvl w:ilvl="0">
      <w:start w:val="1"/>
      <w:numFmt w:val="lowerLetter"/>
      <w:pStyle w:val="afa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1">
      <w:start w:val="1"/>
      <w:numFmt w:val="decimal"/>
      <w:pStyle w:val="afb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cs="Times New Roman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cs="Times New Roman" w:hint="eastAsia"/>
      </w:rPr>
    </w:lvl>
  </w:abstractNum>
  <w:abstractNum w:abstractNumId="23">
    <w:nsid w:val="6DBF04F4"/>
    <w:multiLevelType w:val="multilevel"/>
    <w:tmpl w:val="5BEC0A32"/>
    <w:lvl w:ilvl="0">
      <w:start w:val="1"/>
      <w:numFmt w:val="none"/>
      <w:pStyle w:val="afc"/>
      <w:suff w:val="nothing"/>
      <w:lvlText w:val="%1注："/>
      <w:lvlJc w:val="left"/>
      <w:pPr>
        <w:ind w:left="726" w:hanging="363"/>
      </w:pPr>
      <w:rPr>
        <w:rFonts w:ascii="黑体" w:eastAsia="黑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cs="Times New Roman" w:hint="eastAsia"/>
      </w:r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12"/>
  </w:num>
  <w:num w:numId="5">
    <w:abstractNumId w:val="7"/>
  </w:num>
  <w:num w:numId="6">
    <w:abstractNumId w:val="15"/>
  </w:num>
  <w:num w:numId="7">
    <w:abstractNumId w:val="18"/>
  </w:num>
  <w:num w:numId="8">
    <w:abstractNumId w:val="10"/>
  </w:num>
  <w:num w:numId="9">
    <w:abstractNumId w:val="21"/>
  </w:num>
  <w:num w:numId="10">
    <w:abstractNumId w:val="22"/>
  </w:num>
  <w:num w:numId="11">
    <w:abstractNumId w:val="3"/>
  </w:num>
  <w:num w:numId="12">
    <w:abstractNumId w:val="13"/>
  </w:num>
  <w:num w:numId="13">
    <w:abstractNumId w:val="5"/>
  </w:num>
  <w:num w:numId="14">
    <w:abstractNumId w:val="20"/>
  </w:num>
  <w:num w:numId="15">
    <w:abstractNumId w:val="17"/>
  </w:num>
  <w:num w:numId="16">
    <w:abstractNumId w:val="14"/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9"/>
  </w:num>
  <w:num w:numId="22">
    <w:abstractNumId w:val="11"/>
  </w:num>
  <w:num w:numId="23">
    <w:abstractNumId w:val="8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</w:num>
  <w:num w:numId="28">
    <w:abstractNumId w:val="20"/>
  </w:num>
  <w:num w:numId="29">
    <w:abstractNumId w:val="20"/>
  </w:num>
  <w:num w:numId="30">
    <w:abstractNumId w:val="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50000" w:hash="fmwvOACTRgBTq1rWRpn+LfIYiGI=" w:salt="e2c5OlK5jlJaYwNLMm4Uk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925"/>
    <w:rsid w:val="00000244"/>
    <w:rsid w:val="000010F3"/>
    <w:rsid w:val="0000185F"/>
    <w:rsid w:val="0000586F"/>
    <w:rsid w:val="000137B4"/>
    <w:rsid w:val="00013D86"/>
    <w:rsid w:val="00013E02"/>
    <w:rsid w:val="000200D7"/>
    <w:rsid w:val="0002143C"/>
    <w:rsid w:val="00025A65"/>
    <w:rsid w:val="00026C31"/>
    <w:rsid w:val="00027280"/>
    <w:rsid w:val="000302C8"/>
    <w:rsid w:val="000320A7"/>
    <w:rsid w:val="00035925"/>
    <w:rsid w:val="00042CDC"/>
    <w:rsid w:val="00045370"/>
    <w:rsid w:val="00045717"/>
    <w:rsid w:val="000510D9"/>
    <w:rsid w:val="000553E3"/>
    <w:rsid w:val="00056787"/>
    <w:rsid w:val="00057111"/>
    <w:rsid w:val="00061237"/>
    <w:rsid w:val="00064224"/>
    <w:rsid w:val="00067CDF"/>
    <w:rsid w:val="00070B54"/>
    <w:rsid w:val="00074FBE"/>
    <w:rsid w:val="00081334"/>
    <w:rsid w:val="00083A09"/>
    <w:rsid w:val="00083A22"/>
    <w:rsid w:val="000842BB"/>
    <w:rsid w:val="0009005E"/>
    <w:rsid w:val="00092857"/>
    <w:rsid w:val="00097B35"/>
    <w:rsid w:val="000A20A9"/>
    <w:rsid w:val="000A48B1"/>
    <w:rsid w:val="000A6A62"/>
    <w:rsid w:val="000B3143"/>
    <w:rsid w:val="000C0D53"/>
    <w:rsid w:val="000C5FD6"/>
    <w:rsid w:val="000C6B05"/>
    <w:rsid w:val="000C6DD6"/>
    <w:rsid w:val="000C73D4"/>
    <w:rsid w:val="000D00A7"/>
    <w:rsid w:val="000D0149"/>
    <w:rsid w:val="000D19F3"/>
    <w:rsid w:val="000D3002"/>
    <w:rsid w:val="000D3D4C"/>
    <w:rsid w:val="000D4F51"/>
    <w:rsid w:val="000D718B"/>
    <w:rsid w:val="000E0C46"/>
    <w:rsid w:val="000E7827"/>
    <w:rsid w:val="000F030C"/>
    <w:rsid w:val="000F129C"/>
    <w:rsid w:val="000F656D"/>
    <w:rsid w:val="0010216A"/>
    <w:rsid w:val="00103EE8"/>
    <w:rsid w:val="001056DE"/>
    <w:rsid w:val="001124C0"/>
    <w:rsid w:val="00121C28"/>
    <w:rsid w:val="00123F1C"/>
    <w:rsid w:val="0013153F"/>
    <w:rsid w:val="0013175F"/>
    <w:rsid w:val="001349DA"/>
    <w:rsid w:val="00143EA7"/>
    <w:rsid w:val="00151299"/>
    <w:rsid w:val="001512B4"/>
    <w:rsid w:val="00156ECC"/>
    <w:rsid w:val="0015798C"/>
    <w:rsid w:val="001620A5"/>
    <w:rsid w:val="00164E53"/>
    <w:rsid w:val="00165FAB"/>
    <w:rsid w:val="0016699D"/>
    <w:rsid w:val="00166FCC"/>
    <w:rsid w:val="0017084A"/>
    <w:rsid w:val="00170F97"/>
    <w:rsid w:val="0017189F"/>
    <w:rsid w:val="00175159"/>
    <w:rsid w:val="00175FCA"/>
    <w:rsid w:val="00176208"/>
    <w:rsid w:val="00176483"/>
    <w:rsid w:val="0018211B"/>
    <w:rsid w:val="001840D3"/>
    <w:rsid w:val="001862BF"/>
    <w:rsid w:val="001900F8"/>
    <w:rsid w:val="00191258"/>
    <w:rsid w:val="00192680"/>
    <w:rsid w:val="00193037"/>
    <w:rsid w:val="00193183"/>
    <w:rsid w:val="00193A2C"/>
    <w:rsid w:val="001A288E"/>
    <w:rsid w:val="001A2D04"/>
    <w:rsid w:val="001B5C3B"/>
    <w:rsid w:val="001B6DC2"/>
    <w:rsid w:val="001B7A8A"/>
    <w:rsid w:val="001C149C"/>
    <w:rsid w:val="001C21AC"/>
    <w:rsid w:val="001C47BA"/>
    <w:rsid w:val="001C5325"/>
    <w:rsid w:val="001C59EA"/>
    <w:rsid w:val="001D406C"/>
    <w:rsid w:val="001D41EE"/>
    <w:rsid w:val="001D58F7"/>
    <w:rsid w:val="001E0380"/>
    <w:rsid w:val="001E13B1"/>
    <w:rsid w:val="001F3A19"/>
    <w:rsid w:val="002031C4"/>
    <w:rsid w:val="002129CF"/>
    <w:rsid w:val="00213EDB"/>
    <w:rsid w:val="002205A4"/>
    <w:rsid w:val="00222D61"/>
    <w:rsid w:val="002258C4"/>
    <w:rsid w:val="00234467"/>
    <w:rsid w:val="002373CC"/>
    <w:rsid w:val="00237D8D"/>
    <w:rsid w:val="0024022F"/>
    <w:rsid w:val="00241DA2"/>
    <w:rsid w:val="0024410F"/>
    <w:rsid w:val="002477E1"/>
    <w:rsid w:val="00247FEE"/>
    <w:rsid w:val="00250104"/>
    <w:rsid w:val="00250E7D"/>
    <w:rsid w:val="002519FD"/>
    <w:rsid w:val="002565D5"/>
    <w:rsid w:val="002622C0"/>
    <w:rsid w:val="0026248F"/>
    <w:rsid w:val="00262E6B"/>
    <w:rsid w:val="002735C1"/>
    <w:rsid w:val="00277588"/>
    <w:rsid w:val="002778AE"/>
    <w:rsid w:val="0028269A"/>
    <w:rsid w:val="00282891"/>
    <w:rsid w:val="00283590"/>
    <w:rsid w:val="00286973"/>
    <w:rsid w:val="00287C48"/>
    <w:rsid w:val="002940C8"/>
    <w:rsid w:val="002942E8"/>
    <w:rsid w:val="00294E70"/>
    <w:rsid w:val="002A09DB"/>
    <w:rsid w:val="002A1924"/>
    <w:rsid w:val="002A523A"/>
    <w:rsid w:val="002A7420"/>
    <w:rsid w:val="002B0F12"/>
    <w:rsid w:val="002B1308"/>
    <w:rsid w:val="002B164F"/>
    <w:rsid w:val="002B261F"/>
    <w:rsid w:val="002B3495"/>
    <w:rsid w:val="002B3FBA"/>
    <w:rsid w:val="002B4554"/>
    <w:rsid w:val="002C4D9C"/>
    <w:rsid w:val="002C6CB9"/>
    <w:rsid w:val="002C72D8"/>
    <w:rsid w:val="002D11FA"/>
    <w:rsid w:val="002D174C"/>
    <w:rsid w:val="002D1B13"/>
    <w:rsid w:val="002D1DE7"/>
    <w:rsid w:val="002D67DA"/>
    <w:rsid w:val="002E0DDF"/>
    <w:rsid w:val="002E2906"/>
    <w:rsid w:val="002E5635"/>
    <w:rsid w:val="002E64C3"/>
    <w:rsid w:val="002E6A2C"/>
    <w:rsid w:val="002F08A1"/>
    <w:rsid w:val="002F1D8C"/>
    <w:rsid w:val="002F20E5"/>
    <w:rsid w:val="002F21DA"/>
    <w:rsid w:val="00301F39"/>
    <w:rsid w:val="00305E81"/>
    <w:rsid w:val="00306D5F"/>
    <w:rsid w:val="00313A6E"/>
    <w:rsid w:val="003140BF"/>
    <w:rsid w:val="003146F6"/>
    <w:rsid w:val="00315494"/>
    <w:rsid w:val="00325926"/>
    <w:rsid w:val="003268FD"/>
    <w:rsid w:val="00327A8A"/>
    <w:rsid w:val="00334284"/>
    <w:rsid w:val="00336610"/>
    <w:rsid w:val="00342577"/>
    <w:rsid w:val="00343F73"/>
    <w:rsid w:val="00345060"/>
    <w:rsid w:val="00350424"/>
    <w:rsid w:val="0035323B"/>
    <w:rsid w:val="0035343E"/>
    <w:rsid w:val="003609D2"/>
    <w:rsid w:val="003625C1"/>
    <w:rsid w:val="00362E15"/>
    <w:rsid w:val="00363F22"/>
    <w:rsid w:val="00364E21"/>
    <w:rsid w:val="003713B4"/>
    <w:rsid w:val="00375564"/>
    <w:rsid w:val="003767BD"/>
    <w:rsid w:val="00382036"/>
    <w:rsid w:val="00383191"/>
    <w:rsid w:val="00383AC6"/>
    <w:rsid w:val="0038457A"/>
    <w:rsid w:val="00386DED"/>
    <w:rsid w:val="00386E39"/>
    <w:rsid w:val="00387B83"/>
    <w:rsid w:val="003912E7"/>
    <w:rsid w:val="00393823"/>
    <w:rsid w:val="00393947"/>
    <w:rsid w:val="00397751"/>
    <w:rsid w:val="003A2275"/>
    <w:rsid w:val="003A3422"/>
    <w:rsid w:val="003A6A4F"/>
    <w:rsid w:val="003A7088"/>
    <w:rsid w:val="003B00DF"/>
    <w:rsid w:val="003B1275"/>
    <w:rsid w:val="003B1778"/>
    <w:rsid w:val="003C11CB"/>
    <w:rsid w:val="003C2FCF"/>
    <w:rsid w:val="003C75F3"/>
    <w:rsid w:val="003C78A3"/>
    <w:rsid w:val="003D2EB6"/>
    <w:rsid w:val="003D33BE"/>
    <w:rsid w:val="003D3D80"/>
    <w:rsid w:val="003D543C"/>
    <w:rsid w:val="003D5D0F"/>
    <w:rsid w:val="003E1867"/>
    <w:rsid w:val="003E4920"/>
    <w:rsid w:val="003E5729"/>
    <w:rsid w:val="003E6781"/>
    <w:rsid w:val="003F0448"/>
    <w:rsid w:val="003F4EE0"/>
    <w:rsid w:val="003F6073"/>
    <w:rsid w:val="0040063A"/>
    <w:rsid w:val="00402153"/>
    <w:rsid w:val="00402FC1"/>
    <w:rsid w:val="00403CFB"/>
    <w:rsid w:val="004043DE"/>
    <w:rsid w:val="00407ED5"/>
    <w:rsid w:val="00411FE7"/>
    <w:rsid w:val="00415910"/>
    <w:rsid w:val="00420C91"/>
    <w:rsid w:val="00423C52"/>
    <w:rsid w:val="00425082"/>
    <w:rsid w:val="00431DEB"/>
    <w:rsid w:val="0044018D"/>
    <w:rsid w:val="004410BD"/>
    <w:rsid w:val="00444E78"/>
    <w:rsid w:val="00446B29"/>
    <w:rsid w:val="00453F9A"/>
    <w:rsid w:val="00455517"/>
    <w:rsid w:val="004570D6"/>
    <w:rsid w:val="00457CFD"/>
    <w:rsid w:val="004665AA"/>
    <w:rsid w:val="00471E91"/>
    <w:rsid w:val="00472D09"/>
    <w:rsid w:val="00473419"/>
    <w:rsid w:val="00474675"/>
    <w:rsid w:val="0047470C"/>
    <w:rsid w:val="004806F6"/>
    <w:rsid w:val="00482655"/>
    <w:rsid w:val="00495555"/>
    <w:rsid w:val="00497441"/>
    <w:rsid w:val="004A1279"/>
    <w:rsid w:val="004A1D82"/>
    <w:rsid w:val="004A2689"/>
    <w:rsid w:val="004A35F9"/>
    <w:rsid w:val="004A4978"/>
    <w:rsid w:val="004A733D"/>
    <w:rsid w:val="004B0502"/>
    <w:rsid w:val="004B24C1"/>
    <w:rsid w:val="004C292F"/>
    <w:rsid w:val="004C380A"/>
    <w:rsid w:val="004D0FCB"/>
    <w:rsid w:val="004D24EB"/>
    <w:rsid w:val="004D424F"/>
    <w:rsid w:val="004D4478"/>
    <w:rsid w:val="004D7B69"/>
    <w:rsid w:val="004F35ED"/>
    <w:rsid w:val="004F3B07"/>
    <w:rsid w:val="005006FA"/>
    <w:rsid w:val="00510280"/>
    <w:rsid w:val="00513D73"/>
    <w:rsid w:val="00514A43"/>
    <w:rsid w:val="00514F2C"/>
    <w:rsid w:val="005174E5"/>
    <w:rsid w:val="00520C12"/>
    <w:rsid w:val="00522393"/>
    <w:rsid w:val="00522620"/>
    <w:rsid w:val="00525656"/>
    <w:rsid w:val="00526953"/>
    <w:rsid w:val="00527750"/>
    <w:rsid w:val="00527832"/>
    <w:rsid w:val="00532D28"/>
    <w:rsid w:val="00534C02"/>
    <w:rsid w:val="00536201"/>
    <w:rsid w:val="0054081B"/>
    <w:rsid w:val="0054264B"/>
    <w:rsid w:val="00542EA6"/>
    <w:rsid w:val="00543786"/>
    <w:rsid w:val="00546BDF"/>
    <w:rsid w:val="005533D7"/>
    <w:rsid w:val="00554BDE"/>
    <w:rsid w:val="00555399"/>
    <w:rsid w:val="00562C7B"/>
    <w:rsid w:val="0056515A"/>
    <w:rsid w:val="00566C2B"/>
    <w:rsid w:val="005703DE"/>
    <w:rsid w:val="005717ED"/>
    <w:rsid w:val="005722CF"/>
    <w:rsid w:val="00575D6C"/>
    <w:rsid w:val="0057720B"/>
    <w:rsid w:val="0057722C"/>
    <w:rsid w:val="005832A8"/>
    <w:rsid w:val="0058464E"/>
    <w:rsid w:val="00594554"/>
    <w:rsid w:val="0059586D"/>
    <w:rsid w:val="005A01CB"/>
    <w:rsid w:val="005A44D8"/>
    <w:rsid w:val="005A5752"/>
    <w:rsid w:val="005A58FF"/>
    <w:rsid w:val="005A5EAF"/>
    <w:rsid w:val="005A6125"/>
    <w:rsid w:val="005A64C0"/>
    <w:rsid w:val="005A7745"/>
    <w:rsid w:val="005B10FA"/>
    <w:rsid w:val="005B3C11"/>
    <w:rsid w:val="005B445A"/>
    <w:rsid w:val="005B4956"/>
    <w:rsid w:val="005C1C28"/>
    <w:rsid w:val="005C3532"/>
    <w:rsid w:val="005C49A0"/>
    <w:rsid w:val="005C6DB5"/>
    <w:rsid w:val="005D64AE"/>
    <w:rsid w:val="005E060C"/>
    <w:rsid w:val="005E19E7"/>
    <w:rsid w:val="005E7BEE"/>
    <w:rsid w:val="00600AAE"/>
    <w:rsid w:val="00600C18"/>
    <w:rsid w:val="00600E34"/>
    <w:rsid w:val="00604B94"/>
    <w:rsid w:val="00606EBB"/>
    <w:rsid w:val="0061716C"/>
    <w:rsid w:val="006243A1"/>
    <w:rsid w:val="006259A3"/>
    <w:rsid w:val="00630811"/>
    <w:rsid w:val="00632E56"/>
    <w:rsid w:val="006331D4"/>
    <w:rsid w:val="00634221"/>
    <w:rsid w:val="00635CBA"/>
    <w:rsid w:val="00640673"/>
    <w:rsid w:val="0064274B"/>
    <w:rsid w:val="0064338B"/>
    <w:rsid w:val="00646542"/>
    <w:rsid w:val="00647651"/>
    <w:rsid w:val="006504F4"/>
    <w:rsid w:val="006510CA"/>
    <w:rsid w:val="0065337C"/>
    <w:rsid w:val="00654BC9"/>
    <w:rsid w:val="006552FD"/>
    <w:rsid w:val="0066104C"/>
    <w:rsid w:val="0066198F"/>
    <w:rsid w:val="00663AF3"/>
    <w:rsid w:val="0066539D"/>
    <w:rsid w:val="00666770"/>
    <w:rsid w:val="00666B6C"/>
    <w:rsid w:val="00667C6C"/>
    <w:rsid w:val="00670ECF"/>
    <w:rsid w:val="00672F7C"/>
    <w:rsid w:val="00676855"/>
    <w:rsid w:val="006779E3"/>
    <w:rsid w:val="00682682"/>
    <w:rsid w:val="00682702"/>
    <w:rsid w:val="00687C5F"/>
    <w:rsid w:val="00691F2F"/>
    <w:rsid w:val="00692368"/>
    <w:rsid w:val="00696971"/>
    <w:rsid w:val="0069765D"/>
    <w:rsid w:val="006A2EBC"/>
    <w:rsid w:val="006A5EA0"/>
    <w:rsid w:val="006A783B"/>
    <w:rsid w:val="006A7B33"/>
    <w:rsid w:val="006B2A02"/>
    <w:rsid w:val="006B4E13"/>
    <w:rsid w:val="006B5B8B"/>
    <w:rsid w:val="006B75DD"/>
    <w:rsid w:val="006C0A97"/>
    <w:rsid w:val="006C5659"/>
    <w:rsid w:val="006C67E0"/>
    <w:rsid w:val="006C7ABA"/>
    <w:rsid w:val="006C7F4B"/>
    <w:rsid w:val="006D0D60"/>
    <w:rsid w:val="006D1122"/>
    <w:rsid w:val="006D137A"/>
    <w:rsid w:val="006D195F"/>
    <w:rsid w:val="006D3C00"/>
    <w:rsid w:val="006D51DE"/>
    <w:rsid w:val="006E1714"/>
    <w:rsid w:val="006E3675"/>
    <w:rsid w:val="006E3A3A"/>
    <w:rsid w:val="006E4A7F"/>
    <w:rsid w:val="006F099A"/>
    <w:rsid w:val="006F0A0A"/>
    <w:rsid w:val="006F457D"/>
    <w:rsid w:val="00700E0C"/>
    <w:rsid w:val="0070280E"/>
    <w:rsid w:val="00704DF6"/>
    <w:rsid w:val="0070651C"/>
    <w:rsid w:val="007132A3"/>
    <w:rsid w:val="00716421"/>
    <w:rsid w:val="00724EFB"/>
    <w:rsid w:val="007371C0"/>
    <w:rsid w:val="0074132C"/>
    <w:rsid w:val="007419C3"/>
    <w:rsid w:val="00743AF3"/>
    <w:rsid w:val="007467A7"/>
    <w:rsid w:val="007469DD"/>
    <w:rsid w:val="0074741B"/>
    <w:rsid w:val="0074759E"/>
    <w:rsid w:val="007478EA"/>
    <w:rsid w:val="007479C4"/>
    <w:rsid w:val="00753E03"/>
    <w:rsid w:val="0075415C"/>
    <w:rsid w:val="00756087"/>
    <w:rsid w:val="00763502"/>
    <w:rsid w:val="00766815"/>
    <w:rsid w:val="00774E11"/>
    <w:rsid w:val="00775C9B"/>
    <w:rsid w:val="007913AB"/>
    <w:rsid w:val="007914F7"/>
    <w:rsid w:val="0079646A"/>
    <w:rsid w:val="007B1625"/>
    <w:rsid w:val="007B4157"/>
    <w:rsid w:val="007B67A1"/>
    <w:rsid w:val="007B706E"/>
    <w:rsid w:val="007B71EB"/>
    <w:rsid w:val="007B7FA2"/>
    <w:rsid w:val="007C0D57"/>
    <w:rsid w:val="007C21A1"/>
    <w:rsid w:val="007C3A74"/>
    <w:rsid w:val="007C6205"/>
    <w:rsid w:val="007C686A"/>
    <w:rsid w:val="007C6EE2"/>
    <w:rsid w:val="007C728E"/>
    <w:rsid w:val="007D0BF1"/>
    <w:rsid w:val="007D24F8"/>
    <w:rsid w:val="007D2C53"/>
    <w:rsid w:val="007D3D60"/>
    <w:rsid w:val="007E10E5"/>
    <w:rsid w:val="007E1980"/>
    <w:rsid w:val="007E4B76"/>
    <w:rsid w:val="007E5EA8"/>
    <w:rsid w:val="007E678C"/>
    <w:rsid w:val="007F0CF1"/>
    <w:rsid w:val="007F0FFA"/>
    <w:rsid w:val="007F12A5"/>
    <w:rsid w:val="007F3B08"/>
    <w:rsid w:val="007F4CF1"/>
    <w:rsid w:val="007F758D"/>
    <w:rsid w:val="007F7D52"/>
    <w:rsid w:val="00800B7F"/>
    <w:rsid w:val="00804759"/>
    <w:rsid w:val="0080654C"/>
    <w:rsid w:val="008071C6"/>
    <w:rsid w:val="00811A94"/>
    <w:rsid w:val="00817A00"/>
    <w:rsid w:val="008235E3"/>
    <w:rsid w:val="008349C3"/>
    <w:rsid w:val="00834B6D"/>
    <w:rsid w:val="00835DB3"/>
    <w:rsid w:val="0083617B"/>
    <w:rsid w:val="008371BD"/>
    <w:rsid w:val="0084479D"/>
    <w:rsid w:val="008504A8"/>
    <w:rsid w:val="008518FE"/>
    <w:rsid w:val="0085282E"/>
    <w:rsid w:val="00861378"/>
    <w:rsid w:val="00864521"/>
    <w:rsid w:val="00866AE8"/>
    <w:rsid w:val="008704DE"/>
    <w:rsid w:val="00870FD4"/>
    <w:rsid w:val="0087198C"/>
    <w:rsid w:val="00872C1F"/>
    <w:rsid w:val="00873B42"/>
    <w:rsid w:val="00874AF5"/>
    <w:rsid w:val="00880CAA"/>
    <w:rsid w:val="008830F1"/>
    <w:rsid w:val="008856D8"/>
    <w:rsid w:val="00887812"/>
    <w:rsid w:val="00892E82"/>
    <w:rsid w:val="00893CF4"/>
    <w:rsid w:val="00896DB8"/>
    <w:rsid w:val="00897AB2"/>
    <w:rsid w:val="008A3F2F"/>
    <w:rsid w:val="008B1D2E"/>
    <w:rsid w:val="008B4848"/>
    <w:rsid w:val="008C1B58"/>
    <w:rsid w:val="008C39AE"/>
    <w:rsid w:val="008C3FD0"/>
    <w:rsid w:val="008C590D"/>
    <w:rsid w:val="008D33EE"/>
    <w:rsid w:val="008D6990"/>
    <w:rsid w:val="008E031B"/>
    <w:rsid w:val="008E1D5D"/>
    <w:rsid w:val="008E7029"/>
    <w:rsid w:val="008E7EF6"/>
    <w:rsid w:val="008F1F98"/>
    <w:rsid w:val="008F4348"/>
    <w:rsid w:val="008F6758"/>
    <w:rsid w:val="009040DD"/>
    <w:rsid w:val="0090510B"/>
    <w:rsid w:val="00905B47"/>
    <w:rsid w:val="0091331C"/>
    <w:rsid w:val="00922E99"/>
    <w:rsid w:val="009279DE"/>
    <w:rsid w:val="00930116"/>
    <w:rsid w:val="00936BAE"/>
    <w:rsid w:val="0093754C"/>
    <w:rsid w:val="009408AF"/>
    <w:rsid w:val="00941803"/>
    <w:rsid w:val="0094212C"/>
    <w:rsid w:val="00943B04"/>
    <w:rsid w:val="00946694"/>
    <w:rsid w:val="00946D3B"/>
    <w:rsid w:val="00947F80"/>
    <w:rsid w:val="00953856"/>
    <w:rsid w:val="00954528"/>
    <w:rsid w:val="00954689"/>
    <w:rsid w:val="00956013"/>
    <w:rsid w:val="00956D6B"/>
    <w:rsid w:val="009617C9"/>
    <w:rsid w:val="00961C93"/>
    <w:rsid w:val="0096465B"/>
    <w:rsid w:val="00965324"/>
    <w:rsid w:val="00965FA1"/>
    <w:rsid w:val="0097091E"/>
    <w:rsid w:val="009760D3"/>
    <w:rsid w:val="009761B7"/>
    <w:rsid w:val="00977132"/>
    <w:rsid w:val="00981A4B"/>
    <w:rsid w:val="0098225A"/>
    <w:rsid w:val="00982501"/>
    <w:rsid w:val="00986017"/>
    <w:rsid w:val="009877D3"/>
    <w:rsid w:val="00994E8F"/>
    <w:rsid w:val="009951DC"/>
    <w:rsid w:val="009959BB"/>
    <w:rsid w:val="00997158"/>
    <w:rsid w:val="009A2B19"/>
    <w:rsid w:val="009A3187"/>
    <w:rsid w:val="009A32A0"/>
    <w:rsid w:val="009A3978"/>
    <w:rsid w:val="009A3A7C"/>
    <w:rsid w:val="009A4964"/>
    <w:rsid w:val="009B2ADB"/>
    <w:rsid w:val="009B603A"/>
    <w:rsid w:val="009C2D0E"/>
    <w:rsid w:val="009C3DAC"/>
    <w:rsid w:val="009C42E0"/>
    <w:rsid w:val="009C555A"/>
    <w:rsid w:val="009C5B11"/>
    <w:rsid w:val="009D5362"/>
    <w:rsid w:val="009D7472"/>
    <w:rsid w:val="009E1415"/>
    <w:rsid w:val="009E6116"/>
    <w:rsid w:val="00A02E43"/>
    <w:rsid w:val="00A0387D"/>
    <w:rsid w:val="00A05131"/>
    <w:rsid w:val="00A05217"/>
    <w:rsid w:val="00A065F9"/>
    <w:rsid w:val="00A07F34"/>
    <w:rsid w:val="00A21464"/>
    <w:rsid w:val="00A21EFA"/>
    <w:rsid w:val="00A22154"/>
    <w:rsid w:val="00A25C38"/>
    <w:rsid w:val="00A26D2A"/>
    <w:rsid w:val="00A342FC"/>
    <w:rsid w:val="00A36BBE"/>
    <w:rsid w:val="00A36F3D"/>
    <w:rsid w:val="00A42B9D"/>
    <w:rsid w:val="00A4307A"/>
    <w:rsid w:val="00A45A4E"/>
    <w:rsid w:val="00A47EBB"/>
    <w:rsid w:val="00A51874"/>
    <w:rsid w:val="00A51CDD"/>
    <w:rsid w:val="00A66990"/>
    <w:rsid w:val="00A6730D"/>
    <w:rsid w:val="00A71625"/>
    <w:rsid w:val="00A71B9B"/>
    <w:rsid w:val="00A72E23"/>
    <w:rsid w:val="00A751C7"/>
    <w:rsid w:val="00A807BE"/>
    <w:rsid w:val="00A812ED"/>
    <w:rsid w:val="00A81551"/>
    <w:rsid w:val="00A8673C"/>
    <w:rsid w:val="00A87844"/>
    <w:rsid w:val="00AA013B"/>
    <w:rsid w:val="00AA038C"/>
    <w:rsid w:val="00AA7A09"/>
    <w:rsid w:val="00AB04BE"/>
    <w:rsid w:val="00AB1E48"/>
    <w:rsid w:val="00AB3758"/>
    <w:rsid w:val="00AB3B50"/>
    <w:rsid w:val="00AB4CDF"/>
    <w:rsid w:val="00AC05B1"/>
    <w:rsid w:val="00AD17DB"/>
    <w:rsid w:val="00AD356C"/>
    <w:rsid w:val="00AD5CBC"/>
    <w:rsid w:val="00AD6608"/>
    <w:rsid w:val="00AE2914"/>
    <w:rsid w:val="00AE6D15"/>
    <w:rsid w:val="00AF2537"/>
    <w:rsid w:val="00B04182"/>
    <w:rsid w:val="00B07AE3"/>
    <w:rsid w:val="00B109B8"/>
    <w:rsid w:val="00B11430"/>
    <w:rsid w:val="00B21D1F"/>
    <w:rsid w:val="00B23DA6"/>
    <w:rsid w:val="00B353EB"/>
    <w:rsid w:val="00B4111A"/>
    <w:rsid w:val="00B439C4"/>
    <w:rsid w:val="00B4535E"/>
    <w:rsid w:val="00B47ABC"/>
    <w:rsid w:val="00B5149A"/>
    <w:rsid w:val="00B51DE1"/>
    <w:rsid w:val="00B52A8C"/>
    <w:rsid w:val="00B56A82"/>
    <w:rsid w:val="00B578B8"/>
    <w:rsid w:val="00B636A8"/>
    <w:rsid w:val="00B650B7"/>
    <w:rsid w:val="00B665C6"/>
    <w:rsid w:val="00B70C8E"/>
    <w:rsid w:val="00B70D37"/>
    <w:rsid w:val="00B71650"/>
    <w:rsid w:val="00B805AF"/>
    <w:rsid w:val="00B869EC"/>
    <w:rsid w:val="00B9397A"/>
    <w:rsid w:val="00B9633D"/>
    <w:rsid w:val="00B96886"/>
    <w:rsid w:val="00B973A1"/>
    <w:rsid w:val="00B97669"/>
    <w:rsid w:val="00BA26D9"/>
    <w:rsid w:val="00BA2EBE"/>
    <w:rsid w:val="00BA3670"/>
    <w:rsid w:val="00BB0D60"/>
    <w:rsid w:val="00BB0F28"/>
    <w:rsid w:val="00BB458A"/>
    <w:rsid w:val="00BC366F"/>
    <w:rsid w:val="00BC4D50"/>
    <w:rsid w:val="00BC6488"/>
    <w:rsid w:val="00BD00D3"/>
    <w:rsid w:val="00BD0AFA"/>
    <w:rsid w:val="00BD1659"/>
    <w:rsid w:val="00BD1D46"/>
    <w:rsid w:val="00BD3AA9"/>
    <w:rsid w:val="00BD4238"/>
    <w:rsid w:val="00BD4A18"/>
    <w:rsid w:val="00BD68F3"/>
    <w:rsid w:val="00BD6DB2"/>
    <w:rsid w:val="00BE11CF"/>
    <w:rsid w:val="00BE21AB"/>
    <w:rsid w:val="00BE3C2A"/>
    <w:rsid w:val="00BE50F0"/>
    <w:rsid w:val="00BE55CB"/>
    <w:rsid w:val="00BF1CC7"/>
    <w:rsid w:val="00BF617A"/>
    <w:rsid w:val="00C0379D"/>
    <w:rsid w:val="00C03931"/>
    <w:rsid w:val="00C05D55"/>
    <w:rsid w:val="00C05FE3"/>
    <w:rsid w:val="00C069F8"/>
    <w:rsid w:val="00C103E0"/>
    <w:rsid w:val="00C109DA"/>
    <w:rsid w:val="00C135CF"/>
    <w:rsid w:val="00C179D7"/>
    <w:rsid w:val="00C2136D"/>
    <w:rsid w:val="00C214EE"/>
    <w:rsid w:val="00C22A1C"/>
    <w:rsid w:val="00C2314B"/>
    <w:rsid w:val="00C247D5"/>
    <w:rsid w:val="00C24971"/>
    <w:rsid w:val="00C269B4"/>
    <w:rsid w:val="00C26BE5"/>
    <w:rsid w:val="00C26E4D"/>
    <w:rsid w:val="00C27909"/>
    <w:rsid w:val="00C27B03"/>
    <w:rsid w:val="00C27F36"/>
    <w:rsid w:val="00C314E1"/>
    <w:rsid w:val="00C34397"/>
    <w:rsid w:val="00C4095D"/>
    <w:rsid w:val="00C43F68"/>
    <w:rsid w:val="00C51AD0"/>
    <w:rsid w:val="00C53A66"/>
    <w:rsid w:val="00C55576"/>
    <w:rsid w:val="00C601D2"/>
    <w:rsid w:val="00C65BCC"/>
    <w:rsid w:val="00C66970"/>
    <w:rsid w:val="00C701C6"/>
    <w:rsid w:val="00C70580"/>
    <w:rsid w:val="00C70B2E"/>
    <w:rsid w:val="00C8691C"/>
    <w:rsid w:val="00C86ED7"/>
    <w:rsid w:val="00C8707D"/>
    <w:rsid w:val="00C92EE2"/>
    <w:rsid w:val="00C93193"/>
    <w:rsid w:val="00CA168A"/>
    <w:rsid w:val="00CA33F7"/>
    <w:rsid w:val="00CA357E"/>
    <w:rsid w:val="00CA3960"/>
    <w:rsid w:val="00CA44F9"/>
    <w:rsid w:val="00CA4A69"/>
    <w:rsid w:val="00CA52FD"/>
    <w:rsid w:val="00CC3E0C"/>
    <w:rsid w:val="00CC58D3"/>
    <w:rsid w:val="00CC784D"/>
    <w:rsid w:val="00CD04DA"/>
    <w:rsid w:val="00CD1554"/>
    <w:rsid w:val="00CD6FE7"/>
    <w:rsid w:val="00CE59CE"/>
    <w:rsid w:val="00CF0747"/>
    <w:rsid w:val="00CF50FC"/>
    <w:rsid w:val="00D0337B"/>
    <w:rsid w:val="00D079B2"/>
    <w:rsid w:val="00D114E9"/>
    <w:rsid w:val="00D12F75"/>
    <w:rsid w:val="00D13D5B"/>
    <w:rsid w:val="00D147D5"/>
    <w:rsid w:val="00D16A3E"/>
    <w:rsid w:val="00D253F2"/>
    <w:rsid w:val="00D2543C"/>
    <w:rsid w:val="00D307C9"/>
    <w:rsid w:val="00D329A3"/>
    <w:rsid w:val="00D351F2"/>
    <w:rsid w:val="00D429C6"/>
    <w:rsid w:val="00D47748"/>
    <w:rsid w:val="00D52AA1"/>
    <w:rsid w:val="00D54CC3"/>
    <w:rsid w:val="00D6041A"/>
    <w:rsid w:val="00D633EB"/>
    <w:rsid w:val="00D737B8"/>
    <w:rsid w:val="00D775C7"/>
    <w:rsid w:val="00D82FF7"/>
    <w:rsid w:val="00D847FE"/>
    <w:rsid w:val="00D85CFD"/>
    <w:rsid w:val="00D964EA"/>
    <w:rsid w:val="00D966D0"/>
    <w:rsid w:val="00DA0C59"/>
    <w:rsid w:val="00DA3991"/>
    <w:rsid w:val="00DA3BC1"/>
    <w:rsid w:val="00DA72CB"/>
    <w:rsid w:val="00DB335A"/>
    <w:rsid w:val="00DB33F7"/>
    <w:rsid w:val="00DB4469"/>
    <w:rsid w:val="00DB70E2"/>
    <w:rsid w:val="00DB7E6C"/>
    <w:rsid w:val="00DC0526"/>
    <w:rsid w:val="00DC098E"/>
    <w:rsid w:val="00DC164D"/>
    <w:rsid w:val="00DD5A29"/>
    <w:rsid w:val="00DD5D25"/>
    <w:rsid w:val="00DD5D9D"/>
    <w:rsid w:val="00DE0A93"/>
    <w:rsid w:val="00DE35CB"/>
    <w:rsid w:val="00DF21E9"/>
    <w:rsid w:val="00DF7F59"/>
    <w:rsid w:val="00E00F14"/>
    <w:rsid w:val="00E06386"/>
    <w:rsid w:val="00E214C6"/>
    <w:rsid w:val="00E239BF"/>
    <w:rsid w:val="00E24A0A"/>
    <w:rsid w:val="00E24EB4"/>
    <w:rsid w:val="00E2647F"/>
    <w:rsid w:val="00E31ECC"/>
    <w:rsid w:val="00E320ED"/>
    <w:rsid w:val="00E32F6E"/>
    <w:rsid w:val="00E33AFB"/>
    <w:rsid w:val="00E34218"/>
    <w:rsid w:val="00E46282"/>
    <w:rsid w:val="00E5216E"/>
    <w:rsid w:val="00E62C6A"/>
    <w:rsid w:val="00E654D1"/>
    <w:rsid w:val="00E660E5"/>
    <w:rsid w:val="00E66182"/>
    <w:rsid w:val="00E75214"/>
    <w:rsid w:val="00E82344"/>
    <w:rsid w:val="00E84C82"/>
    <w:rsid w:val="00E84D64"/>
    <w:rsid w:val="00E871B5"/>
    <w:rsid w:val="00E87408"/>
    <w:rsid w:val="00E914C4"/>
    <w:rsid w:val="00E934F5"/>
    <w:rsid w:val="00E9588D"/>
    <w:rsid w:val="00E96961"/>
    <w:rsid w:val="00EA72EC"/>
    <w:rsid w:val="00EB0E35"/>
    <w:rsid w:val="00EB11CB"/>
    <w:rsid w:val="00EB275A"/>
    <w:rsid w:val="00EB786A"/>
    <w:rsid w:val="00EC1578"/>
    <w:rsid w:val="00EC1C72"/>
    <w:rsid w:val="00EC3CC9"/>
    <w:rsid w:val="00EC4F63"/>
    <w:rsid w:val="00EC680A"/>
    <w:rsid w:val="00ED6809"/>
    <w:rsid w:val="00ED763A"/>
    <w:rsid w:val="00EE0306"/>
    <w:rsid w:val="00EE2BED"/>
    <w:rsid w:val="00EE374B"/>
    <w:rsid w:val="00EE6CF3"/>
    <w:rsid w:val="00EE7AF2"/>
    <w:rsid w:val="00F023F1"/>
    <w:rsid w:val="00F07162"/>
    <w:rsid w:val="00F11BB5"/>
    <w:rsid w:val="00F1417B"/>
    <w:rsid w:val="00F27FF6"/>
    <w:rsid w:val="00F31469"/>
    <w:rsid w:val="00F34B99"/>
    <w:rsid w:val="00F37CB0"/>
    <w:rsid w:val="00F416A4"/>
    <w:rsid w:val="00F43AD7"/>
    <w:rsid w:val="00F458BE"/>
    <w:rsid w:val="00F46150"/>
    <w:rsid w:val="00F5126D"/>
    <w:rsid w:val="00F52DAB"/>
    <w:rsid w:val="00F543F0"/>
    <w:rsid w:val="00F544FC"/>
    <w:rsid w:val="00F71162"/>
    <w:rsid w:val="00F73DB2"/>
    <w:rsid w:val="00F811BB"/>
    <w:rsid w:val="00F8166C"/>
    <w:rsid w:val="00F81D29"/>
    <w:rsid w:val="00F83234"/>
    <w:rsid w:val="00F84CF2"/>
    <w:rsid w:val="00F91C4D"/>
    <w:rsid w:val="00F9228F"/>
    <w:rsid w:val="00F92FD9"/>
    <w:rsid w:val="00F94B71"/>
    <w:rsid w:val="00F96614"/>
    <w:rsid w:val="00F97FC5"/>
    <w:rsid w:val="00FA6684"/>
    <w:rsid w:val="00FA731E"/>
    <w:rsid w:val="00FA7D38"/>
    <w:rsid w:val="00FB1E88"/>
    <w:rsid w:val="00FB2B38"/>
    <w:rsid w:val="00FC6358"/>
    <w:rsid w:val="00FD320D"/>
    <w:rsid w:val="00FD52C7"/>
    <w:rsid w:val="00FD5452"/>
    <w:rsid w:val="00FE1659"/>
    <w:rsid w:val="00FE23DE"/>
    <w:rsid w:val="00FE7D2A"/>
    <w:rsid w:val="00F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00E0C"/>
    <w:pPr>
      <w:widowControl w:val="0"/>
      <w:jc w:val="both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rsid w:val="0070280E"/>
    <w:pPr>
      <w:widowControl/>
      <w:spacing w:before="340" w:after="330" w:line="576" w:lineRule="auto"/>
      <w:ind w:left="432" w:hanging="432"/>
      <w:outlineLvl w:val="0"/>
    </w:pPr>
    <w:rPr>
      <w:b/>
      <w:bCs/>
      <w:kern w:val="3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280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280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280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80E"/>
    <w:pPr>
      <w:keepNext/>
      <w:keepLines/>
      <w:tabs>
        <w:tab w:val="left" w:pos="1008"/>
      </w:tabs>
      <w:spacing w:before="280" w:after="290" w:line="374" w:lineRule="auto"/>
      <w:ind w:left="1008" w:hanging="1008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280E"/>
    <w:pPr>
      <w:keepNext/>
      <w:keepLines/>
      <w:tabs>
        <w:tab w:val="left" w:pos="1152"/>
      </w:tabs>
      <w:spacing w:before="240" w:after="64" w:line="319" w:lineRule="auto"/>
      <w:ind w:left="1152" w:hanging="1152"/>
      <w:outlineLvl w:val="5"/>
    </w:pPr>
    <w:rPr>
      <w:rFonts w:ascii="Arial" w:eastAsia="黑体" w:hAnsi="Arial"/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280E"/>
    <w:pPr>
      <w:keepNext/>
      <w:keepLines/>
      <w:tabs>
        <w:tab w:val="left" w:pos="1296"/>
      </w:tabs>
      <w:spacing w:before="240" w:after="64" w:line="319" w:lineRule="auto"/>
      <w:ind w:left="1296" w:hanging="1296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280E"/>
    <w:pPr>
      <w:keepNext/>
      <w:keepLines/>
      <w:tabs>
        <w:tab w:val="left" w:pos="1440"/>
      </w:tabs>
      <w:spacing w:before="240" w:after="64" w:line="319" w:lineRule="auto"/>
      <w:ind w:left="1440" w:hanging="1440"/>
      <w:outlineLvl w:val="7"/>
    </w:pPr>
    <w:rPr>
      <w:rFonts w:ascii="Arial" w:eastAsia="黑体" w:hAnsi="Arial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280E"/>
    <w:pPr>
      <w:keepNext/>
      <w:keepLines/>
      <w:tabs>
        <w:tab w:val="left" w:pos="1584"/>
      </w:tabs>
      <w:spacing w:before="240" w:after="64" w:line="319" w:lineRule="auto"/>
      <w:ind w:left="1584" w:hanging="1584"/>
      <w:outlineLvl w:val="8"/>
    </w:pPr>
    <w:rPr>
      <w:rFonts w:ascii="Arial" w:eastAsia="黑体" w:hAnsi="Arial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280E"/>
    <w:rPr>
      <w:rFonts w:eastAsia="宋体" w:cs="Times New Roman"/>
      <w:b/>
      <w:kern w:val="36"/>
      <w:sz w:val="44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280E"/>
    <w:rPr>
      <w:rFonts w:ascii="Cambria" w:eastAsia="宋体" w:hAnsi="Cambria" w:cs="Times New Roman"/>
      <w:b/>
      <w:kern w:val="2"/>
      <w:sz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280E"/>
    <w:rPr>
      <w:rFonts w:eastAsia="宋体" w:cs="Times New Roman"/>
      <w:b/>
      <w:kern w:val="2"/>
      <w:sz w:val="32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280E"/>
    <w:rPr>
      <w:rFonts w:ascii="Cambria" w:eastAsia="宋体" w:hAnsi="Cambria" w:cs="Times New Roman"/>
      <w:b/>
      <w:kern w:val="2"/>
      <w:sz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280E"/>
    <w:rPr>
      <w:rFonts w:eastAsia="宋体" w:cs="Times New Roman"/>
      <w:b/>
      <w:kern w:val="2"/>
      <w:sz w:val="28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280E"/>
    <w:rPr>
      <w:rFonts w:ascii="Arial" w:eastAsia="黑体" w:hAnsi="Arial" w:cs="Times New Roman"/>
      <w:b/>
      <w:kern w:val="2"/>
      <w:sz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0280E"/>
    <w:rPr>
      <w:rFonts w:eastAsia="宋体" w:cs="Times New Roman"/>
      <w:b/>
      <w:kern w:val="2"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0280E"/>
    <w:rPr>
      <w:rFonts w:ascii="Arial" w:eastAsia="黑体" w:hAnsi="Arial" w:cs="Times New Roman"/>
      <w:kern w:val="2"/>
      <w:sz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0280E"/>
    <w:rPr>
      <w:rFonts w:ascii="Arial" w:eastAsia="黑体" w:hAnsi="Arial" w:cs="Times New Roman"/>
      <w:kern w:val="2"/>
      <w:sz w:val="21"/>
      <w:lang w:val="en-US" w:eastAsia="zh-CN"/>
    </w:rPr>
  </w:style>
  <w:style w:type="paragraph" w:customStyle="1" w:styleId="afd">
    <w:name w:val="段"/>
    <w:link w:val="Char"/>
    <w:uiPriority w:val="99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kern w:val="0"/>
      <w:sz w:val="22"/>
    </w:rPr>
  </w:style>
  <w:style w:type="character" w:customStyle="1" w:styleId="Char">
    <w:name w:val="段 Char"/>
    <w:link w:val="afd"/>
    <w:uiPriority w:val="99"/>
    <w:locked/>
    <w:rsid w:val="00035925"/>
    <w:rPr>
      <w:rFonts w:ascii="宋体"/>
      <w:noProof/>
      <w:sz w:val="22"/>
      <w:lang w:val="en-US" w:eastAsia="zh-CN"/>
    </w:rPr>
  </w:style>
  <w:style w:type="paragraph" w:customStyle="1" w:styleId="a5">
    <w:name w:val="一级条标题"/>
    <w:next w:val="afd"/>
    <w:uiPriority w:val="99"/>
    <w:rsid w:val="001C149C"/>
    <w:pPr>
      <w:numPr>
        <w:ilvl w:val="1"/>
        <w:numId w:val="17"/>
      </w:numPr>
      <w:spacing w:beforeLines="50" w:afterLines="50"/>
      <w:outlineLvl w:val="2"/>
    </w:pPr>
    <w:rPr>
      <w:rFonts w:ascii="黑体" w:eastAsia="黑体"/>
      <w:kern w:val="0"/>
      <w:szCs w:val="21"/>
    </w:rPr>
  </w:style>
  <w:style w:type="paragraph" w:customStyle="1" w:styleId="afe">
    <w:name w:val="标准书脚_奇数页"/>
    <w:uiPriority w:val="99"/>
    <w:rsid w:val="000A48B1"/>
    <w:pPr>
      <w:spacing w:before="120"/>
      <w:ind w:right="198"/>
      <w:jc w:val="right"/>
    </w:pPr>
    <w:rPr>
      <w:rFonts w:ascii="宋体"/>
      <w:kern w:val="0"/>
      <w:sz w:val="18"/>
      <w:szCs w:val="18"/>
    </w:rPr>
  </w:style>
  <w:style w:type="paragraph" w:customStyle="1" w:styleId="aff">
    <w:name w:val="标准书眉_奇数页"/>
    <w:next w:val="Normal"/>
    <w:uiPriority w:val="99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kern w:val="0"/>
      <w:szCs w:val="21"/>
    </w:rPr>
  </w:style>
  <w:style w:type="paragraph" w:customStyle="1" w:styleId="a4">
    <w:name w:val="章标题"/>
    <w:next w:val="afd"/>
    <w:uiPriority w:val="99"/>
    <w:rsid w:val="001C149C"/>
    <w:pPr>
      <w:numPr>
        <w:numId w:val="17"/>
      </w:numPr>
      <w:spacing w:beforeLines="100" w:afterLines="100"/>
      <w:jc w:val="both"/>
      <w:outlineLvl w:val="1"/>
    </w:pPr>
    <w:rPr>
      <w:rFonts w:ascii="黑体" w:eastAsia="黑体"/>
      <w:kern w:val="0"/>
      <w:szCs w:val="20"/>
    </w:rPr>
  </w:style>
  <w:style w:type="paragraph" w:customStyle="1" w:styleId="a6">
    <w:name w:val="二级条标题"/>
    <w:basedOn w:val="a5"/>
    <w:next w:val="afd"/>
    <w:uiPriority w:val="99"/>
    <w:rsid w:val="001C149C"/>
    <w:pPr>
      <w:numPr>
        <w:ilvl w:val="2"/>
      </w:numPr>
      <w:spacing w:before="50" w:after="50"/>
      <w:outlineLvl w:val="3"/>
    </w:pPr>
  </w:style>
  <w:style w:type="paragraph" w:customStyle="1" w:styleId="20">
    <w:name w:val="封面标准号2"/>
    <w:uiPriority w:val="99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kern w:val="0"/>
      <w:sz w:val="28"/>
      <w:szCs w:val="28"/>
    </w:rPr>
  </w:style>
  <w:style w:type="paragraph" w:customStyle="1" w:styleId="a9">
    <w:name w:val="列项——（一级）"/>
    <w:uiPriority w:val="99"/>
    <w:rsid w:val="00BE55CB"/>
    <w:pPr>
      <w:widowControl w:val="0"/>
      <w:numPr>
        <w:numId w:val="4"/>
      </w:numPr>
      <w:jc w:val="both"/>
    </w:pPr>
    <w:rPr>
      <w:rFonts w:ascii="宋体"/>
      <w:kern w:val="0"/>
      <w:szCs w:val="20"/>
    </w:rPr>
  </w:style>
  <w:style w:type="paragraph" w:customStyle="1" w:styleId="aa">
    <w:name w:val="列项●（二级）"/>
    <w:uiPriority w:val="99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kern w:val="0"/>
      <w:szCs w:val="20"/>
    </w:rPr>
  </w:style>
  <w:style w:type="paragraph" w:customStyle="1" w:styleId="aff0">
    <w:name w:val="目次、标准名称标题"/>
    <w:basedOn w:val="Normal"/>
    <w:next w:val="afd"/>
    <w:uiPriority w:val="99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1">
    <w:name w:val="三级条标题"/>
    <w:basedOn w:val="a6"/>
    <w:next w:val="afd"/>
    <w:uiPriority w:val="99"/>
    <w:rsid w:val="001C149C"/>
    <w:pPr>
      <w:numPr>
        <w:ilvl w:val="0"/>
        <w:numId w:val="0"/>
      </w:numPr>
      <w:outlineLvl w:val="4"/>
    </w:pPr>
  </w:style>
  <w:style w:type="paragraph" w:customStyle="1" w:styleId="a1">
    <w:name w:val="示例"/>
    <w:next w:val="aff2"/>
    <w:uiPriority w:val="99"/>
    <w:rsid w:val="005A5EAF"/>
    <w:pPr>
      <w:widowControl w:val="0"/>
      <w:numPr>
        <w:numId w:val="1"/>
      </w:numPr>
      <w:jc w:val="both"/>
    </w:pPr>
    <w:rPr>
      <w:rFonts w:ascii="宋体"/>
      <w:kern w:val="0"/>
      <w:sz w:val="18"/>
      <w:szCs w:val="18"/>
    </w:rPr>
  </w:style>
  <w:style w:type="paragraph" w:customStyle="1" w:styleId="aff2">
    <w:name w:val="示例内容"/>
    <w:uiPriority w:val="99"/>
    <w:rsid w:val="00B636A8"/>
    <w:pPr>
      <w:ind w:firstLineChars="200" w:firstLine="200"/>
    </w:pPr>
    <w:rPr>
      <w:rFonts w:ascii="宋体"/>
      <w:noProof/>
      <w:kern w:val="0"/>
      <w:sz w:val="18"/>
      <w:szCs w:val="18"/>
    </w:rPr>
  </w:style>
  <w:style w:type="paragraph" w:customStyle="1" w:styleId="ad">
    <w:name w:val="数字编号列项（二级）"/>
    <w:uiPriority w:val="99"/>
    <w:rsid w:val="003E5729"/>
    <w:pPr>
      <w:numPr>
        <w:ilvl w:val="1"/>
        <w:numId w:val="16"/>
      </w:numPr>
      <w:jc w:val="both"/>
    </w:pPr>
    <w:rPr>
      <w:rFonts w:ascii="宋体"/>
      <w:kern w:val="0"/>
      <w:szCs w:val="20"/>
    </w:rPr>
  </w:style>
  <w:style w:type="paragraph" w:customStyle="1" w:styleId="aff3">
    <w:name w:val="四级条标题"/>
    <w:basedOn w:val="aff1"/>
    <w:next w:val="afd"/>
    <w:uiPriority w:val="99"/>
    <w:rsid w:val="001C149C"/>
    <w:pPr>
      <w:outlineLvl w:val="5"/>
    </w:pPr>
  </w:style>
  <w:style w:type="paragraph" w:customStyle="1" w:styleId="aff4">
    <w:name w:val="五级条标题"/>
    <w:basedOn w:val="aff3"/>
    <w:next w:val="afd"/>
    <w:uiPriority w:val="99"/>
    <w:rsid w:val="001C149C"/>
    <w:pPr>
      <w:numPr>
        <w:ilvl w:val="5"/>
      </w:numPr>
      <w:outlineLvl w:val="6"/>
    </w:pPr>
  </w:style>
  <w:style w:type="paragraph" w:styleId="Footer">
    <w:name w:val="footer"/>
    <w:basedOn w:val="Normal"/>
    <w:link w:val="FooterChar"/>
    <w:uiPriority w:val="99"/>
    <w:rsid w:val="00294E70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280E"/>
    <w:rPr>
      <w:rFonts w:eastAsia="宋体" w:cs="Times New Roman"/>
      <w:kern w:val="2"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rsid w:val="00930116"/>
    <w:pPr>
      <w:snapToGrid w:val="0"/>
      <w:jc w:val="left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280E"/>
    <w:rPr>
      <w:rFonts w:eastAsia="宋体" w:cs="Times New Roman"/>
      <w:kern w:val="2"/>
      <w:sz w:val="18"/>
      <w:lang w:val="en-US" w:eastAsia="zh-CN"/>
    </w:rPr>
  </w:style>
  <w:style w:type="paragraph" w:customStyle="1" w:styleId="afc">
    <w:name w:val="注："/>
    <w:next w:val="afd"/>
    <w:uiPriority w:val="99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">
    <w:name w:val="注×："/>
    <w:uiPriority w:val="99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kern w:val="0"/>
      <w:sz w:val="18"/>
      <w:szCs w:val="18"/>
    </w:rPr>
  </w:style>
  <w:style w:type="paragraph" w:customStyle="1" w:styleId="ac">
    <w:name w:val="字母编号列项（一级）"/>
    <w:uiPriority w:val="99"/>
    <w:rsid w:val="003E5729"/>
    <w:pPr>
      <w:numPr>
        <w:numId w:val="16"/>
      </w:numPr>
      <w:jc w:val="both"/>
    </w:pPr>
    <w:rPr>
      <w:rFonts w:ascii="宋体"/>
      <w:kern w:val="0"/>
      <w:szCs w:val="20"/>
    </w:rPr>
  </w:style>
  <w:style w:type="paragraph" w:customStyle="1" w:styleId="ab">
    <w:name w:val="列项◆（三级）"/>
    <w:basedOn w:val="Normal"/>
    <w:uiPriority w:val="99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e">
    <w:name w:val="编号列项（三级）"/>
    <w:uiPriority w:val="99"/>
    <w:rsid w:val="003E5729"/>
    <w:pPr>
      <w:numPr>
        <w:ilvl w:val="2"/>
        <w:numId w:val="16"/>
      </w:numPr>
    </w:pPr>
    <w:rPr>
      <w:rFonts w:ascii="宋体"/>
      <w:kern w:val="0"/>
      <w:szCs w:val="20"/>
    </w:rPr>
  </w:style>
  <w:style w:type="paragraph" w:customStyle="1" w:styleId="af">
    <w:name w:val="示例×："/>
    <w:basedOn w:val="a4"/>
    <w:uiPriority w:val="99"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5">
    <w:name w:val="二级无"/>
    <w:basedOn w:val="a6"/>
    <w:uiPriority w:val="99"/>
    <w:rsid w:val="001C149C"/>
    <w:pPr>
      <w:spacing w:beforeLines="0" w:afterLines="0"/>
    </w:pPr>
    <w:rPr>
      <w:rFonts w:ascii="宋体" w:eastAsia="宋体"/>
    </w:rPr>
  </w:style>
  <w:style w:type="paragraph" w:customStyle="1" w:styleId="aff6">
    <w:name w:val="注：（正文）"/>
    <w:basedOn w:val="afc"/>
    <w:next w:val="afd"/>
    <w:uiPriority w:val="99"/>
    <w:rsid w:val="000D718B"/>
  </w:style>
  <w:style w:type="paragraph" w:customStyle="1" w:styleId="a3">
    <w:name w:val="注×：（正文）"/>
    <w:uiPriority w:val="99"/>
    <w:rsid w:val="000D718B"/>
    <w:pPr>
      <w:numPr>
        <w:numId w:val="5"/>
      </w:numPr>
      <w:jc w:val="both"/>
    </w:pPr>
    <w:rPr>
      <w:rFonts w:ascii="宋体"/>
      <w:kern w:val="0"/>
      <w:sz w:val="18"/>
      <w:szCs w:val="18"/>
    </w:rPr>
  </w:style>
  <w:style w:type="paragraph" w:customStyle="1" w:styleId="aff7">
    <w:name w:val="标准标志"/>
    <w:next w:val="Normal"/>
    <w:uiPriority w:val="99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240" w:lineRule="atLeast"/>
      <w:jc w:val="right"/>
    </w:pPr>
    <w:rPr>
      <w:b/>
      <w:w w:val="170"/>
      <w:kern w:val="0"/>
      <w:sz w:val="96"/>
      <w:szCs w:val="96"/>
    </w:rPr>
  </w:style>
  <w:style w:type="paragraph" w:customStyle="1" w:styleId="aff8">
    <w:name w:val="标准称谓"/>
    <w:next w:val="Normal"/>
    <w:uiPriority w:val="99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kern w:val="0"/>
      <w:sz w:val="48"/>
      <w:szCs w:val="20"/>
    </w:rPr>
  </w:style>
  <w:style w:type="paragraph" w:customStyle="1" w:styleId="aff9">
    <w:name w:val="标准书脚_偶数页"/>
    <w:uiPriority w:val="99"/>
    <w:rsid w:val="000A48B1"/>
    <w:pPr>
      <w:spacing w:before="120"/>
      <w:ind w:left="221"/>
    </w:pPr>
    <w:rPr>
      <w:rFonts w:ascii="宋体"/>
      <w:kern w:val="0"/>
      <w:sz w:val="18"/>
      <w:szCs w:val="18"/>
    </w:rPr>
  </w:style>
  <w:style w:type="paragraph" w:customStyle="1" w:styleId="affa">
    <w:name w:val="标准书眉_偶数页"/>
    <w:basedOn w:val="aff"/>
    <w:next w:val="Normal"/>
    <w:uiPriority w:val="99"/>
    <w:rsid w:val="0074741B"/>
    <w:pPr>
      <w:jc w:val="left"/>
    </w:pPr>
  </w:style>
  <w:style w:type="paragraph" w:customStyle="1" w:styleId="affb">
    <w:name w:val="标准书眉一"/>
    <w:uiPriority w:val="99"/>
    <w:rsid w:val="00083A09"/>
    <w:pPr>
      <w:jc w:val="both"/>
    </w:pPr>
    <w:rPr>
      <w:kern w:val="0"/>
      <w:sz w:val="20"/>
      <w:szCs w:val="20"/>
    </w:rPr>
  </w:style>
  <w:style w:type="paragraph" w:customStyle="1" w:styleId="affc">
    <w:name w:val="参考文献"/>
    <w:basedOn w:val="Normal"/>
    <w:next w:val="afd"/>
    <w:uiPriority w:val="99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d">
    <w:name w:val="参考文献、索引标题"/>
    <w:basedOn w:val="Normal"/>
    <w:next w:val="afd"/>
    <w:uiPriority w:val="99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Hyperlink">
    <w:name w:val="Hyperlink"/>
    <w:basedOn w:val="DefaultParagraphFont"/>
    <w:uiPriority w:val="99"/>
    <w:rsid w:val="00083A09"/>
    <w:rPr>
      <w:rFonts w:cs="Times New Roman"/>
      <w:noProof/>
      <w:color w:val="0000FF"/>
      <w:spacing w:val="0"/>
      <w:w w:val="100"/>
      <w:sz w:val="21"/>
      <w:u w:val="single"/>
    </w:rPr>
  </w:style>
  <w:style w:type="character" w:customStyle="1" w:styleId="affe">
    <w:name w:val="发布"/>
    <w:uiPriority w:val="99"/>
    <w:rsid w:val="00C2314B"/>
    <w:rPr>
      <w:rFonts w:ascii="黑体" w:eastAsia="黑体"/>
      <w:spacing w:val="85"/>
      <w:w w:val="100"/>
      <w:position w:val="3"/>
      <w:sz w:val="28"/>
    </w:rPr>
  </w:style>
  <w:style w:type="paragraph" w:customStyle="1" w:styleId="afff">
    <w:name w:val="发布部门"/>
    <w:next w:val="afd"/>
    <w:uiPriority w:val="99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kern w:val="0"/>
      <w:sz w:val="28"/>
      <w:szCs w:val="20"/>
    </w:rPr>
  </w:style>
  <w:style w:type="paragraph" w:customStyle="1" w:styleId="afff0">
    <w:name w:val="发布日期"/>
    <w:uiPriority w:val="99"/>
    <w:rsid w:val="00EC3CC9"/>
    <w:pPr>
      <w:framePr w:w="3997" w:h="471" w:hRule="exact" w:vSpace="181" w:wrap="around" w:hAnchor="page" w:x="7089" w:y="14097" w:anchorLock="1"/>
    </w:pPr>
    <w:rPr>
      <w:rFonts w:eastAsia="黑体"/>
      <w:kern w:val="0"/>
      <w:sz w:val="28"/>
      <w:szCs w:val="20"/>
    </w:rPr>
  </w:style>
  <w:style w:type="paragraph" w:customStyle="1" w:styleId="af7">
    <w:name w:val="封面标准代替信息"/>
    <w:uiPriority w:val="99"/>
    <w:rsid w:val="00425082"/>
    <w:pPr>
      <w:framePr w:w="9140" w:h="1242" w:hRule="exact" w:hSpace="284" w:wrap="around" w:vAnchor="page" w:hAnchor="page" w:x="1645" w:y="2910" w:anchorLock="1"/>
      <w:numPr>
        <w:ilvl w:val="3"/>
        <w:numId w:val="9"/>
      </w:numPr>
      <w:spacing w:before="57" w:line="280" w:lineRule="exact"/>
      <w:jc w:val="right"/>
    </w:pPr>
    <w:rPr>
      <w:rFonts w:ascii="宋体"/>
      <w:kern w:val="0"/>
      <w:szCs w:val="21"/>
    </w:rPr>
  </w:style>
  <w:style w:type="paragraph" w:customStyle="1" w:styleId="10">
    <w:name w:val="封面标准号1"/>
    <w:uiPriority w:val="99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kern w:val="0"/>
      <w:sz w:val="28"/>
      <w:szCs w:val="20"/>
    </w:rPr>
  </w:style>
  <w:style w:type="paragraph" w:customStyle="1" w:styleId="afff1">
    <w:name w:val="封面标准名称"/>
    <w:uiPriority w:val="99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kern w:val="0"/>
      <w:sz w:val="52"/>
      <w:szCs w:val="20"/>
    </w:rPr>
  </w:style>
  <w:style w:type="paragraph" w:customStyle="1" w:styleId="afff2">
    <w:name w:val="封面标准英文名称"/>
    <w:basedOn w:val="afff1"/>
    <w:uiPriority w:val="99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3">
    <w:name w:val="封面一致性程度标识"/>
    <w:basedOn w:val="afff2"/>
    <w:uiPriority w:val="99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8">
    <w:name w:val="封面标准文稿类别"/>
    <w:basedOn w:val="afff3"/>
    <w:uiPriority w:val="99"/>
    <w:rsid w:val="0054264B"/>
    <w:pPr>
      <w:framePr w:wrap="around"/>
      <w:numPr>
        <w:ilvl w:val="4"/>
        <w:numId w:val="9"/>
      </w:numPr>
      <w:spacing w:after="160" w:line="240" w:lineRule="auto"/>
    </w:pPr>
    <w:rPr>
      <w:sz w:val="24"/>
    </w:rPr>
  </w:style>
  <w:style w:type="paragraph" w:customStyle="1" w:styleId="afff4">
    <w:name w:val="封面标准文稿编辑信息"/>
    <w:basedOn w:val="af8"/>
    <w:uiPriority w:val="99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5">
    <w:name w:val="封面正文"/>
    <w:uiPriority w:val="99"/>
    <w:rsid w:val="00083A09"/>
    <w:pPr>
      <w:jc w:val="both"/>
    </w:pPr>
    <w:rPr>
      <w:kern w:val="0"/>
      <w:sz w:val="20"/>
      <w:szCs w:val="20"/>
    </w:rPr>
  </w:style>
  <w:style w:type="paragraph" w:customStyle="1" w:styleId="af4">
    <w:name w:val="附录标识"/>
    <w:basedOn w:val="Normal"/>
    <w:next w:val="afd"/>
    <w:uiPriority w:val="99"/>
    <w:rsid w:val="00083A09"/>
    <w:pPr>
      <w:keepNext/>
      <w:widowControl/>
      <w:numPr>
        <w:ilvl w:val="5"/>
        <w:numId w:val="9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6">
    <w:name w:val="附录标题"/>
    <w:basedOn w:val="afd"/>
    <w:next w:val="afd"/>
    <w:uiPriority w:val="99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1">
    <w:name w:val="附录表标号"/>
    <w:basedOn w:val="Normal"/>
    <w:next w:val="afd"/>
    <w:uiPriority w:val="99"/>
    <w:rsid w:val="00083A09"/>
    <w:pPr>
      <w:numPr>
        <w:numId w:val="7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2">
    <w:name w:val="附录表标题"/>
    <w:basedOn w:val="Normal"/>
    <w:next w:val="afd"/>
    <w:uiPriority w:val="99"/>
    <w:rsid w:val="000D718B"/>
    <w:pPr>
      <w:numPr>
        <w:ilvl w:val="1"/>
        <w:numId w:val="7"/>
      </w:numPr>
      <w:tabs>
        <w:tab w:val="num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9">
    <w:name w:val="附录二级条标题"/>
    <w:basedOn w:val="Normal"/>
    <w:next w:val="afd"/>
    <w:uiPriority w:val="99"/>
    <w:rsid w:val="00083A09"/>
    <w:pPr>
      <w:widowControl/>
      <w:numPr>
        <w:ilvl w:val="6"/>
        <w:numId w:val="9"/>
      </w:numPr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7">
    <w:name w:val="附录二级无"/>
    <w:basedOn w:val="af9"/>
    <w:uiPriority w:val="99"/>
    <w:rsid w:val="00BF617A"/>
    <w:pPr>
      <w:spacing w:beforeLines="0" w:afterLines="0"/>
    </w:pPr>
    <w:rPr>
      <w:rFonts w:ascii="宋体" w:eastAsia="宋体"/>
      <w:szCs w:val="21"/>
    </w:rPr>
  </w:style>
  <w:style w:type="paragraph" w:customStyle="1" w:styleId="afff8">
    <w:name w:val="附录公式"/>
    <w:basedOn w:val="afd"/>
    <w:next w:val="afd"/>
    <w:link w:val="Char0"/>
    <w:uiPriority w:val="99"/>
    <w:rsid w:val="00083A09"/>
    <w:rPr>
      <w:szCs w:val="20"/>
    </w:rPr>
  </w:style>
  <w:style w:type="character" w:customStyle="1" w:styleId="Char0">
    <w:name w:val="附录公式 Char"/>
    <w:link w:val="afff8"/>
    <w:uiPriority w:val="99"/>
    <w:locked/>
    <w:rsid w:val="00083A09"/>
    <w:rPr>
      <w:rFonts w:ascii="宋体"/>
      <w:noProof/>
      <w:sz w:val="21"/>
      <w:lang w:val="en-US" w:eastAsia="zh-CN"/>
    </w:rPr>
  </w:style>
  <w:style w:type="paragraph" w:customStyle="1" w:styleId="afff9">
    <w:name w:val="附录公式编号制表符"/>
    <w:basedOn w:val="Normal"/>
    <w:next w:val="afd"/>
    <w:uiPriority w:val="99"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ffa">
    <w:name w:val="附录三级条标题"/>
    <w:basedOn w:val="af9"/>
    <w:next w:val="afd"/>
    <w:uiPriority w:val="99"/>
    <w:rsid w:val="00083A09"/>
    <w:pPr>
      <w:numPr>
        <w:ilvl w:val="0"/>
        <w:numId w:val="0"/>
      </w:numPr>
      <w:tabs>
        <w:tab w:val="num" w:pos="360"/>
      </w:tabs>
      <w:outlineLvl w:val="4"/>
    </w:pPr>
  </w:style>
  <w:style w:type="paragraph" w:customStyle="1" w:styleId="afffb">
    <w:name w:val="附录三级无"/>
    <w:basedOn w:val="afffa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b">
    <w:name w:val="附录数字编号列项（二级）"/>
    <w:uiPriority w:val="99"/>
    <w:rsid w:val="00A751C7"/>
    <w:pPr>
      <w:numPr>
        <w:ilvl w:val="1"/>
        <w:numId w:val="10"/>
      </w:numPr>
    </w:pPr>
    <w:rPr>
      <w:rFonts w:ascii="宋体"/>
      <w:kern w:val="0"/>
      <w:szCs w:val="20"/>
    </w:rPr>
  </w:style>
  <w:style w:type="paragraph" w:customStyle="1" w:styleId="afffc">
    <w:name w:val="附录四级条标题"/>
    <w:basedOn w:val="afffa"/>
    <w:next w:val="afd"/>
    <w:uiPriority w:val="99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d">
    <w:name w:val="附录四级无"/>
    <w:basedOn w:val="afffc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7">
    <w:name w:val="附录图标号"/>
    <w:basedOn w:val="Normal"/>
    <w:uiPriority w:val="99"/>
    <w:rsid w:val="00083A09"/>
    <w:pPr>
      <w:keepNext/>
      <w:pageBreakBefore/>
      <w:widowControl/>
      <w:numPr>
        <w:numId w:val="8"/>
      </w:numPr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a8">
    <w:name w:val="附录图标题"/>
    <w:basedOn w:val="Normal"/>
    <w:next w:val="afd"/>
    <w:uiPriority w:val="99"/>
    <w:rsid w:val="000D718B"/>
    <w:pPr>
      <w:numPr>
        <w:ilvl w:val="1"/>
        <w:numId w:val="8"/>
      </w:numPr>
      <w:tabs>
        <w:tab w:val="num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ffe">
    <w:name w:val="附录五级条标题"/>
    <w:basedOn w:val="afffc"/>
    <w:next w:val="afd"/>
    <w:uiPriority w:val="99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">
    <w:name w:val="附录五级无"/>
    <w:basedOn w:val="afffe"/>
    <w:uiPriority w:val="99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5">
    <w:name w:val="附录章标题"/>
    <w:next w:val="afd"/>
    <w:uiPriority w:val="99"/>
    <w:rsid w:val="00083A09"/>
    <w:pPr>
      <w:numPr>
        <w:ilvl w:val="1"/>
        <w:numId w:val="9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Cs w:val="20"/>
    </w:rPr>
  </w:style>
  <w:style w:type="paragraph" w:customStyle="1" w:styleId="af6">
    <w:name w:val="附录一级条标题"/>
    <w:basedOn w:val="af5"/>
    <w:next w:val="afd"/>
    <w:uiPriority w:val="99"/>
    <w:rsid w:val="00083A09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0">
    <w:name w:val="附录一级无"/>
    <w:basedOn w:val="af6"/>
    <w:uiPriority w:val="99"/>
    <w:rsid w:val="00BF617A"/>
    <w:pPr>
      <w:spacing w:beforeLines="0" w:afterLines="0"/>
    </w:pPr>
    <w:rPr>
      <w:rFonts w:ascii="宋体" w:eastAsia="宋体"/>
      <w:szCs w:val="21"/>
    </w:rPr>
  </w:style>
  <w:style w:type="paragraph" w:customStyle="1" w:styleId="afa">
    <w:name w:val="附录字母编号列项（一级）"/>
    <w:uiPriority w:val="99"/>
    <w:rsid w:val="00A751C7"/>
    <w:pPr>
      <w:numPr>
        <w:numId w:val="10"/>
      </w:numPr>
    </w:pPr>
    <w:rPr>
      <w:rFonts w:ascii="宋体"/>
      <w:noProof/>
      <w:kern w:val="0"/>
      <w:szCs w:val="20"/>
    </w:rPr>
  </w:style>
  <w:style w:type="paragraph" w:styleId="FootnoteText">
    <w:name w:val="footnote text"/>
    <w:basedOn w:val="Normal"/>
    <w:link w:val="FootnoteTextChar"/>
    <w:uiPriority w:val="99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0280E"/>
    <w:rPr>
      <w:rFonts w:ascii="宋体" w:cs="Times New Roman"/>
      <w:kern w:val="2"/>
      <w:sz w:val="18"/>
    </w:rPr>
  </w:style>
  <w:style w:type="character" w:styleId="FootnoteReference">
    <w:name w:val="footnote reference"/>
    <w:basedOn w:val="DefaultParagraphFont"/>
    <w:uiPriority w:val="99"/>
    <w:semiHidden/>
    <w:rsid w:val="00083A09"/>
    <w:rPr>
      <w:rFonts w:cs="Times New Roman"/>
      <w:vertAlign w:val="superscript"/>
    </w:rPr>
  </w:style>
  <w:style w:type="paragraph" w:customStyle="1" w:styleId="affff1">
    <w:name w:val="列项说明"/>
    <w:basedOn w:val="Normal"/>
    <w:uiPriority w:val="99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2">
    <w:name w:val="列项说明数字编号"/>
    <w:uiPriority w:val="99"/>
    <w:rsid w:val="00083A09"/>
    <w:pPr>
      <w:ind w:leftChars="400" w:left="600" w:hangingChars="200" w:hanging="200"/>
    </w:pPr>
    <w:rPr>
      <w:rFonts w:ascii="宋体"/>
      <w:kern w:val="0"/>
      <w:szCs w:val="20"/>
    </w:rPr>
  </w:style>
  <w:style w:type="paragraph" w:customStyle="1" w:styleId="affff3">
    <w:name w:val="目次、索引正文"/>
    <w:uiPriority w:val="99"/>
    <w:rsid w:val="00083A09"/>
    <w:pPr>
      <w:spacing w:line="320" w:lineRule="exact"/>
      <w:jc w:val="both"/>
    </w:pPr>
    <w:rPr>
      <w:rFonts w:ascii="宋体"/>
      <w:kern w:val="0"/>
      <w:szCs w:val="20"/>
    </w:rPr>
  </w:style>
  <w:style w:type="paragraph" w:styleId="TOC3">
    <w:name w:val="toc 3"/>
    <w:basedOn w:val="Normal"/>
    <w:next w:val="Normal"/>
    <w:autoRedefine/>
    <w:uiPriority w:val="9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TOC4">
    <w:name w:val="toc 4"/>
    <w:basedOn w:val="Normal"/>
    <w:next w:val="Normal"/>
    <w:autoRedefine/>
    <w:uiPriority w:val="99"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4">
    <w:name w:val="其他标准标志"/>
    <w:basedOn w:val="aff7"/>
    <w:uiPriority w:val="99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5">
    <w:name w:val="其他标准称谓"/>
    <w:next w:val="Normal"/>
    <w:uiPriority w:val="99"/>
    <w:rsid w:val="008E031B"/>
    <w:pPr>
      <w:framePr w:hSpace="181" w:vSpace="181" w:wrap="around" w:vAnchor="page" w:hAnchor="page" w:x="1419" w:y="2286" w:anchorLock="1"/>
      <w:spacing w:line="240" w:lineRule="atLeast"/>
      <w:jc w:val="distribute"/>
    </w:pPr>
    <w:rPr>
      <w:rFonts w:ascii="黑体" w:eastAsia="黑体" w:hAnsi="宋体"/>
      <w:spacing w:val="-40"/>
      <w:kern w:val="0"/>
      <w:sz w:val="48"/>
      <w:szCs w:val="52"/>
    </w:rPr>
  </w:style>
  <w:style w:type="paragraph" w:customStyle="1" w:styleId="affff6">
    <w:name w:val="其他发布部门"/>
    <w:basedOn w:val="afff"/>
    <w:uiPriority w:val="99"/>
    <w:rsid w:val="00525656"/>
    <w:pPr>
      <w:framePr w:wrap="around" w:y="15310"/>
      <w:spacing w:line="240" w:lineRule="atLeast"/>
    </w:pPr>
    <w:rPr>
      <w:rFonts w:ascii="黑体" w:eastAsia="黑体"/>
      <w:b w:val="0"/>
    </w:rPr>
  </w:style>
  <w:style w:type="paragraph" w:customStyle="1" w:styleId="affff7">
    <w:name w:val="前言、引言标题"/>
    <w:next w:val="afd"/>
    <w:uiPriority w:val="99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8">
    <w:name w:val="三级无"/>
    <w:basedOn w:val="aff1"/>
    <w:uiPriority w:val="99"/>
    <w:rsid w:val="001C149C"/>
    <w:pPr>
      <w:spacing w:beforeLines="0" w:afterLines="0"/>
    </w:pPr>
    <w:rPr>
      <w:rFonts w:ascii="宋体" w:eastAsia="宋体"/>
    </w:rPr>
  </w:style>
  <w:style w:type="paragraph" w:customStyle="1" w:styleId="affff9">
    <w:name w:val="实施日期"/>
    <w:basedOn w:val="afff0"/>
    <w:uiPriority w:val="99"/>
    <w:rsid w:val="001C21AC"/>
    <w:pPr>
      <w:framePr w:wrap="around" w:vAnchor="page" w:hAnchor="text"/>
      <w:jc w:val="right"/>
    </w:pPr>
  </w:style>
  <w:style w:type="paragraph" w:customStyle="1" w:styleId="affffa">
    <w:name w:val="示例后文字"/>
    <w:basedOn w:val="afd"/>
    <w:next w:val="afd"/>
    <w:uiPriority w:val="99"/>
    <w:rsid w:val="00083A09"/>
    <w:pPr>
      <w:ind w:firstLine="360"/>
    </w:pPr>
    <w:rPr>
      <w:sz w:val="18"/>
    </w:rPr>
  </w:style>
  <w:style w:type="paragraph" w:customStyle="1" w:styleId="a0">
    <w:name w:val="首示例"/>
    <w:next w:val="afd"/>
    <w:link w:val="Char1"/>
    <w:uiPriority w:val="99"/>
    <w:rsid w:val="00083A09"/>
    <w:pPr>
      <w:numPr>
        <w:numId w:val="11"/>
      </w:numPr>
    </w:pPr>
    <w:rPr>
      <w:rFonts w:ascii="宋体"/>
      <w:sz w:val="22"/>
    </w:rPr>
  </w:style>
  <w:style w:type="character" w:customStyle="1" w:styleId="Char1">
    <w:name w:val="首示例 Char"/>
    <w:link w:val="a0"/>
    <w:uiPriority w:val="99"/>
    <w:locked/>
    <w:rsid w:val="00083A09"/>
    <w:rPr>
      <w:rFonts w:ascii="宋体"/>
      <w:kern w:val="2"/>
      <w:sz w:val="22"/>
    </w:rPr>
  </w:style>
  <w:style w:type="paragraph" w:customStyle="1" w:styleId="affffb">
    <w:name w:val="四级无"/>
    <w:basedOn w:val="aff3"/>
    <w:uiPriority w:val="99"/>
    <w:rsid w:val="001C149C"/>
    <w:pPr>
      <w:spacing w:beforeLines="0" w:afterLines="0"/>
    </w:pPr>
    <w:rPr>
      <w:rFonts w:ascii="宋体" w:eastAsia="宋体"/>
    </w:rPr>
  </w:style>
  <w:style w:type="paragraph" w:styleId="Index1">
    <w:name w:val="index 1"/>
    <w:basedOn w:val="Normal"/>
    <w:next w:val="afd"/>
    <w:uiPriority w:val="99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Index2">
    <w:name w:val="index 2"/>
    <w:basedOn w:val="Normal"/>
    <w:next w:val="Normal"/>
    <w:autoRedefine/>
    <w:uiPriority w:val="99"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IndexHeading">
    <w:name w:val="index heading"/>
    <w:basedOn w:val="Normal"/>
    <w:next w:val="Index1"/>
    <w:uiPriority w:val="99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Caption">
    <w:name w:val="caption"/>
    <w:basedOn w:val="Normal"/>
    <w:next w:val="Normal"/>
    <w:uiPriority w:val="99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c">
    <w:name w:val="条文脚注"/>
    <w:basedOn w:val="FootnoteText"/>
    <w:uiPriority w:val="99"/>
    <w:rsid w:val="000D718B"/>
    <w:pPr>
      <w:numPr>
        <w:numId w:val="0"/>
      </w:numPr>
      <w:jc w:val="both"/>
    </w:pPr>
  </w:style>
  <w:style w:type="paragraph" w:customStyle="1" w:styleId="affffd">
    <w:name w:val="图标脚注说明"/>
    <w:basedOn w:val="afd"/>
    <w:uiPriority w:val="99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Normal"/>
    <w:uiPriority w:val="99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e">
    <w:name w:val="图的脚注"/>
    <w:next w:val="afd"/>
    <w:autoRedefine/>
    <w:uiPriority w:val="99"/>
    <w:rsid w:val="00083A09"/>
    <w:pPr>
      <w:widowControl w:val="0"/>
      <w:ind w:leftChars="200" w:left="840" w:hangingChars="200" w:hanging="420"/>
      <w:jc w:val="both"/>
    </w:pPr>
    <w:rPr>
      <w:rFonts w:ascii="宋体"/>
      <w:kern w:val="0"/>
      <w:sz w:val="18"/>
      <w:szCs w:val="20"/>
    </w:rPr>
  </w:style>
  <w:style w:type="table" w:styleId="TableGrid">
    <w:name w:val="Table Grid"/>
    <w:basedOn w:val="TableNormal"/>
    <w:uiPriority w:val="99"/>
    <w:rsid w:val="001D41EE"/>
    <w:rPr>
      <w:rFonts w:ascii="宋体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83A09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0280E"/>
    <w:rPr>
      <w:rFonts w:eastAsia="宋体" w:cs="Times New Roman"/>
      <w:kern w:val="2"/>
      <w:sz w:val="24"/>
      <w:lang w:val="en-US" w:eastAsia="zh-CN"/>
    </w:rPr>
  </w:style>
  <w:style w:type="character" w:styleId="EndnoteReference">
    <w:name w:val="endnote reference"/>
    <w:basedOn w:val="DefaultParagraphFont"/>
    <w:uiPriority w:val="99"/>
    <w:semiHidden/>
    <w:rsid w:val="00083A09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083A09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280E"/>
    <w:rPr>
      <w:rFonts w:eastAsia="宋体" w:cs="Times New Roman"/>
      <w:kern w:val="2"/>
      <w:sz w:val="24"/>
      <w:lang w:val="en-US" w:eastAsia="zh-CN"/>
    </w:rPr>
  </w:style>
  <w:style w:type="paragraph" w:customStyle="1" w:styleId="afffff">
    <w:name w:val="文献分类号"/>
    <w:uiPriority w:val="99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kern w:val="0"/>
      <w:szCs w:val="21"/>
    </w:rPr>
  </w:style>
  <w:style w:type="paragraph" w:customStyle="1" w:styleId="afffff0">
    <w:name w:val="五级无"/>
    <w:basedOn w:val="aff4"/>
    <w:uiPriority w:val="99"/>
    <w:rsid w:val="001C149C"/>
    <w:pPr>
      <w:spacing w:beforeLines="0" w:afterLines="0"/>
    </w:pPr>
    <w:rPr>
      <w:rFonts w:ascii="宋体" w:eastAsia="宋体"/>
    </w:rPr>
  </w:style>
  <w:style w:type="character" w:styleId="PageNumber">
    <w:name w:val="page number"/>
    <w:basedOn w:val="DefaultParagraphFont"/>
    <w:uiPriority w:val="99"/>
    <w:rsid w:val="00083A09"/>
    <w:rPr>
      <w:rFonts w:ascii="Times New Roman" w:eastAsia="宋体" w:hAnsi="Times New Roman" w:cs="Times New Roman"/>
      <w:sz w:val="18"/>
    </w:rPr>
  </w:style>
  <w:style w:type="paragraph" w:customStyle="1" w:styleId="afffff1">
    <w:name w:val="一级无"/>
    <w:basedOn w:val="a5"/>
    <w:uiPriority w:val="99"/>
    <w:rsid w:val="001C149C"/>
    <w:pPr>
      <w:spacing w:beforeLines="0" w:afterLines="0"/>
    </w:pPr>
    <w:rPr>
      <w:rFonts w:ascii="宋体" w:eastAsia="宋体"/>
    </w:rPr>
  </w:style>
  <w:style w:type="character" w:styleId="FollowedHyperlink">
    <w:name w:val="FollowedHyperlink"/>
    <w:basedOn w:val="DefaultParagraphFont"/>
    <w:uiPriority w:val="99"/>
    <w:rsid w:val="00083A09"/>
    <w:rPr>
      <w:rFonts w:cs="Times New Roman"/>
      <w:color w:val="800080"/>
      <w:u w:val="single"/>
    </w:rPr>
  </w:style>
  <w:style w:type="paragraph" w:customStyle="1" w:styleId="af3">
    <w:name w:val="正文表标题"/>
    <w:next w:val="afd"/>
    <w:uiPriority w:val="99"/>
    <w:rsid w:val="00083A09"/>
    <w:pPr>
      <w:numPr>
        <w:numId w:val="14"/>
      </w:numPr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2">
    <w:name w:val="正文公式编号制表符"/>
    <w:basedOn w:val="afd"/>
    <w:next w:val="afd"/>
    <w:uiPriority w:val="99"/>
    <w:rsid w:val="00EC680A"/>
    <w:pPr>
      <w:ind w:firstLineChars="0" w:firstLine="0"/>
    </w:pPr>
  </w:style>
  <w:style w:type="paragraph" w:customStyle="1" w:styleId="af0">
    <w:name w:val="正文图标题"/>
    <w:next w:val="afd"/>
    <w:uiPriority w:val="99"/>
    <w:rsid w:val="00083A09"/>
    <w:pPr>
      <w:numPr>
        <w:numId w:val="15"/>
      </w:numPr>
      <w:spacing w:beforeLines="50" w:afterLines="50"/>
      <w:jc w:val="center"/>
    </w:pPr>
    <w:rPr>
      <w:rFonts w:ascii="黑体" w:eastAsia="黑体"/>
      <w:kern w:val="0"/>
      <w:szCs w:val="20"/>
    </w:rPr>
  </w:style>
  <w:style w:type="paragraph" w:customStyle="1" w:styleId="afffff3">
    <w:name w:val="终结线"/>
    <w:basedOn w:val="Normal"/>
    <w:uiPriority w:val="99"/>
    <w:rsid w:val="00083A09"/>
    <w:pPr>
      <w:framePr w:hSpace="181" w:vSpace="181" w:wrap="around" w:vAnchor="text" w:hAnchor="margin" w:xAlign="center" w:y="285"/>
    </w:pPr>
  </w:style>
  <w:style w:type="paragraph" w:customStyle="1" w:styleId="afffff4">
    <w:name w:val="其他发布日期"/>
    <w:basedOn w:val="afff0"/>
    <w:uiPriority w:val="99"/>
    <w:rsid w:val="006E4A7F"/>
    <w:pPr>
      <w:framePr w:wrap="around" w:vAnchor="page" w:hAnchor="text" w:x="1419"/>
    </w:pPr>
  </w:style>
  <w:style w:type="paragraph" w:customStyle="1" w:styleId="afffff5">
    <w:name w:val="其他实施日期"/>
    <w:basedOn w:val="affff9"/>
    <w:uiPriority w:val="99"/>
    <w:rsid w:val="006E4A7F"/>
    <w:pPr>
      <w:framePr w:wrap="around"/>
    </w:pPr>
  </w:style>
  <w:style w:type="paragraph" w:customStyle="1" w:styleId="21">
    <w:name w:val="封面标准名称2"/>
    <w:basedOn w:val="afff1"/>
    <w:uiPriority w:val="99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2"/>
    <w:uiPriority w:val="99"/>
    <w:rsid w:val="0028269A"/>
    <w:pPr>
      <w:framePr w:wrap="around" w:y="4469"/>
    </w:pPr>
  </w:style>
  <w:style w:type="paragraph" w:customStyle="1" w:styleId="23">
    <w:name w:val="封面一致性程度标识2"/>
    <w:basedOn w:val="afff3"/>
    <w:uiPriority w:val="99"/>
    <w:rsid w:val="0028269A"/>
    <w:pPr>
      <w:framePr w:wrap="around" w:y="4469"/>
    </w:pPr>
  </w:style>
  <w:style w:type="paragraph" w:customStyle="1" w:styleId="24">
    <w:name w:val="封面标准文稿类别2"/>
    <w:basedOn w:val="af8"/>
    <w:uiPriority w:val="99"/>
    <w:rsid w:val="0028269A"/>
    <w:pPr>
      <w:framePr w:wrap="around" w:y="4469"/>
    </w:pPr>
  </w:style>
  <w:style w:type="paragraph" w:customStyle="1" w:styleId="25">
    <w:name w:val="封面标准文稿编辑信息2"/>
    <w:basedOn w:val="afff4"/>
    <w:uiPriority w:val="99"/>
    <w:rsid w:val="0028269A"/>
    <w:pPr>
      <w:framePr w:wrap="around" w:y="4469"/>
    </w:pPr>
  </w:style>
  <w:style w:type="paragraph" w:styleId="CommentText">
    <w:name w:val="annotation text"/>
    <w:basedOn w:val="Normal"/>
    <w:link w:val="CommentTextChar"/>
    <w:uiPriority w:val="99"/>
    <w:semiHidden/>
    <w:rsid w:val="003268F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68FD"/>
    <w:rPr>
      <w:rFonts w:eastAsia="宋体" w:cs="Times New Roman"/>
      <w:kern w:val="2"/>
      <w:sz w:val="24"/>
      <w:lang w:val="en-US" w:eastAsia="zh-CN"/>
    </w:rPr>
  </w:style>
  <w:style w:type="paragraph" w:styleId="TOC1">
    <w:name w:val="toc 1"/>
    <w:basedOn w:val="Normal"/>
    <w:next w:val="Normal"/>
    <w:autoRedefine/>
    <w:uiPriority w:val="9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TOC2">
    <w:name w:val="toc 2"/>
    <w:basedOn w:val="Normal"/>
    <w:next w:val="Normal"/>
    <w:autoRedefine/>
    <w:uiPriority w:val="99"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customStyle="1" w:styleId="a20">
    <w:name w:val="a2"/>
    <w:basedOn w:val="Normal"/>
    <w:uiPriority w:val="99"/>
    <w:rsid w:val="006342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00">
    <w:name w:val="a0"/>
    <w:basedOn w:val="Normal"/>
    <w:uiPriority w:val="99"/>
    <w:rsid w:val="006342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fff6">
    <w:name w:val="a"/>
    <w:basedOn w:val="Normal"/>
    <w:uiPriority w:val="99"/>
    <w:rsid w:val="006342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280E"/>
    <w:rPr>
      <w:b/>
    </w:rPr>
  </w:style>
  <w:style w:type="paragraph" w:styleId="NormalIndent">
    <w:name w:val="Normal Indent"/>
    <w:basedOn w:val="Normal"/>
    <w:uiPriority w:val="99"/>
    <w:rsid w:val="0070280E"/>
    <w:pPr>
      <w:ind w:firstLineChars="200" w:firstLine="420"/>
    </w:pPr>
  </w:style>
  <w:style w:type="paragraph" w:styleId="BodyTextIndent">
    <w:name w:val="Body Text Indent"/>
    <w:basedOn w:val="Normal"/>
    <w:link w:val="BodyTextIndentChar"/>
    <w:uiPriority w:val="99"/>
    <w:rsid w:val="0070280E"/>
    <w:pPr>
      <w:ind w:firstLine="4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280E"/>
    <w:rPr>
      <w:rFonts w:eastAsia="宋体" w:cs="Times New Roman"/>
      <w:kern w:val="2"/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rsid w:val="0070280E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280E"/>
    <w:rPr>
      <w:rFonts w:ascii="宋体" w:eastAsia="宋体" w:hAnsi="Courier New" w:cs="Times New Roman"/>
      <w:kern w:val="2"/>
      <w:sz w:val="21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70280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70280E"/>
    <w:rPr>
      <w:rFonts w:eastAsia="宋体" w:cs="Times New Roman"/>
      <w:kern w:val="2"/>
      <w:sz w:val="24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rsid w:val="0070280E"/>
    <w:pPr>
      <w:spacing w:line="420" w:lineRule="exact"/>
      <w:ind w:firstLine="480"/>
    </w:pPr>
    <w:rPr>
      <w:rFonts w:ascii="Arial" w:hAnsi="Arial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0280E"/>
    <w:rPr>
      <w:rFonts w:ascii="Arial" w:eastAsia="宋体" w:hAnsi="Arial" w:cs="Times New Roman"/>
      <w:kern w:val="2"/>
      <w:sz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7028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280E"/>
    <w:rPr>
      <w:rFonts w:eastAsia="宋体" w:cs="Times New Roman"/>
      <w:kern w:val="2"/>
      <w:sz w:val="18"/>
      <w:lang w:val="en-US" w:eastAsia="zh-CN"/>
    </w:rPr>
  </w:style>
  <w:style w:type="paragraph" w:styleId="BodyTextIndent3">
    <w:name w:val="Body Text Indent 3"/>
    <w:basedOn w:val="Normal"/>
    <w:link w:val="BodyTextIndent3Char"/>
    <w:uiPriority w:val="99"/>
    <w:rsid w:val="0070280E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0280E"/>
    <w:rPr>
      <w:rFonts w:eastAsia="宋体" w:cs="Times New Roman"/>
      <w:kern w:val="2"/>
      <w:sz w:val="16"/>
      <w:lang w:val="en-US" w:eastAsia="zh-CN"/>
    </w:rPr>
  </w:style>
  <w:style w:type="paragraph" w:styleId="BodyText2">
    <w:name w:val="Body Text 2"/>
    <w:basedOn w:val="Normal"/>
    <w:link w:val="BodyText2Char"/>
    <w:uiPriority w:val="99"/>
    <w:rsid w:val="007028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0280E"/>
    <w:rPr>
      <w:rFonts w:eastAsia="宋体" w:cs="Times New Roman"/>
      <w:kern w:val="2"/>
      <w:sz w:val="24"/>
      <w:lang w:val="en-US" w:eastAsia="zh-CN"/>
    </w:rPr>
  </w:style>
  <w:style w:type="paragraph" w:styleId="Title">
    <w:name w:val="Title"/>
    <w:basedOn w:val="Normal"/>
    <w:next w:val="Heading1"/>
    <w:link w:val="TitleChar"/>
    <w:uiPriority w:val="99"/>
    <w:qFormat/>
    <w:rsid w:val="0070280E"/>
    <w:pPr>
      <w:spacing w:before="240" w:after="480"/>
      <w:jc w:val="center"/>
      <w:outlineLvl w:val="0"/>
    </w:pPr>
    <w:rPr>
      <w:rFonts w:ascii="Arial" w:hAnsi="Arial" w:cs="Arial"/>
      <w:b/>
      <w:bCs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0280E"/>
    <w:rPr>
      <w:rFonts w:ascii="Arial" w:eastAsia="宋体" w:hAnsi="Arial" w:cs="Times New Roman"/>
      <w:b/>
      <w:kern w:val="2"/>
      <w:sz w:val="32"/>
      <w:lang w:val="en-US" w:eastAsia="zh-CN"/>
    </w:rPr>
  </w:style>
  <w:style w:type="character" w:styleId="Strong">
    <w:name w:val="Strong"/>
    <w:basedOn w:val="DefaultParagraphFont"/>
    <w:uiPriority w:val="99"/>
    <w:qFormat/>
    <w:rsid w:val="0070280E"/>
    <w:rPr>
      <w:rFonts w:cs="Times New Roman"/>
      <w:b/>
    </w:rPr>
  </w:style>
  <w:style w:type="paragraph" w:customStyle="1" w:styleId="p0">
    <w:name w:val="p0"/>
    <w:basedOn w:val="Normal"/>
    <w:uiPriority w:val="99"/>
    <w:rsid w:val="0070280E"/>
    <w:pPr>
      <w:widowControl/>
    </w:pPr>
    <w:rPr>
      <w:kern w:val="0"/>
      <w:szCs w:val="21"/>
    </w:rPr>
  </w:style>
  <w:style w:type="paragraph" w:customStyle="1" w:styleId="p16">
    <w:name w:val="p16"/>
    <w:basedOn w:val="Normal"/>
    <w:uiPriority w:val="99"/>
    <w:rsid w:val="0070280E"/>
    <w:pPr>
      <w:widowControl/>
      <w:spacing w:line="420" w:lineRule="atLeast"/>
      <w:ind w:firstLine="480"/>
    </w:pPr>
    <w:rPr>
      <w:rFonts w:ascii="Arial" w:hAnsi="Arial" w:cs="Arial"/>
      <w:kern w:val="0"/>
      <w:sz w:val="24"/>
    </w:rPr>
  </w:style>
  <w:style w:type="paragraph" w:customStyle="1" w:styleId="p18">
    <w:name w:val="p18"/>
    <w:basedOn w:val="Normal"/>
    <w:uiPriority w:val="99"/>
    <w:rsid w:val="0070280E"/>
    <w:pPr>
      <w:widowControl/>
      <w:spacing w:after="120" w:line="480" w:lineRule="auto"/>
    </w:pPr>
    <w:rPr>
      <w:kern w:val="0"/>
      <w:sz w:val="30"/>
      <w:szCs w:val="30"/>
    </w:rPr>
  </w:style>
  <w:style w:type="paragraph" w:customStyle="1" w:styleId="p19">
    <w:name w:val="p19"/>
    <w:basedOn w:val="Normal"/>
    <w:uiPriority w:val="99"/>
    <w:rsid w:val="0070280E"/>
    <w:pPr>
      <w:widowControl/>
      <w:ind w:firstLine="420"/>
    </w:pPr>
    <w:rPr>
      <w:kern w:val="0"/>
      <w:sz w:val="24"/>
    </w:rPr>
  </w:style>
  <w:style w:type="paragraph" w:customStyle="1" w:styleId="p20">
    <w:name w:val="p20"/>
    <w:basedOn w:val="Normal"/>
    <w:uiPriority w:val="99"/>
    <w:rsid w:val="0070280E"/>
    <w:pPr>
      <w:widowControl/>
      <w:ind w:left="420" w:hanging="420"/>
    </w:pPr>
    <w:rPr>
      <w:kern w:val="0"/>
      <w:sz w:val="30"/>
      <w:szCs w:val="30"/>
    </w:rPr>
  </w:style>
  <w:style w:type="paragraph" w:customStyle="1" w:styleId="p17">
    <w:name w:val="p17"/>
    <w:basedOn w:val="Normal"/>
    <w:uiPriority w:val="99"/>
    <w:rsid w:val="0070280E"/>
    <w:pPr>
      <w:widowControl/>
      <w:ind w:firstLine="420"/>
    </w:pPr>
    <w:rPr>
      <w:kern w:val="0"/>
      <w:szCs w:val="21"/>
    </w:rPr>
  </w:style>
  <w:style w:type="paragraph" w:customStyle="1" w:styleId="TOC10">
    <w:name w:val="TOC 标题1"/>
    <w:basedOn w:val="Heading1"/>
    <w:next w:val="Normal"/>
    <w:uiPriority w:val="99"/>
    <w:rsid w:val="0070280E"/>
    <w:pPr>
      <w:keepNext/>
      <w:keepLines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">
    <w:name w:val="要点1"/>
    <w:basedOn w:val="Normal"/>
    <w:next w:val="Normal"/>
    <w:uiPriority w:val="99"/>
    <w:rsid w:val="0070280E"/>
    <w:pPr>
      <w:numPr>
        <w:numId w:val="19"/>
      </w:numPr>
    </w:pPr>
    <w:rPr>
      <w:sz w:val="30"/>
    </w:rPr>
  </w:style>
  <w:style w:type="paragraph" w:customStyle="1" w:styleId="11">
    <w:name w:val="1"/>
    <w:basedOn w:val="Normal"/>
    <w:next w:val="BodyText2"/>
    <w:uiPriority w:val="99"/>
    <w:rsid w:val="0070280E"/>
    <w:pPr>
      <w:spacing w:after="120" w:line="480" w:lineRule="auto"/>
    </w:pPr>
    <w:rPr>
      <w:sz w:val="30"/>
    </w:rPr>
  </w:style>
  <w:style w:type="paragraph" w:customStyle="1" w:styleId="12">
    <w:name w:val="要点说明1"/>
    <w:basedOn w:val="Normal"/>
    <w:next w:val="1"/>
    <w:uiPriority w:val="99"/>
    <w:rsid w:val="0070280E"/>
    <w:pPr>
      <w:ind w:leftChars="200" w:left="200"/>
    </w:pPr>
    <w:rPr>
      <w:sz w:val="30"/>
    </w:rPr>
  </w:style>
  <w:style w:type="paragraph" w:customStyle="1" w:styleId="2">
    <w:name w:val="要点2"/>
    <w:basedOn w:val="Normal"/>
    <w:next w:val="Normal"/>
    <w:uiPriority w:val="99"/>
    <w:rsid w:val="0070280E"/>
    <w:pPr>
      <w:numPr>
        <w:numId w:val="20"/>
      </w:numPr>
      <w:tabs>
        <w:tab w:val="left" w:pos="1200"/>
      </w:tabs>
    </w:pPr>
    <w:rPr>
      <w:sz w:val="30"/>
    </w:rPr>
  </w:style>
  <w:style w:type="paragraph" w:customStyle="1" w:styleId="26">
    <w:name w:val="要点说明2"/>
    <w:basedOn w:val="Normal"/>
    <w:next w:val="2"/>
    <w:uiPriority w:val="99"/>
    <w:rsid w:val="0070280E"/>
    <w:pPr>
      <w:ind w:leftChars="400" w:left="400"/>
    </w:pPr>
    <w:rPr>
      <w:sz w:val="30"/>
    </w:rPr>
  </w:style>
  <w:style w:type="paragraph" w:customStyle="1" w:styleId="13">
    <w:name w:val="列出段落1"/>
    <w:basedOn w:val="Normal"/>
    <w:uiPriority w:val="99"/>
    <w:rsid w:val="0070280E"/>
    <w:pPr>
      <w:ind w:firstLineChars="200" w:firstLine="420"/>
    </w:pPr>
  </w:style>
  <w:style w:type="paragraph" w:customStyle="1" w:styleId="27">
    <w:name w:val="列出段落2"/>
    <w:basedOn w:val="Normal"/>
    <w:uiPriority w:val="99"/>
    <w:rsid w:val="0070280E"/>
    <w:pPr>
      <w:ind w:firstLineChars="200" w:firstLine="420"/>
    </w:pPr>
  </w:style>
  <w:style w:type="paragraph" w:customStyle="1" w:styleId="3">
    <w:name w:val="列出段落3"/>
    <w:basedOn w:val="Normal"/>
    <w:uiPriority w:val="99"/>
    <w:rsid w:val="0070280E"/>
    <w:pPr>
      <w:ind w:firstLineChars="200" w:firstLine="420"/>
    </w:pPr>
    <w:rPr>
      <w:rFonts w:ascii="Calibri" w:hAnsi="Calibri"/>
      <w:szCs w:val="22"/>
    </w:rPr>
  </w:style>
  <w:style w:type="character" w:customStyle="1" w:styleId="14">
    <w:name w:val="已访问的超链接1"/>
    <w:uiPriority w:val="99"/>
    <w:rsid w:val="0070280E"/>
    <w:rPr>
      <w:color w:val="800080"/>
      <w:u w:val="single"/>
    </w:rPr>
  </w:style>
  <w:style w:type="paragraph" w:customStyle="1" w:styleId="074">
    <w:name w:val="样式 首行缩进:  0.74 厘米"/>
    <w:basedOn w:val="Normal"/>
    <w:uiPriority w:val="99"/>
    <w:rsid w:val="00A66990"/>
    <w:pPr>
      <w:ind w:firstLineChars="171" w:firstLine="359"/>
    </w:pPr>
    <w:rPr>
      <w:szCs w:val="20"/>
    </w:rPr>
  </w:style>
  <w:style w:type="character" w:customStyle="1" w:styleId="CharChar">
    <w:name w:val="段 Char Char"/>
    <w:uiPriority w:val="99"/>
    <w:locked/>
    <w:rsid w:val="00C179D7"/>
    <w:rPr>
      <w:rFonts w:ascii="宋体" w:eastAsia="宋体"/>
      <w:kern w:val="2"/>
      <w:sz w:val="22"/>
      <w:lang w:val="en-US" w:eastAsia="zh-CN"/>
    </w:rPr>
  </w:style>
  <w:style w:type="paragraph" w:customStyle="1" w:styleId="Default">
    <w:name w:val="Default"/>
    <w:uiPriority w:val="99"/>
    <w:rsid w:val="009408AF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customStyle="1" w:styleId="afffff7">
    <w:name w:val="表号名样式"/>
    <w:basedOn w:val="Normal"/>
    <w:link w:val="Char2"/>
    <w:uiPriority w:val="99"/>
    <w:rsid w:val="000A6A62"/>
    <w:pPr>
      <w:adjustRightInd w:val="0"/>
      <w:jc w:val="center"/>
      <w:textAlignment w:val="baseline"/>
    </w:pPr>
    <w:rPr>
      <w:rFonts w:ascii="黑体" w:eastAsia="黑体" w:hAnsi="黑体"/>
      <w:kern w:val="0"/>
      <w:szCs w:val="20"/>
    </w:rPr>
  </w:style>
  <w:style w:type="character" w:customStyle="1" w:styleId="Char2">
    <w:name w:val="表号名样式 Char"/>
    <w:link w:val="afffff7"/>
    <w:uiPriority w:val="99"/>
    <w:locked/>
    <w:rsid w:val="000A6A62"/>
    <w:rPr>
      <w:rFonts w:ascii="黑体" w:eastAsia="黑体" w:hAnsi="黑体"/>
      <w:sz w:val="21"/>
    </w:rPr>
  </w:style>
  <w:style w:type="paragraph" w:customStyle="1" w:styleId="210">
    <w:name w:val="中等深浅网格 21"/>
    <w:basedOn w:val="Normal"/>
    <w:uiPriority w:val="99"/>
    <w:rsid w:val="0013153F"/>
    <w:pPr>
      <w:spacing w:line="276" w:lineRule="auto"/>
      <w:ind w:firstLine="420"/>
    </w:pPr>
  </w:style>
  <w:style w:type="paragraph" w:customStyle="1" w:styleId="230">
    <w:name w:val="中等深浅网格 23"/>
    <w:basedOn w:val="Normal"/>
    <w:uiPriority w:val="99"/>
    <w:rsid w:val="0013153F"/>
    <w:pPr>
      <w:spacing w:line="276" w:lineRule="auto"/>
      <w:ind w:firstLine="420"/>
    </w:pPr>
  </w:style>
  <w:style w:type="paragraph" w:styleId="ListParagraph">
    <w:name w:val="List Paragraph"/>
    <w:basedOn w:val="Normal"/>
    <w:uiPriority w:val="99"/>
    <w:qFormat/>
    <w:rsid w:val="00287C48"/>
    <w:pPr>
      <w:spacing w:line="360" w:lineRule="auto"/>
      <w:ind w:firstLineChars="200" w:firstLine="420"/>
    </w:pPr>
    <w:rPr>
      <w:szCs w:val="21"/>
    </w:rPr>
  </w:style>
  <w:style w:type="paragraph" w:styleId="NormalWeb">
    <w:name w:val="Normal (Web)"/>
    <w:basedOn w:val="Normal"/>
    <w:uiPriority w:val="99"/>
    <w:rsid w:val="00E871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样式1"/>
    <w:basedOn w:val="Heading3"/>
    <w:uiPriority w:val="99"/>
    <w:rsid w:val="005E060C"/>
    <w:pPr>
      <w:widowControl/>
      <w:tabs>
        <w:tab w:val="left" w:pos="-720"/>
        <w:tab w:val="num" w:pos="0"/>
      </w:tabs>
      <w:suppressAutoHyphens/>
      <w:overflowPunct w:val="0"/>
      <w:autoSpaceDE w:val="0"/>
      <w:autoSpaceDN w:val="0"/>
      <w:adjustRightInd w:val="0"/>
      <w:spacing w:before="0" w:after="20" w:line="360" w:lineRule="auto"/>
      <w:ind w:left="284" w:hanging="284"/>
      <w:textAlignment w:val="baseline"/>
      <w:outlineLvl w:val="9"/>
    </w:pPr>
    <w:rPr>
      <w:rFonts w:ascii="Arial" w:eastAsia="黑体" w:hAnsi="ZapfHumnst BT" w:cs="Arial"/>
      <w:spacing w:val="-2"/>
      <w:kern w:val="0"/>
      <w:sz w:val="22"/>
      <w:szCs w:val="22"/>
      <w:lang w:val="en-AU"/>
    </w:rPr>
  </w:style>
  <w:style w:type="paragraph" w:customStyle="1" w:styleId="220">
    <w:name w:val="中等深浅网格 22"/>
    <w:basedOn w:val="Normal"/>
    <w:uiPriority w:val="99"/>
    <w:rsid w:val="0026248F"/>
    <w:pPr>
      <w:spacing w:line="276" w:lineRule="auto"/>
      <w:ind w:firstLine="420"/>
    </w:pPr>
  </w:style>
  <w:style w:type="paragraph" w:customStyle="1" w:styleId="afffff8">
    <w:name w:val="样式"/>
    <w:basedOn w:val="Normal"/>
    <w:next w:val="ListParagraph"/>
    <w:uiPriority w:val="99"/>
    <w:rsid w:val="00896DB8"/>
    <w:pPr>
      <w:ind w:firstLineChars="200" w:firstLine="420"/>
    </w:pPr>
    <w:rPr>
      <w:rFonts w:ascii="Calibri" w:hAnsi="Calibri"/>
      <w:szCs w:val="22"/>
    </w:rPr>
  </w:style>
  <w:style w:type="paragraph" w:customStyle="1" w:styleId="30">
    <w:name w:val="样式3"/>
    <w:basedOn w:val="Normal"/>
    <w:next w:val="ListParagraph"/>
    <w:uiPriority w:val="99"/>
    <w:rsid w:val="00896DB8"/>
    <w:pPr>
      <w:ind w:firstLineChars="200" w:firstLine="420"/>
    </w:pPr>
    <w:rPr>
      <w:rFonts w:ascii="Calibri" w:hAnsi="Calibri"/>
      <w:szCs w:val="22"/>
    </w:rPr>
  </w:style>
  <w:style w:type="paragraph" w:customStyle="1" w:styleId="28">
    <w:name w:val="样式2"/>
    <w:basedOn w:val="Normal"/>
    <w:next w:val="ListParagraph"/>
    <w:uiPriority w:val="99"/>
    <w:rsid w:val="00896DB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Visio___22222222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Visio___44444444.vsd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11111111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__33333333.vsd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20</Pages>
  <Words>1931</Words>
  <Characters>11013</Characters>
  <Application>Microsoft Office Outlook</Application>
  <DocSecurity>0</DocSecurity>
  <Lines>0</Lines>
  <Paragraphs>0</Paragraphs>
  <ScaleCrop>false</ScaleCrop>
  <Company>zle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FANS</cp:lastModifiedBy>
  <cp:revision>18</cp:revision>
  <dcterms:created xsi:type="dcterms:W3CDTF">2018-07-22T06:45:00Z</dcterms:created>
  <dcterms:modified xsi:type="dcterms:W3CDTF">2018-08-31T09:44:00Z</dcterms:modified>
</cp:coreProperties>
</file>