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40A" w:rsidRPr="009B2487" w:rsidRDefault="005B3EE4">
      <w:pPr>
        <w:jc w:val="center"/>
        <w:rPr>
          <w:rFonts w:ascii="黑体" w:eastAsia="黑体" w:hAnsi="黑体"/>
          <w:sz w:val="32"/>
          <w:szCs w:val="32"/>
        </w:rPr>
      </w:pPr>
      <w:r w:rsidRPr="009B2487">
        <w:rPr>
          <w:rFonts w:ascii="黑体" w:eastAsia="黑体" w:hAnsi="黑体" w:hint="eastAsia"/>
          <w:sz w:val="32"/>
          <w:szCs w:val="32"/>
        </w:rPr>
        <w:t>江西省国有林场森林可持续经营质量评价标准</w:t>
      </w:r>
    </w:p>
    <w:p w:rsidR="001A540A" w:rsidRPr="009B2487" w:rsidRDefault="005B3EE4">
      <w:pPr>
        <w:jc w:val="center"/>
      </w:pPr>
      <w:r w:rsidRPr="009B2487">
        <w:rPr>
          <w:rFonts w:ascii="黑体" w:eastAsia="黑体" w:hAnsi="黑体" w:hint="eastAsia"/>
          <w:sz w:val="32"/>
          <w:szCs w:val="32"/>
        </w:rPr>
        <w:t>编制说明</w:t>
      </w:r>
    </w:p>
    <w:p w:rsidR="001A540A" w:rsidRPr="009B2487" w:rsidRDefault="005B3EE4" w:rsidP="00825FDF">
      <w:pPr>
        <w:spacing w:line="560" w:lineRule="exact"/>
        <w:ind w:right="84" w:firstLineChars="200" w:firstLine="562"/>
        <w:rPr>
          <w:rFonts w:ascii="仿宋_GB2312" w:eastAsia="仿宋_GB2312" w:hAnsi="Times New Roman"/>
          <w:b/>
          <w:sz w:val="28"/>
          <w:szCs w:val="28"/>
        </w:rPr>
      </w:pPr>
      <w:r w:rsidRPr="009B2487">
        <w:rPr>
          <w:rFonts w:ascii="仿宋_GB2312" w:eastAsia="仿宋_GB2312" w:hAnsi="Times New Roman" w:hint="eastAsia"/>
          <w:b/>
          <w:sz w:val="28"/>
          <w:szCs w:val="28"/>
        </w:rPr>
        <w:t>一、编制背景及项目来源</w:t>
      </w:r>
    </w:p>
    <w:p w:rsidR="001A540A" w:rsidRPr="009B2487" w:rsidRDefault="005B3EE4" w:rsidP="008233A5">
      <w:pPr>
        <w:spacing w:line="560" w:lineRule="exact"/>
        <w:ind w:firstLineChars="200" w:firstLine="560"/>
        <w:jc w:val="left"/>
        <w:rPr>
          <w:rFonts w:ascii="Times New Roman" w:eastAsia="仿宋_GB2312" w:hAnsi="Times New Roman" w:cs="Times New Roman"/>
          <w:sz w:val="28"/>
          <w:szCs w:val="28"/>
        </w:rPr>
      </w:pPr>
      <w:r w:rsidRPr="009B2487">
        <w:rPr>
          <w:rFonts w:ascii="Times New Roman" w:eastAsia="仿宋_GB2312" w:hAnsi="Times New Roman" w:cs="Times New Roman"/>
          <w:sz w:val="28"/>
          <w:szCs w:val="28"/>
        </w:rPr>
        <w:t>1992</w:t>
      </w:r>
      <w:r w:rsidRPr="009B2487">
        <w:rPr>
          <w:rFonts w:ascii="Times New Roman" w:eastAsia="仿宋_GB2312" w:hAnsi="Times New Roman" w:cs="Times New Roman"/>
          <w:sz w:val="28"/>
          <w:szCs w:val="28"/>
        </w:rPr>
        <w:t>年联合国环境与发展大会后，森林问题成为全球普遍关注的焦点，如何实现森林的可持续经营管理也成为林业发展的核心。在可持续发展的原则指导下，中国与其他国家和地区以及国际组织都开展了森林可持续经营管理的探索和</w:t>
      </w:r>
      <w:bookmarkStart w:id="0" w:name="_GoBack"/>
      <w:bookmarkEnd w:id="0"/>
      <w:r w:rsidRPr="009B2487">
        <w:rPr>
          <w:rFonts w:ascii="Times New Roman" w:eastAsia="仿宋_GB2312" w:hAnsi="Times New Roman" w:cs="Times New Roman"/>
          <w:sz w:val="28"/>
          <w:szCs w:val="28"/>
        </w:rPr>
        <w:t>实践，形成了丰富的经验和理论。江西省各级林业主管</w:t>
      </w:r>
      <w:r w:rsidR="00A34EE2" w:rsidRPr="009B2487">
        <w:rPr>
          <w:rFonts w:ascii="Times New Roman" w:eastAsia="仿宋_GB2312" w:hAnsi="Times New Roman" w:cs="Times New Roman" w:hint="eastAsia"/>
          <w:sz w:val="28"/>
          <w:szCs w:val="28"/>
        </w:rPr>
        <w:t>部门</w:t>
      </w:r>
      <w:r w:rsidRPr="009B2487">
        <w:rPr>
          <w:rFonts w:ascii="Times New Roman" w:eastAsia="仿宋_GB2312" w:hAnsi="Times New Roman" w:cs="Times New Roman"/>
          <w:sz w:val="28"/>
          <w:szCs w:val="28"/>
        </w:rPr>
        <w:t>和林业经营</w:t>
      </w:r>
      <w:r w:rsidR="00A34EE2" w:rsidRPr="009B2487">
        <w:rPr>
          <w:rFonts w:ascii="Times New Roman" w:eastAsia="仿宋_GB2312" w:hAnsi="Times New Roman" w:cs="Times New Roman" w:hint="eastAsia"/>
          <w:sz w:val="28"/>
          <w:szCs w:val="28"/>
        </w:rPr>
        <w:t>主体</w:t>
      </w:r>
      <w:r w:rsidRPr="009B2487">
        <w:rPr>
          <w:rFonts w:ascii="Times New Roman" w:eastAsia="仿宋_GB2312" w:hAnsi="Times New Roman" w:cs="Times New Roman"/>
          <w:sz w:val="28"/>
          <w:szCs w:val="28"/>
        </w:rPr>
        <w:t>（特别是国有林场）也</w:t>
      </w:r>
      <w:r w:rsidR="00A34EE2" w:rsidRPr="009B2487">
        <w:rPr>
          <w:rFonts w:ascii="Times New Roman" w:eastAsia="仿宋_GB2312" w:hAnsi="Times New Roman" w:cs="Times New Roman" w:hint="eastAsia"/>
          <w:sz w:val="28"/>
          <w:szCs w:val="28"/>
        </w:rPr>
        <w:t>都</w:t>
      </w:r>
      <w:r w:rsidRPr="009B2487">
        <w:rPr>
          <w:rFonts w:ascii="Times New Roman" w:eastAsia="仿宋_GB2312" w:hAnsi="Times New Roman" w:cs="Times New Roman"/>
          <w:sz w:val="28"/>
          <w:szCs w:val="28"/>
        </w:rPr>
        <w:t>积极响应，大胆实践，开展了许多有益的探索，建立了形式多样的</w:t>
      </w:r>
      <w:r w:rsidR="00A34EE2" w:rsidRPr="009B2487">
        <w:rPr>
          <w:rFonts w:ascii="Times New Roman" w:eastAsia="仿宋_GB2312" w:hAnsi="Times New Roman" w:cs="Times New Roman"/>
          <w:sz w:val="28"/>
          <w:szCs w:val="28"/>
        </w:rPr>
        <w:t>森林</w:t>
      </w:r>
      <w:r w:rsidRPr="009B2487">
        <w:rPr>
          <w:rFonts w:ascii="Times New Roman" w:eastAsia="仿宋_GB2312" w:hAnsi="Times New Roman" w:cs="Times New Roman"/>
          <w:sz w:val="28"/>
          <w:szCs w:val="28"/>
        </w:rPr>
        <w:t>可持续经营模式，积累了丰富的经验。但是，林业经营主体（林场）如何经营才是可持续经营？如何评定林业经营主体所经营的森林质量及其经营管理水平的可持续性？怎样指导、管理（考核）国有林场的森林可持续经营？目前，国家和江西省都没有出台一个相对统一的、科学的、可量化的、便于操作的评价指标体系。这是多年来广大林业工作者的</w:t>
      </w:r>
      <w:r w:rsidR="00A34EE2" w:rsidRPr="009B2487">
        <w:rPr>
          <w:rFonts w:ascii="Times New Roman" w:eastAsia="仿宋_GB2312" w:hAnsi="Times New Roman" w:cs="Times New Roman"/>
          <w:sz w:val="28"/>
          <w:szCs w:val="28"/>
        </w:rPr>
        <w:t>困扰</w:t>
      </w:r>
      <w:r w:rsidRPr="009B2487">
        <w:rPr>
          <w:rFonts w:ascii="Times New Roman" w:eastAsia="仿宋_GB2312" w:hAnsi="Times New Roman" w:cs="Times New Roman"/>
          <w:sz w:val="28"/>
          <w:szCs w:val="28"/>
        </w:rPr>
        <w:t>，也是江西省林业厅林政资源管理处和国有林场管理局希望解决的问题。江西山和林业工程咨询事务所有限公司</w:t>
      </w:r>
      <w:r w:rsidR="008233A5" w:rsidRPr="009B2487">
        <w:rPr>
          <w:rFonts w:ascii="Times New Roman" w:eastAsia="仿宋_GB2312" w:hAnsi="Times New Roman" w:cs="Times New Roman" w:hint="eastAsia"/>
          <w:sz w:val="28"/>
          <w:szCs w:val="28"/>
        </w:rPr>
        <w:t>（</w:t>
      </w:r>
      <w:r w:rsidR="008233A5" w:rsidRPr="009B2487">
        <w:rPr>
          <w:rFonts w:ascii="Times New Roman" w:eastAsia="仿宋_GB2312" w:hAnsi="Times New Roman" w:cs="Times New Roman"/>
          <w:sz w:val="28"/>
          <w:szCs w:val="28"/>
        </w:rPr>
        <w:t>林之源（北京）林业工程咨询有限公司</w:t>
      </w:r>
      <w:r w:rsidR="008233A5" w:rsidRPr="009B2487">
        <w:rPr>
          <w:rFonts w:ascii="Times New Roman" w:eastAsia="仿宋_GB2312" w:hAnsi="Times New Roman" w:cs="Times New Roman" w:hint="eastAsia"/>
          <w:sz w:val="28"/>
          <w:szCs w:val="28"/>
        </w:rPr>
        <w:t>）</w:t>
      </w:r>
      <w:r w:rsidRPr="009B2487">
        <w:rPr>
          <w:rFonts w:ascii="Times New Roman" w:eastAsia="仿宋_GB2312" w:hAnsi="Times New Roman" w:cs="Times New Roman"/>
          <w:sz w:val="28"/>
          <w:szCs w:val="28"/>
        </w:rPr>
        <w:t>多年</w:t>
      </w:r>
      <w:r w:rsidR="00A34EE2" w:rsidRPr="009B2487">
        <w:rPr>
          <w:rFonts w:ascii="Times New Roman" w:eastAsia="仿宋_GB2312" w:hAnsi="Times New Roman" w:cs="Times New Roman" w:hint="eastAsia"/>
          <w:sz w:val="28"/>
          <w:szCs w:val="28"/>
        </w:rPr>
        <w:t>来承担</w:t>
      </w:r>
      <w:r w:rsidR="00A34EE2" w:rsidRPr="009B2487">
        <w:rPr>
          <w:rFonts w:ascii="Times New Roman" w:eastAsia="仿宋_GB2312" w:hAnsi="Times New Roman" w:cs="Times New Roman"/>
          <w:sz w:val="28"/>
          <w:szCs w:val="28"/>
        </w:rPr>
        <w:t>了</w:t>
      </w:r>
      <w:r w:rsidRPr="009B2487">
        <w:rPr>
          <w:rFonts w:ascii="Times New Roman" w:eastAsia="仿宋_GB2312" w:hAnsi="Times New Roman" w:cs="Times New Roman"/>
          <w:sz w:val="28"/>
          <w:szCs w:val="28"/>
        </w:rPr>
        <w:t>大量的森林可持续经营方案编制工作，在工作过程中，与广大林业经营主体（国有林场）有深入的交流，感知他们的需求和困惑，在如何评价其森林可持续经营水平方面做了一定的探索，积累了一定的经验。于是，</w:t>
      </w:r>
      <w:r w:rsidR="00E620FB" w:rsidRPr="009B2487">
        <w:rPr>
          <w:rFonts w:ascii="Times New Roman" w:eastAsia="仿宋_GB2312" w:hAnsi="Times New Roman" w:cs="Times New Roman"/>
          <w:sz w:val="28"/>
          <w:szCs w:val="28"/>
        </w:rPr>
        <w:t>江西省林业厅林政资源管理处</w:t>
      </w:r>
      <w:r w:rsidR="00E620FB" w:rsidRPr="009B2487">
        <w:rPr>
          <w:rFonts w:ascii="Times New Roman" w:eastAsia="仿宋_GB2312" w:hAnsi="Times New Roman" w:cs="Times New Roman" w:hint="eastAsia"/>
          <w:sz w:val="28"/>
          <w:szCs w:val="28"/>
        </w:rPr>
        <w:t>、</w:t>
      </w:r>
      <w:r w:rsidRPr="009B2487">
        <w:rPr>
          <w:rFonts w:ascii="Times New Roman" w:eastAsia="仿宋_GB2312" w:hAnsi="Times New Roman" w:cs="Times New Roman"/>
          <w:sz w:val="28"/>
          <w:szCs w:val="28"/>
        </w:rPr>
        <w:t>江西省</w:t>
      </w:r>
      <w:r w:rsidR="00A34EE2" w:rsidRPr="009B2487">
        <w:rPr>
          <w:rFonts w:ascii="Times New Roman" w:eastAsia="仿宋_GB2312" w:hAnsi="Times New Roman" w:cs="Times New Roman" w:hint="eastAsia"/>
          <w:sz w:val="28"/>
          <w:szCs w:val="28"/>
        </w:rPr>
        <w:t>林木种苗和</w:t>
      </w:r>
      <w:r w:rsidRPr="009B2487">
        <w:rPr>
          <w:rFonts w:ascii="Times New Roman" w:eastAsia="仿宋_GB2312" w:hAnsi="Times New Roman" w:cs="Times New Roman"/>
          <w:sz w:val="28"/>
          <w:szCs w:val="28"/>
        </w:rPr>
        <w:t>国有林场管理局委托江西山和林业工程咨询事务所有限公司</w:t>
      </w:r>
      <w:r w:rsidR="008233A5" w:rsidRPr="009B2487">
        <w:rPr>
          <w:rFonts w:ascii="Times New Roman" w:eastAsia="仿宋_GB2312" w:hAnsi="Times New Roman" w:cs="Times New Roman" w:hint="eastAsia"/>
          <w:sz w:val="28"/>
          <w:szCs w:val="28"/>
        </w:rPr>
        <w:t>（</w:t>
      </w:r>
      <w:r w:rsidR="008233A5" w:rsidRPr="009B2487">
        <w:rPr>
          <w:rFonts w:ascii="Times New Roman" w:eastAsia="仿宋_GB2312" w:hAnsi="Times New Roman" w:cs="Times New Roman"/>
          <w:sz w:val="28"/>
          <w:szCs w:val="28"/>
        </w:rPr>
        <w:t>林之源（北京）林业工程咨询有限公司</w:t>
      </w:r>
      <w:r w:rsidR="008233A5" w:rsidRPr="009B2487">
        <w:rPr>
          <w:rFonts w:ascii="Times New Roman" w:eastAsia="仿宋_GB2312" w:hAnsi="Times New Roman" w:cs="Times New Roman" w:hint="eastAsia"/>
          <w:sz w:val="28"/>
          <w:szCs w:val="28"/>
        </w:rPr>
        <w:t>）</w:t>
      </w:r>
      <w:r w:rsidRPr="009B2487">
        <w:rPr>
          <w:rFonts w:ascii="Times New Roman" w:eastAsia="仿宋_GB2312" w:hAnsi="Times New Roman" w:cs="Times New Roman"/>
          <w:sz w:val="28"/>
          <w:szCs w:val="28"/>
        </w:rPr>
        <w:t>开展</w:t>
      </w:r>
      <w:r w:rsidR="00A34EE2" w:rsidRPr="009B2487">
        <w:rPr>
          <w:rFonts w:ascii="Times New Roman" w:eastAsia="仿宋_GB2312" w:hAnsi="Times New Roman" w:cs="Times New Roman" w:hint="eastAsia"/>
          <w:sz w:val="28"/>
          <w:szCs w:val="28"/>
        </w:rPr>
        <w:t>了</w:t>
      </w:r>
      <w:r w:rsidRPr="009B2487">
        <w:rPr>
          <w:rFonts w:ascii="Times New Roman" w:eastAsia="仿宋_GB2312" w:hAnsi="Times New Roman" w:cs="Times New Roman"/>
          <w:sz w:val="28"/>
          <w:szCs w:val="28"/>
        </w:rPr>
        <w:t>《江西省国有林场森林可持续经营质量评价标准》</w:t>
      </w:r>
      <w:r w:rsidR="00835D81" w:rsidRPr="009B2487">
        <w:rPr>
          <w:rFonts w:ascii="Times New Roman" w:eastAsia="仿宋_GB2312" w:hAnsi="Times New Roman" w:cs="Times New Roman" w:hint="eastAsia"/>
          <w:sz w:val="28"/>
          <w:szCs w:val="28"/>
        </w:rPr>
        <w:t>（以下简称“本标准”）</w:t>
      </w:r>
      <w:r w:rsidRPr="009B2487">
        <w:rPr>
          <w:rFonts w:ascii="Times New Roman" w:eastAsia="仿宋_GB2312" w:hAnsi="Times New Roman" w:cs="Times New Roman"/>
          <w:sz w:val="28"/>
          <w:szCs w:val="28"/>
        </w:rPr>
        <w:t>起草工作。</w:t>
      </w:r>
    </w:p>
    <w:p w:rsidR="001A540A" w:rsidRPr="009B2487" w:rsidRDefault="005B3EE4" w:rsidP="00825FDF">
      <w:pPr>
        <w:spacing w:line="560" w:lineRule="exact"/>
        <w:ind w:right="84" w:firstLineChars="200" w:firstLine="562"/>
        <w:rPr>
          <w:rFonts w:ascii="仿宋_GB2312" w:eastAsia="仿宋_GB2312" w:hAnsi="Times New Roman"/>
          <w:b/>
          <w:sz w:val="28"/>
          <w:szCs w:val="28"/>
        </w:rPr>
      </w:pPr>
      <w:r w:rsidRPr="009B2487">
        <w:rPr>
          <w:rFonts w:ascii="仿宋_GB2312" w:eastAsia="仿宋_GB2312" w:hAnsi="Times New Roman" w:hint="eastAsia"/>
          <w:b/>
          <w:sz w:val="28"/>
          <w:szCs w:val="28"/>
        </w:rPr>
        <w:lastRenderedPageBreak/>
        <w:t>二、编制方法及原则</w:t>
      </w:r>
    </w:p>
    <w:p w:rsidR="001A540A" w:rsidRPr="009B2487" w:rsidRDefault="005B3EE4" w:rsidP="008233A5">
      <w:pPr>
        <w:spacing w:line="560" w:lineRule="exact"/>
        <w:ind w:right="84" w:firstLineChars="200" w:firstLine="560"/>
        <w:rPr>
          <w:rFonts w:ascii="Times New Roman" w:eastAsia="仿宋_GB2312" w:hAnsi="Times New Roman" w:cs="Times New Roman"/>
          <w:sz w:val="28"/>
          <w:szCs w:val="28"/>
        </w:rPr>
      </w:pPr>
      <w:r w:rsidRPr="009B2487">
        <w:rPr>
          <w:rFonts w:ascii="Times New Roman" w:eastAsia="仿宋_GB2312" w:hAnsi="Times New Roman" w:cs="Times New Roman"/>
          <w:sz w:val="28"/>
          <w:szCs w:val="28"/>
        </w:rPr>
        <w:t>1</w:t>
      </w:r>
      <w:r w:rsidRPr="009B2487">
        <w:rPr>
          <w:rFonts w:ascii="Times New Roman" w:eastAsia="仿宋_GB2312" w:hAnsi="Times New Roman" w:cs="Times New Roman"/>
          <w:sz w:val="28"/>
          <w:szCs w:val="28"/>
        </w:rPr>
        <w:t>、总结近几年编制国有林场森林经营方案过程中遇到的问题以及与林场工作人员的交流情况。</w:t>
      </w:r>
    </w:p>
    <w:p w:rsidR="001A540A" w:rsidRPr="009B2487" w:rsidRDefault="005B3EE4" w:rsidP="008233A5">
      <w:pPr>
        <w:spacing w:line="560" w:lineRule="exact"/>
        <w:ind w:right="84" w:firstLineChars="200" w:firstLine="560"/>
        <w:rPr>
          <w:rFonts w:ascii="Times New Roman" w:eastAsia="仿宋_GB2312" w:hAnsi="Times New Roman" w:cs="Times New Roman"/>
          <w:sz w:val="28"/>
          <w:szCs w:val="28"/>
        </w:rPr>
      </w:pPr>
      <w:r w:rsidRPr="009B2487">
        <w:rPr>
          <w:rFonts w:ascii="Times New Roman" w:eastAsia="仿宋_GB2312" w:hAnsi="Times New Roman" w:cs="Times New Roman"/>
          <w:sz w:val="28"/>
          <w:szCs w:val="28"/>
        </w:rPr>
        <w:t>2</w:t>
      </w:r>
      <w:r w:rsidRPr="009B2487">
        <w:rPr>
          <w:rFonts w:ascii="Times New Roman" w:eastAsia="仿宋_GB2312" w:hAnsi="Times New Roman" w:cs="Times New Roman"/>
          <w:sz w:val="28"/>
          <w:szCs w:val="28"/>
        </w:rPr>
        <w:t>、参阅有关文献、技术标准、规程、规范、技术细则等进行指标筛选，构建指标体系，确定指标计算和</w:t>
      </w:r>
      <w:proofErr w:type="gramStart"/>
      <w:r w:rsidRPr="009B2487">
        <w:rPr>
          <w:rFonts w:ascii="Times New Roman" w:eastAsia="仿宋_GB2312" w:hAnsi="Times New Roman" w:cs="Times New Roman"/>
          <w:sz w:val="28"/>
          <w:szCs w:val="28"/>
        </w:rPr>
        <w:t>赋分</w:t>
      </w:r>
      <w:proofErr w:type="gramEnd"/>
      <w:r w:rsidRPr="009B2487">
        <w:rPr>
          <w:rFonts w:ascii="Times New Roman" w:eastAsia="仿宋_GB2312" w:hAnsi="Times New Roman" w:cs="Times New Roman"/>
          <w:sz w:val="28"/>
          <w:szCs w:val="28"/>
        </w:rPr>
        <w:t>方法，形成初稿。</w:t>
      </w:r>
    </w:p>
    <w:p w:rsidR="001A540A" w:rsidRPr="009B2487" w:rsidRDefault="005B3EE4" w:rsidP="008233A5">
      <w:pPr>
        <w:spacing w:line="560" w:lineRule="exact"/>
        <w:ind w:right="84" w:firstLineChars="200" w:firstLine="560"/>
        <w:rPr>
          <w:rFonts w:ascii="Times New Roman" w:eastAsia="仿宋_GB2312" w:hAnsi="Times New Roman" w:cs="Times New Roman"/>
          <w:sz w:val="28"/>
          <w:szCs w:val="28"/>
        </w:rPr>
      </w:pPr>
      <w:r w:rsidRPr="009B2487">
        <w:rPr>
          <w:rFonts w:ascii="Times New Roman" w:eastAsia="仿宋_GB2312" w:hAnsi="Times New Roman" w:cs="Times New Roman"/>
          <w:sz w:val="28"/>
          <w:szCs w:val="28"/>
        </w:rPr>
        <w:t>3</w:t>
      </w:r>
      <w:r w:rsidRPr="009B2487">
        <w:rPr>
          <w:rFonts w:ascii="Times New Roman" w:eastAsia="仿宋_GB2312" w:hAnsi="Times New Roman" w:cs="Times New Roman"/>
          <w:sz w:val="28"/>
          <w:szCs w:val="28"/>
        </w:rPr>
        <w:t>、召开专家</w:t>
      </w:r>
      <w:r w:rsidR="00E620FB" w:rsidRPr="009B2487">
        <w:rPr>
          <w:rFonts w:ascii="Times New Roman" w:eastAsia="仿宋_GB2312" w:hAnsi="Times New Roman" w:cs="Times New Roman" w:hint="eastAsia"/>
          <w:sz w:val="28"/>
          <w:szCs w:val="28"/>
        </w:rPr>
        <w:t>咨询</w:t>
      </w:r>
      <w:r w:rsidR="00E620FB" w:rsidRPr="009B2487">
        <w:rPr>
          <w:rFonts w:ascii="Times New Roman" w:eastAsia="仿宋_GB2312" w:hAnsi="Times New Roman" w:cs="Times New Roman"/>
          <w:sz w:val="28"/>
          <w:szCs w:val="28"/>
        </w:rPr>
        <w:t>会，采用专家打分的方法，</w:t>
      </w:r>
      <w:r w:rsidR="00E620FB" w:rsidRPr="009B2487">
        <w:rPr>
          <w:rFonts w:ascii="Times New Roman" w:eastAsia="仿宋_GB2312" w:hAnsi="Times New Roman" w:cs="Times New Roman" w:hint="eastAsia"/>
          <w:sz w:val="28"/>
          <w:szCs w:val="28"/>
        </w:rPr>
        <w:t>进一步</w:t>
      </w:r>
      <w:r w:rsidR="00E620FB" w:rsidRPr="009B2487">
        <w:rPr>
          <w:rFonts w:ascii="Times New Roman" w:eastAsia="仿宋_GB2312" w:hAnsi="Times New Roman" w:cs="Times New Roman"/>
          <w:sz w:val="28"/>
          <w:szCs w:val="28"/>
        </w:rPr>
        <w:t>确定</w:t>
      </w:r>
      <w:r w:rsidR="00E620FB" w:rsidRPr="009B2487">
        <w:rPr>
          <w:rFonts w:ascii="Times New Roman" w:eastAsia="仿宋_GB2312" w:hAnsi="Times New Roman" w:cs="Times New Roman" w:hint="eastAsia"/>
          <w:sz w:val="28"/>
          <w:szCs w:val="28"/>
        </w:rPr>
        <w:t>各</w:t>
      </w:r>
      <w:r w:rsidRPr="009B2487">
        <w:rPr>
          <w:rFonts w:ascii="Times New Roman" w:eastAsia="仿宋_GB2312" w:hAnsi="Times New Roman" w:cs="Times New Roman"/>
          <w:sz w:val="28"/>
          <w:szCs w:val="28"/>
        </w:rPr>
        <w:t>指标</w:t>
      </w:r>
      <w:r w:rsidR="00E620FB" w:rsidRPr="009B2487">
        <w:rPr>
          <w:rFonts w:ascii="Times New Roman" w:eastAsia="仿宋_GB2312" w:hAnsi="Times New Roman" w:cs="Times New Roman" w:hint="eastAsia"/>
          <w:sz w:val="28"/>
          <w:szCs w:val="28"/>
        </w:rPr>
        <w:t>构成</w:t>
      </w:r>
      <w:r w:rsidRPr="009B2487">
        <w:rPr>
          <w:rFonts w:ascii="Times New Roman" w:eastAsia="仿宋_GB2312" w:hAnsi="Times New Roman" w:cs="Times New Roman"/>
          <w:sz w:val="28"/>
          <w:szCs w:val="28"/>
        </w:rPr>
        <w:t>和各</w:t>
      </w:r>
      <w:r w:rsidR="00E620FB" w:rsidRPr="009B2487">
        <w:rPr>
          <w:rFonts w:ascii="Times New Roman" w:eastAsia="仿宋_GB2312" w:hAnsi="Times New Roman" w:cs="Times New Roman" w:hint="eastAsia"/>
          <w:sz w:val="28"/>
          <w:szCs w:val="28"/>
        </w:rPr>
        <w:t>项</w:t>
      </w:r>
      <w:r w:rsidRPr="009B2487">
        <w:rPr>
          <w:rFonts w:ascii="Times New Roman" w:eastAsia="仿宋_GB2312" w:hAnsi="Times New Roman" w:cs="Times New Roman"/>
          <w:sz w:val="28"/>
          <w:szCs w:val="28"/>
        </w:rPr>
        <w:t>指标</w:t>
      </w:r>
      <w:r w:rsidR="00E620FB" w:rsidRPr="009B2487">
        <w:rPr>
          <w:rFonts w:ascii="Times New Roman" w:eastAsia="仿宋_GB2312" w:hAnsi="Times New Roman" w:cs="Times New Roman" w:hint="eastAsia"/>
          <w:sz w:val="28"/>
          <w:szCs w:val="28"/>
        </w:rPr>
        <w:t>分值权重、参考值</w:t>
      </w:r>
      <w:r w:rsidRPr="009B2487">
        <w:rPr>
          <w:rFonts w:ascii="Times New Roman" w:eastAsia="仿宋_GB2312" w:hAnsi="Times New Roman" w:cs="Times New Roman"/>
          <w:sz w:val="28"/>
          <w:szCs w:val="28"/>
        </w:rPr>
        <w:t>；并就标准的主要内容，请专家提出修改意见。</w:t>
      </w:r>
    </w:p>
    <w:p w:rsidR="001A540A" w:rsidRPr="009B2487" w:rsidRDefault="005B3EE4" w:rsidP="008233A5">
      <w:pPr>
        <w:spacing w:line="560" w:lineRule="exact"/>
        <w:ind w:right="84" w:firstLineChars="200" w:firstLine="560"/>
        <w:rPr>
          <w:rFonts w:ascii="Times New Roman" w:eastAsia="仿宋_GB2312" w:hAnsi="Times New Roman" w:cs="Times New Roman"/>
          <w:sz w:val="28"/>
          <w:szCs w:val="28"/>
        </w:rPr>
      </w:pPr>
      <w:r w:rsidRPr="009B2487">
        <w:rPr>
          <w:rFonts w:ascii="Times New Roman" w:eastAsia="仿宋_GB2312" w:hAnsi="Times New Roman" w:cs="Times New Roman"/>
          <w:sz w:val="28"/>
          <w:szCs w:val="28"/>
        </w:rPr>
        <w:t>4</w:t>
      </w:r>
      <w:r w:rsidRPr="009B2487">
        <w:rPr>
          <w:rFonts w:ascii="Times New Roman" w:eastAsia="仿宋_GB2312" w:hAnsi="Times New Roman" w:cs="Times New Roman"/>
          <w:sz w:val="28"/>
          <w:szCs w:val="28"/>
        </w:rPr>
        <w:t>、调研有关林场，开展</w:t>
      </w:r>
      <w:proofErr w:type="gramStart"/>
      <w:r w:rsidRPr="009B2487">
        <w:rPr>
          <w:rFonts w:ascii="Times New Roman" w:eastAsia="仿宋_GB2312" w:hAnsi="Times New Roman" w:cs="Times New Roman"/>
          <w:sz w:val="28"/>
          <w:szCs w:val="28"/>
        </w:rPr>
        <w:t>赋分评价</w:t>
      </w:r>
      <w:proofErr w:type="gramEnd"/>
      <w:r w:rsidRPr="009B2487">
        <w:rPr>
          <w:rFonts w:ascii="Times New Roman" w:eastAsia="仿宋_GB2312" w:hAnsi="Times New Roman" w:cs="Times New Roman"/>
          <w:sz w:val="28"/>
          <w:szCs w:val="28"/>
        </w:rPr>
        <w:t>检验，确定评价等级分值区间。</w:t>
      </w:r>
    </w:p>
    <w:p w:rsidR="001A540A" w:rsidRPr="009B2487" w:rsidRDefault="00E620FB" w:rsidP="008233A5">
      <w:pPr>
        <w:spacing w:line="560" w:lineRule="exact"/>
        <w:ind w:firstLineChars="200" w:firstLine="560"/>
        <w:rPr>
          <w:rFonts w:ascii="Times New Roman" w:eastAsia="仿宋_GB2312" w:hAnsi="Times New Roman" w:cs="Times New Roman"/>
          <w:sz w:val="28"/>
          <w:szCs w:val="28"/>
        </w:rPr>
      </w:pPr>
      <w:r w:rsidRPr="009B2487">
        <w:rPr>
          <w:rFonts w:ascii="Times New Roman" w:eastAsia="仿宋_GB2312" w:hAnsi="Times New Roman" w:cs="Times New Roman" w:hint="eastAsia"/>
          <w:sz w:val="28"/>
          <w:szCs w:val="28"/>
        </w:rPr>
        <w:t>5</w:t>
      </w:r>
      <w:r w:rsidRPr="009B2487">
        <w:rPr>
          <w:rFonts w:ascii="Times New Roman" w:eastAsia="仿宋_GB2312" w:hAnsi="Times New Roman" w:cs="Times New Roman" w:hint="eastAsia"/>
          <w:sz w:val="28"/>
          <w:szCs w:val="28"/>
        </w:rPr>
        <w:t>、</w:t>
      </w:r>
      <w:r w:rsidR="005B3EE4" w:rsidRPr="009B2487">
        <w:rPr>
          <w:rFonts w:ascii="Times New Roman" w:eastAsia="仿宋_GB2312" w:hAnsi="Times New Roman" w:cs="Times New Roman"/>
          <w:sz w:val="28"/>
          <w:szCs w:val="28"/>
        </w:rPr>
        <w:t>评价标准建立原则：代表性原则、可比性原则、简洁而可操作性原则、与时俱进原则。</w:t>
      </w:r>
    </w:p>
    <w:p w:rsidR="001A540A" w:rsidRPr="009B2487" w:rsidRDefault="00825FDF" w:rsidP="00825FDF">
      <w:pPr>
        <w:spacing w:line="560" w:lineRule="exact"/>
        <w:ind w:right="84" w:firstLineChars="200" w:firstLine="562"/>
        <w:rPr>
          <w:rFonts w:ascii="仿宋_GB2312" w:eastAsia="仿宋_GB2312" w:hAnsi="Times New Roman"/>
          <w:b/>
          <w:sz w:val="28"/>
          <w:szCs w:val="28"/>
        </w:rPr>
      </w:pPr>
      <w:r w:rsidRPr="009B2487">
        <w:rPr>
          <w:rFonts w:ascii="仿宋_GB2312" w:eastAsia="仿宋_GB2312" w:hAnsi="Times New Roman" w:hint="eastAsia"/>
          <w:b/>
          <w:sz w:val="28"/>
          <w:szCs w:val="28"/>
        </w:rPr>
        <w:t>三、</w:t>
      </w:r>
      <w:r w:rsidR="005B3EE4" w:rsidRPr="009B2487">
        <w:rPr>
          <w:rFonts w:ascii="仿宋_GB2312" w:eastAsia="仿宋_GB2312" w:hAnsi="Times New Roman" w:hint="eastAsia"/>
          <w:b/>
          <w:sz w:val="28"/>
          <w:szCs w:val="28"/>
        </w:rPr>
        <w:t>编制过程</w:t>
      </w:r>
    </w:p>
    <w:p w:rsidR="001A540A" w:rsidRPr="009B2487" w:rsidRDefault="005B3EE4" w:rsidP="008233A5">
      <w:pPr>
        <w:spacing w:line="560" w:lineRule="exact"/>
        <w:ind w:firstLineChars="200" w:firstLine="560"/>
        <w:rPr>
          <w:rFonts w:ascii="Times New Roman" w:eastAsia="仿宋_GB2312" w:hAnsi="Times New Roman" w:cs="Times New Roman"/>
          <w:sz w:val="28"/>
          <w:szCs w:val="28"/>
        </w:rPr>
      </w:pPr>
      <w:r w:rsidRPr="009B2487">
        <w:rPr>
          <w:rFonts w:ascii="Times New Roman" w:eastAsia="仿宋_GB2312" w:hAnsi="Times New Roman" w:cs="Times New Roman"/>
          <w:sz w:val="28"/>
          <w:szCs w:val="28"/>
        </w:rPr>
        <w:t>2016</w:t>
      </w:r>
      <w:r w:rsidRPr="009B2487">
        <w:rPr>
          <w:rFonts w:ascii="Times New Roman" w:eastAsia="仿宋_GB2312" w:hAnsi="Times New Roman" w:cs="Times New Roman"/>
          <w:sz w:val="28"/>
          <w:szCs w:val="28"/>
        </w:rPr>
        <w:t>年</w:t>
      </w:r>
      <w:r w:rsidRPr="009B2487">
        <w:rPr>
          <w:rFonts w:ascii="Times New Roman" w:eastAsia="仿宋_GB2312" w:hAnsi="Times New Roman" w:cs="Times New Roman"/>
          <w:sz w:val="28"/>
          <w:szCs w:val="28"/>
        </w:rPr>
        <w:t>7</w:t>
      </w:r>
      <w:r w:rsidRPr="009B2487">
        <w:rPr>
          <w:rFonts w:ascii="Times New Roman" w:eastAsia="仿宋_GB2312" w:hAnsi="Times New Roman" w:cs="Times New Roman"/>
          <w:sz w:val="28"/>
          <w:szCs w:val="28"/>
        </w:rPr>
        <w:t>月，</w:t>
      </w:r>
      <w:r w:rsidR="0057577A" w:rsidRPr="009B2487">
        <w:rPr>
          <w:rFonts w:ascii="Times New Roman" w:eastAsia="仿宋_GB2312" w:hAnsi="Times New Roman" w:cs="Times New Roman"/>
          <w:sz w:val="28"/>
          <w:szCs w:val="28"/>
        </w:rPr>
        <w:t>受</w:t>
      </w:r>
      <w:r w:rsidRPr="009B2487">
        <w:rPr>
          <w:rFonts w:ascii="Times New Roman" w:eastAsia="仿宋_GB2312" w:hAnsi="Times New Roman" w:cs="Times New Roman"/>
          <w:sz w:val="28"/>
          <w:szCs w:val="28"/>
        </w:rPr>
        <w:t>江西省林业厅林政资源管理处</w:t>
      </w:r>
      <w:r w:rsidR="00E620FB" w:rsidRPr="009B2487">
        <w:rPr>
          <w:rFonts w:ascii="Times New Roman" w:eastAsia="仿宋_GB2312" w:hAnsi="Times New Roman" w:cs="Times New Roman" w:hint="eastAsia"/>
          <w:sz w:val="28"/>
          <w:szCs w:val="28"/>
        </w:rPr>
        <w:t>、</w:t>
      </w:r>
      <w:r w:rsidRPr="009B2487">
        <w:rPr>
          <w:rFonts w:ascii="Times New Roman" w:eastAsia="仿宋_GB2312" w:hAnsi="Times New Roman" w:cs="Times New Roman"/>
          <w:sz w:val="28"/>
          <w:szCs w:val="28"/>
        </w:rPr>
        <w:t>江西省林木种苗和林场管理局的委托，</w:t>
      </w:r>
      <w:r w:rsidR="0057577A" w:rsidRPr="009B2487">
        <w:rPr>
          <w:rFonts w:ascii="Times New Roman" w:eastAsia="仿宋_GB2312" w:hAnsi="Times New Roman" w:cs="Times New Roman"/>
          <w:sz w:val="28"/>
          <w:szCs w:val="28"/>
        </w:rPr>
        <w:t>并在</w:t>
      </w:r>
      <w:r w:rsidR="00E620FB" w:rsidRPr="009B2487">
        <w:rPr>
          <w:rFonts w:ascii="Times New Roman" w:eastAsia="仿宋_GB2312" w:hAnsi="Times New Roman" w:cs="Times New Roman" w:hint="eastAsia"/>
          <w:sz w:val="28"/>
          <w:szCs w:val="28"/>
        </w:rPr>
        <w:t>他们</w:t>
      </w:r>
      <w:r w:rsidR="0057577A" w:rsidRPr="009B2487">
        <w:rPr>
          <w:rFonts w:ascii="Times New Roman" w:eastAsia="仿宋_GB2312" w:hAnsi="Times New Roman" w:cs="Times New Roman"/>
          <w:sz w:val="28"/>
          <w:szCs w:val="28"/>
        </w:rPr>
        <w:t>的主持下，</w:t>
      </w:r>
      <w:r w:rsidRPr="009B2487">
        <w:rPr>
          <w:rFonts w:ascii="Times New Roman" w:eastAsia="仿宋_GB2312" w:hAnsi="Times New Roman" w:cs="Times New Roman"/>
          <w:sz w:val="28"/>
          <w:szCs w:val="28"/>
        </w:rPr>
        <w:t>江西山和林业工程咨询事务所有限公司</w:t>
      </w:r>
      <w:r w:rsidR="008233A5" w:rsidRPr="009B2487">
        <w:rPr>
          <w:rFonts w:ascii="Times New Roman" w:eastAsia="仿宋_GB2312" w:hAnsi="Times New Roman" w:cs="Times New Roman" w:hint="eastAsia"/>
          <w:sz w:val="28"/>
          <w:szCs w:val="28"/>
        </w:rPr>
        <w:t>（</w:t>
      </w:r>
      <w:r w:rsidR="008233A5" w:rsidRPr="009B2487">
        <w:rPr>
          <w:rFonts w:ascii="Times New Roman" w:eastAsia="仿宋_GB2312" w:hAnsi="Times New Roman" w:cs="Times New Roman"/>
          <w:sz w:val="28"/>
          <w:szCs w:val="28"/>
        </w:rPr>
        <w:t>林之源（北京）林业工程咨询有限公司</w:t>
      </w:r>
      <w:r w:rsidR="008233A5" w:rsidRPr="009B2487">
        <w:rPr>
          <w:rFonts w:ascii="Times New Roman" w:eastAsia="仿宋_GB2312" w:hAnsi="Times New Roman" w:cs="Times New Roman" w:hint="eastAsia"/>
          <w:sz w:val="28"/>
          <w:szCs w:val="28"/>
        </w:rPr>
        <w:t>）</w:t>
      </w:r>
      <w:r w:rsidR="00BD5C03" w:rsidRPr="009B2487">
        <w:rPr>
          <w:rFonts w:ascii="Times New Roman" w:eastAsia="仿宋_GB2312" w:hAnsi="Times New Roman" w:cs="Times New Roman" w:hint="eastAsia"/>
          <w:sz w:val="28"/>
          <w:szCs w:val="28"/>
        </w:rPr>
        <w:t>独立</w:t>
      </w:r>
      <w:r w:rsidR="0057577A" w:rsidRPr="009B2487">
        <w:rPr>
          <w:rFonts w:ascii="Times New Roman" w:eastAsia="仿宋_GB2312" w:hAnsi="Times New Roman" w:cs="Times New Roman"/>
          <w:sz w:val="28"/>
          <w:szCs w:val="28"/>
        </w:rPr>
        <w:t>完成此标准的</w:t>
      </w:r>
      <w:r w:rsidRPr="009B2487">
        <w:rPr>
          <w:rFonts w:ascii="Times New Roman" w:eastAsia="仿宋_GB2312" w:hAnsi="Times New Roman" w:cs="Times New Roman"/>
          <w:sz w:val="28"/>
          <w:szCs w:val="28"/>
        </w:rPr>
        <w:t>编写</w:t>
      </w:r>
      <w:r w:rsidR="00E620FB" w:rsidRPr="009B2487">
        <w:rPr>
          <w:rFonts w:ascii="Times New Roman" w:eastAsia="仿宋_GB2312" w:hAnsi="Times New Roman" w:cs="Times New Roman" w:hint="eastAsia"/>
          <w:sz w:val="28"/>
          <w:szCs w:val="28"/>
        </w:rPr>
        <w:t>工作</w:t>
      </w:r>
      <w:r w:rsidR="0057577A" w:rsidRPr="009B2487">
        <w:rPr>
          <w:rFonts w:ascii="Times New Roman" w:eastAsia="仿宋_GB2312" w:hAnsi="Times New Roman" w:cs="Times New Roman"/>
          <w:sz w:val="28"/>
          <w:szCs w:val="28"/>
        </w:rPr>
        <w:t>，</w:t>
      </w:r>
      <w:r w:rsidRPr="009B2487">
        <w:rPr>
          <w:rFonts w:ascii="Times New Roman" w:eastAsia="仿宋_GB2312" w:hAnsi="Times New Roman" w:cs="Times New Roman"/>
          <w:sz w:val="28"/>
          <w:szCs w:val="28"/>
        </w:rPr>
        <w:t>并成立</w:t>
      </w:r>
      <w:r w:rsidR="00E620FB" w:rsidRPr="009B2487">
        <w:rPr>
          <w:rFonts w:ascii="Times New Roman" w:eastAsia="仿宋_GB2312" w:hAnsi="Times New Roman" w:cs="Times New Roman" w:hint="eastAsia"/>
          <w:sz w:val="28"/>
          <w:szCs w:val="28"/>
        </w:rPr>
        <w:t>了</w:t>
      </w:r>
      <w:r w:rsidR="00835D81" w:rsidRPr="009B2487">
        <w:rPr>
          <w:rFonts w:ascii="Times New Roman" w:eastAsia="仿宋_GB2312" w:hAnsi="Times New Roman" w:cs="Times New Roman" w:hint="eastAsia"/>
          <w:sz w:val="28"/>
          <w:szCs w:val="28"/>
        </w:rPr>
        <w:t>本</w:t>
      </w:r>
      <w:r w:rsidRPr="009B2487">
        <w:rPr>
          <w:rFonts w:ascii="Times New Roman" w:eastAsia="仿宋_GB2312" w:hAnsi="Times New Roman" w:cs="Times New Roman"/>
          <w:sz w:val="28"/>
          <w:szCs w:val="28"/>
        </w:rPr>
        <w:t>标准的起草小组。</w:t>
      </w:r>
    </w:p>
    <w:p w:rsidR="001A540A" w:rsidRPr="009B2487" w:rsidRDefault="005B3EE4" w:rsidP="008233A5">
      <w:pPr>
        <w:spacing w:line="560" w:lineRule="exact"/>
        <w:ind w:firstLineChars="200" w:firstLine="560"/>
        <w:rPr>
          <w:rFonts w:ascii="Times New Roman" w:eastAsia="仿宋_GB2312" w:hAnsi="Times New Roman" w:cs="Times New Roman"/>
          <w:sz w:val="28"/>
          <w:szCs w:val="28"/>
        </w:rPr>
      </w:pPr>
      <w:r w:rsidRPr="009B2487">
        <w:rPr>
          <w:rFonts w:ascii="Times New Roman" w:eastAsia="仿宋_GB2312" w:hAnsi="Times New Roman" w:cs="Times New Roman"/>
          <w:sz w:val="28"/>
          <w:szCs w:val="28"/>
        </w:rPr>
        <w:t>2016</w:t>
      </w:r>
      <w:r w:rsidRPr="009B2487">
        <w:rPr>
          <w:rFonts w:ascii="Times New Roman" w:eastAsia="仿宋_GB2312" w:hAnsi="Times New Roman" w:cs="Times New Roman"/>
          <w:sz w:val="28"/>
          <w:szCs w:val="28"/>
        </w:rPr>
        <w:t>年</w:t>
      </w:r>
      <w:r w:rsidRPr="009B2487">
        <w:rPr>
          <w:rFonts w:ascii="Times New Roman" w:eastAsia="仿宋_GB2312" w:hAnsi="Times New Roman" w:cs="Times New Roman"/>
          <w:sz w:val="28"/>
          <w:szCs w:val="28"/>
        </w:rPr>
        <w:t>8</w:t>
      </w:r>
      <w:r w:rsidRPr="009B2487">
        <w:rPr>
          <w:rFonts w:ascii="Times New Roman" w:eastAsia="仿宋_GB2312" w:hAnsi="Times New Roman" w:cs="Times New Roman"/>
          <w:sz w:val="28"/>
          <w:szCs w:val="28"/>
        </w:rPr>
        <w:t>月份，总结近几年编制国有林场森林经营方案过程中遇到的问题</w:t>
      </w:r>
      <w:r w:rsidR="00E620FB" w:rsidRPr="009B2487">
        <w:rPr>
          <w:rFonts w:ascii="Times New Roman" w:eastAsia="仿宋_GB2312" w:hAnsi="Times New Roman" w:cs="Times New Roman" w:hint="eastAsia"/>
          <w:sz w:val="28"/>
          <w:szCs w:val="28"/>
        </w:rPr>
        <w:t>，并</w:t>
      </w:r>
      <w:r w:rsidRPr="009B2487">
        <w:rPr>
          <w:rFonts w:ascii="Times New Roman" w:eastAsia="仿宋_GB2312" w:hAnsi="Times New Roman" w:cs="Times New Roman"/>
          <w:sz w:val="28"/>
          <w:szCs w:val="28"/>
        </w:rPr>
        <w:t>与林场</w:t>
      </w:r>
      <w:r w:rsidR="00E620FB" w:rsidRPr="009B2487">
        <w:rPr>
          <w:rFonts w:ascii="Times New Roman" w:eastAsia="仿宋_GB2312" w:hAnsi="Times New Roman" w:cs="Times New Roman" w:hint="eastAsia"/>
          <w:sz w:val="28"/>
          <w:szCs w:val="28"/>
        </w:rPr>
        <w:t>有关</w:t>
      </w:r>
      <w:r w:rsidRPr="009B2487">
        <w:rPr>
          <w:rFonts w:ascii="Times New Roman" w:eastAsia="仿宋_GB2312" w:hAnsi="Times New Roman" w:cs="Times New Roman"/>
          <w:sz w:val="28"/>
          <w:szCs w:val="28"/>
        </w:rPr>
        <w:t>人员</w:t>
      </w:r>
      <w:r w:rsidR="00E620FB" w:rsidRPr="009B2487">
        <w:rPr>
          <w:rFonts w:ascii="Times New Roman" w:eastAsia="仿宋_GB2312" w:hAnsi="Times New Roman" w:cs="Times New Roman" w:hint="eastAsia"/>
          <w:sz w:val="28"/>
          <w:szCs w:val="28"/>
        </w:rPr>
        <w:t>开展了广泛</w:t>
      </w:r>
      <w:r w:rsidRPr="009B2487">
        <w:rPr>
          <w:rFonts w:ascii="Times New Roman" w:eastAsia="仿宋_GB2312" w:hAnsi="Times New Roman" w:cs="Times New Roman"/>
          <w:sz w:val="28"/>
          <w:szCs w:val="28"/>
        </w:rPr>
        <w:t>交流。</w:t>
      </w:r>
    </w:p>
    <w:p w:rsidR="001A540A" w:rsidRPr="009B2487" w:rsidRDefault="005B3EE4" w:rsidP="008233A5">
      <w:pPr>
        <w:spacing w:line="560" w:lineRule="exact"/>
        <w:ind w:firstLineChars="200" w:firstLine="560"/>
        <w:rPr>
          <w:rFonts w:ascii="Times New Roman" w:eastAsia="仿宋_GB2312" w:hAnsi="Times New Roman" w:cs="Times New Roman"/>
          <w:sz w:val="28"/>
          <w:szCs w:val="28"/>
        </w:rPr>
      </w:pPr>
      <w:r w:rsidRPr="009B2487">
        <w:rPr>
          <w:rFonts w:ascii="Times New Roman" w:eastAsia="仿宋_GB2312" w:hAnsi="Times New Roman" w:cs="Times New Roman"/>
          <w:sz w:val="28"/>
          <w:szCs w:val="28"/>
        </w:rPr>
        <w:t>2016</w:t>
      </w:r>
      <w:r w:rsidRPr="009B2487">
        <w:rPr>
          <w:rFonts w:ascii="Times New Roman" w:eastAsia="仿宋_GB2312" w:hAnsi="Times New Roman" w:cs="Times New Roman"/>
          <w:sz w:val="28"/>
          <w:szCs w:val="28"/>
        </w:rPr>
        <w:t>年</w:t>
      </w:r>
      <w:r w:rsidRPr="009B2487">
        <w:rPr>
          <w:rFonts w:ascii="Times New Roman" w:eastAsia="仿宋_GB2312" w:hAnsi="Times New Roman" w:cs="Times New Roman"/>
          <w:sz w:val="28"/>
          <w:szCs w:val="28"/>
        </w:rPr>
        <w:t>9</w:t>
      </w:r>
      <w:r w:rsidRPr="009B2487">
        <w:rPr>
          <w:rFonts w:ascii="宋体" w:eastAsia="宋体" w:hAnsi="宋体" w:cs="Times New Roman"/>
          <w:sz w:val="28"/>
          <w:szCs w:val="28"/>
        </w:rPr>
        <w:t>-</w:t>
      </w:r>
      <w:r w:rsidRPr="009B2487">
        <w:rPr>
          <w:rFonts w:ascii="Times New Roman" w:eastAsia="仿宋_GB2312" w:hAnsi="Times New Roman" w:cs="Times New Roman"/>
          <w:sz w:val="28"/>
          <w:szCs w:val="28"/>
        </w:rPr>
        <w:t>11</w:t>
      </w:r>
      <w:r w:rsidRPr="009B2487">
        <w:rPr>
          <w:rFonts w:ascii="Times New Roman" w:eastAsia="仿宋_GB2312" w:hAnsi="Times New Roman" w:cs="Times New Roman"/>
          <w:sz w:val="28"/>
          <w:szCs w:val="28"/>
        </w:rPr>
        <w:t>月</w:t>
      </w:r>
      <w:r w:rsidR="00E620FB" w:rsidRPr="009B2487">
        <w:rPr>
          <w:rFonts w:ascii="Times New Roman" w:eastAsia="仿宋_GB2312" w:hAnsi="Times New Roman" w:cs="Times New Roman"/>
          <w:sz w:val="28"/>
          <w:szCs w:val="28"/>
        </w:rPr>
        <w:t>份</w:t>
      </w:r>
      <w:r w:rsidRPr="009B2487">
        <w:rPr>
          <w:rFonts w:ascii="Times New Roman" w:eastAsia="仿宋_GB2312" w:hAnsi="Times New Roman" w:cs="Times New Roman"/>
          <w:sz w:val="28"/>
          <w:szCs w:val="28"/>
        </w:rPr>
        <w:t>，参阅有关文献、技术标准、规程、规范、技术细则等</w:t>
      </w:r>
      <w:r w:rsidR="00E620FB" w:rsidRPr="009B2487">
        <w:rPr>
          <w:rFonts w:ascii="Times New Roman" w:eastAsia="仿宋_GB2312" w:hAnsi="Times New Roman" w:cs="Times New Roman" w:hint="eastAsia"/>
          <w:sz w:val="28"/>
          <w:szCs w:val="28"/>
        </w:rPr>
        <w:t>有关资料，</w:t>
      </w:r>
      <w:r w:rsidR="00835D81" w:rsidRPr="009B2487">
        <w:rPr>
          <w:rFonts w:ascii="Times New Roman" w:eastAsia="仿宋_GB2312" w:hAnsi="Times New Roman" w:cs="Times New Roman"/>
          <w:sz w:val="28"/>
          <w:szCs w:val="28"/>
        </w:rPr>
        <w:t>构建指标体系</w:t>
      </w:r>
      <w:r w:rsidR="00835D81" w:rsidRPr="009B2487">
        <w:rPr>
          <w:rFonts w:ascii="Times New Roman" w:eastAsia="仿宋_GB2312" w:hAnsi="Times New Roman" w:cs="Times New Roman" w:hint="eastAsia"/>
          <w:sz w:val="28"/>
          <w:szCs w:val="28"/>
        </w:rPr>
        <w:t>、</w:t>
      </w:r>
      <w:r w:rsidR="00835D81" w:rsidRPr="009B2487">
        <w:rPr>
          <w:rFonts w:ascii="Times New Roman" w:eastAsia="仿宋_GB2312" w:hAnsi="Times New Roman" w:cs="Times New Roman"/>
          <w:sz w:val="28"/>
          <w:szCs w:val="28"/>
        </w:rPr>
        <w:t>筛选</w:t>
      </w:r>
      <w:r w:rsidR="00835D81" w:rsidRPr="009B2487">
        <w:rPr>
          <w:rFonts w:ascii="Times New Roman" w:eastAsia="仿宋_GB2312" w:hAnsi="Times New Roman" w:cs="Times New Roman" w:hint="eastAsia"/>
          <w:sz w:val="28"/>
          <w:szCs w:val="28"/>
        </w:rPr>
        <w:t>、细化本标准评价</w:t>
      </w:r>
      <w:r w:rsidRPr="009B2487">
        <w:rPr>
          <w:rFonts w:ascii="Times New Roman" w:eastAsia="仿宋_GB2312" w:hAnsi="Times New Roman" w:cs="Times New Roman"/>
          <w:sz w:val="28"/>
          <w:szCs w:val="28"/>
        </w:rPr>
        <w:t>指标，确定指标计算方法和</w:t>
      </w:r>
      <w:proofErr w:type="gramStart"/>
      <w:r w:rsidRPr="009B2487">
        <w:rPr>
          <w:rFonts w:ascii="Times New Roman" w:eastAsia="仿宋_GB2312" w:hAnsi="Times New Roman" w:cs="Times New Roman"/>
          <w:sz w:val="28"/>
          <w:szCs w:val="28"/>
        </w:rPr>
        <w:t>赋分</w:t>
      </w:r>
      <w:proofErr w:type="gramEnd"/>
      <w:r w:rsidR="00835D81" w:rsidRPr="009B2487">
        <w:rPr>
          <w:rFonts w:ascii="Times New Roman" w:eastAsia="仿宋_GB2312" w:hAnsi="Times New Roman" w:cs="Times New Roman" w:hint="eastAsia"/>
          <w:sz w:val="28"/>
          <w:szCs w:val="28"/>
        </w:rPr>
        <w:t>分值</w:t>
      </w:r>
      <w:r w:rsidRPr="009B2487">
        <w:rPr>
          <w:rFonts w:ascii="Times New Roman" w:eastAsia="仿宋_GB2312" w:hAnsi="Times New Roman" w:cs="Times New Roman"/>
          <w:sz w:val="28"/>
          <w:szCs w:val="28"/>
        </w:rPr>
        <w:t>，形成初稿，并报</w:t>
      </w:r>
      <w:r w:rsidR="00835D81" w:rsidRPr="009B2487">
        <w:rPr>
          <w:rFonts w:ascii="Times New Roman" w:eastAsia="仿宋_GB2312" w:hAnsi="Times New Roman" w:cs="Times New Roman"/>
          <w:sz w:val="28"/>
          <w:szCs w:val="28"/>
        </w:rPr>
        <w:t>江西省林木种苗和林场管理局</w:t>
      </w:r>
      <w:r w:rsidRPr="009B2487">
        <w:rPr>
          <w:rFonts w:ascii="Times New Roman" w:eastAsia="仿宋_GB2312" w:hAnsi="Times New Roman" w:cs="Times New Roman"/>
          <w:sz w:val="28"/>
          <w:szCs w:val="28"/>
        </w:rPr>
        <w:t>征求</w:t>
      </w:r>
      <w:r w:rsidR="00AC420B" w:rsidRPr="009B2487">
        <w:rPr>
          <w:rFonts w:ascii="Times New Roman" w:eastAsia="仿宋_GB2312" w:hAnsi="Times New Roman" w:cs="Times New Roman" w:hint="eastAsia"/>
          <w:sz w:val="28"/>
          <w:szCs w:val="28"/>
        </w:rPr>
        <w:t>江西省</w:t>
      </w:r>
      <w:r w:rsidRPr="009B2487">
        <w:rPr>
          <w:rFonts w:ascii="Times New Roman" w:eastAsia="仿宋_GB2312" w:hAnsi="Times New Roman" w:cs="Times New Roman"/>
          <w:sz w:val="28"/>
          <w:szCs w:val="28"/>
        </w:rPr>
        <w:t>部分国有林场意见。</w:t>
      </w:r>
    </w:p>
    <w:p w:rsidR="001A540A" w:rsidRPr="009B2487" w:rsidRDefault="005B3EE4" w:rsidP="008233A5">
      <w:pPr>
        <w:spacing w:line="560" w:lineRule="exact"/>
        <w:ind w:firstLineChars="200" w:firstLine="560"/>
        <w:rPr>
          <w:rFonts w:ascii="Times New Roman" w:eastAsia="仿宋_GB2312" w:hAnsi="Times New Roman" w:cs="Times New Roman"/>
          <w:sz w:val="28"/>
          <w:szCs w:val="28"/>
        </w:rPr>
      </w:pPr>
      <w:r w:rsidRPr="009B2487">
        <w:rPr>
          <w:rFonts w:ascii="Times New Roman" w:eastAsia="仿宋_GB2312" w:hAnsi="Times New Roman" w:cs="Times New Roman"/>
          <w:sz w:val="28"/>
          <w:szCs w:val="28"/>
        </w:rPr>
        <w:t>2016</w:t>
      </w:r>
      <w:r w:rsidRPr="009B2487">
        <w:rPr>
          <w:rFonts w:ascii="Times New Roman" w:eastAsia="仿宋_GB2312" w:hAnsi="Times New Roman" w:cs="Times New Roman"/>
          <w:sz w:val="28"/>
          <w:szCs w:val="28"/>
        </w:rPr>
        <w:t>年</w:t>
      </w:r>
      <w:r w:rsidRPr="009B2487">
        <w:rPr>
          <w:rFonts w:ascii="Times New Roman" w:eastAsia="仿宋_GB2312" w:hAnsi="Times New Roman" w:cs="Times New Roman"/>
          <w:sz w:val="28"/>
          <w:szCs w:val="28"/>
        </w:rPr>
        <w:t>12</w:t>
      </w:r>
      <w:r w:rsidR="00503921" w:rsidRPr="009B2487">
        <w:rPr>
          <w:rFonts w:ascii="Times New Roman" w:eastAsia="仿宋_GB2312" w:hAnsi="Times New Roman" w:cs="Times New Roman"/>
          <w:sz w:val="28"/>
          <w:szCs w:val="28"/>
        </w:rPr>
        <w:t>月</w:t>
      </w:r>
      <w:r w:rsidR="00E620FB" w:rsidRPr="009B2487">
        <w:rPr>
          <w:rFonts w:ascii="Times New Roman" w:eastAsia="仿宋_GB2312" w:hAnsi="Times New Roman" w:cs="Times New Roman"/>
          <w:sz w:val="28"/>
          <w:szCs w:val="28"/>
        </w:rPr>
        <w:t>份</w:t>
      </w:r>
      <w:r w:rsidR="00503921" w:rsidRPr="009B2487">
        <w:rPr>
          <w:rFonts w:ascii="Times New Roman" w:eastAsia="仿宋_GB2312" w:hAnsi="Times New Roman" w:cs="Times New Roman"/>
          <w:sz w:val="28"/>
          <w:szCs w:val="28"/>
        </w:rPr>
        <w:t>，召开专家咨询</w:t>
      </w:r>
      <w:r w:rsidRPr="009B2487">
        <w:rPr>
          <w:rFonts w:ascii="Times New Roman" w:eastAsia="仿宋_GB2312" w:hAnsi="Times New Roman" w:cs="Times New Roman"/>
          <w:sz w:val="28"/>
          <w:szCs w:val="28"/>
        </w:rPr>
        <w:t>会，征求</w:t>
      </w:r>
      <w:r w:rsidR="00825FDF" w:rsidRPr="009B2487">
        <w:rPr>
          <w:rFonts w:ascii="Times New Roman" w:eastAsia="仿宋_GB2312" w:hAnsi="Times New Roman" w:cs="Times New Roman"/>
          <w:sz w:val="28"/>
          <w:szCs w:val="28"/>
        </w:rPr>
        <w:t>与会</w:t>
      </w:r>
      <w:r w:rsidRPr="009B2487">
        <w:rPr>
          <w:rFonts w:ascii="Times New Roman" w:eastAsia="仿宋_GB2312" w:hAnsi="Times New Roman" w:cs="Times New Roman"/>
          <w:sz w:val="28"/>
          <w:szCs w:val="28"/>
        </w:rPr>
        <w:t>专家意见。参会专家有</w:t>
      </w:r>
      <w:r w:rsidR="0057577A" w:rsidRPr="009B2487">
        <w:rPr>
          <w:rFonts w:ascii="Times New Roman" w:eastAsia="仿宋_GB2312" w:hAnsi="Times New Roman" w:cs="Times New Roman"/>
          <w:sz w:val="28"/>
          <w:szCs w:val="28"/>
        </w:rPr>
        <w:t>江西</w:t>
      </w:r>
      <w:r w:rsidRPr="009B2487">
        <w:rPr>
          <w:rFonts w:ascii="Times New Roman" w:eastAsia="仿宋_GB2312" w:hAnsi="Times New Roman" w:cs="Times New Roman"/>
          <w:sz w:val="28"/>
          <w:szCs w:val="28"/>
        </w:rPr>
        <w:t>省林业厅专家邱水文副厅长、胡加林研</w:t>
      </w:r>
      <w:r w:rsidR="0057577A" w:rsidRPr="009B2487">
        <w:rPr>
          <w:rFonts w:ascii="Times New Roman" w:eastAsia="仿宋_GB2312" w:hAnsi="Times New Roman" w:cs="Times New Roman"/>
          <w:sz w:val="28"/>
          <w:szCs w:val="28"/>
        </w:rPr>
        <w:t>究员</w:t>
      </w:r>
      <w:r w:rsidRPr="009B2487">
        <w:rPr>
          <w:rFonts w:ascii="Times New Roman" w:eastAsia="仿宋_GB2312" w:hAnsi="Times New Roman" w:cs="Times New Roman"/>
          <w:sz w:val="28"/>
          <w:szCs w:val="28"/>
        </w:rPr>
        <w:t>、谢利玉</w:t>
      </w:r>
      <w:r w:rsidR="0057577A" w:rsidRPr="009B2487">
        <w:rPr>
          <w:rFonts w:ascii="Times New Roman" w:eastAsia="仿宋_GB2312" w:hAnsi="Times New Roman" w:cs="Times New Roman"/>
          <w:sz w:val="28"/>
          <w:szCs w:val="28"/>
        </w:rPr>
        <w:t>教授级</w:t>
      </w:r>
      <w:r w:rsidR="0057577A" w:rsidRPr="009B2487">
        <w:rPr>
          <w:rFonts w:ascii="Times New Roman" w:eastAsia="仿宋_GB2312" w:hAnsi="Times New Roman" w:cs="Times New Roman"/>
          <w:sz w:val="28"/>
          <w:szCs w:val="28"/>
        </w:rPr>
        <w:lastRenderedPageBreak/>
        <w:t>高工</w:t>
      </w:r>
      <w:r w:rsidR="00503921" w:rsidRPr="009B2487">
        <w:rPr>
          <w:rFonts w:ascii="Times New Roman" w:eastAsia="仿宋_GB2312" w:hAnsi="Times New Roman" w:cs="Times New Roman"/>
          <w:sz w:val="28"/>
          <w:szCs w:val="28"/>
        </w:rPr>
        <w:t>，江西农业大学林学院</w:t>
      </w:r>
      <w:r w:rsidRPr="009B2487">
        <w:rPr>
          <w:rFonts w:ascii="Times New Roman" w:eastAsia="仿宋_GB2312" w:hAnsi="Times New Roman" w:cs="Times New Roman"/>
          <w:sz w:val="28"/>
          <w:szCs w:val="28"/>
        </w:rPr>
        <w:t>杜天真</w:t>
      </w:r>
      <w:r w:rsidR="0057577A" w:rsidRPr="009B2487">
        <w:rPr>
          <w:rFonts w:ascii="Times New Roman" w:eastAsia="仿宋_GB2312" w:hAnsi="Times New Roman" w:cs="Times New Roman"/>
          <w:sz w:val="28"/>
          <w:szCs w:val="28"/>
        </w:rPr>
        <w:t>教授</w:t>
      </w:r>
      <w:r w:rsidRPr="009B2487">
        <w:rPr>
          <w:rFonts w:ascii="Times New Roman" w:eastAsia="仿宋_GB2312" w:hAnsi="Times New Roman" w:cs="Times New Roman"/>
          <w:sz w:val="28"/>
          <w:szCs w:val="28"/>
        </w:rPr>
        <w:t>、欧阳勋志</w:t>
      </w:r>
      <w:r w:rsidR="0057577A" w:rsidRPr="009B2487">
        <w:rPr>
          <w:rFonts w:ascii="Times New Roman" w:eastAsia="仿宋_GB2312" w:hAnsi="Times New Roman" w:cs="Times New Roman"/>
          <w:sz w:val="28"/>
          <w:szCs w:val="28"/>
        </w:rPr>
        <w:t>教授</w:t>
      </w:r>
      <w:r w:rsidRPr="009B2487">
        <w:rPr>
          <w:rFonts w:ascii="Times New Roman" w:eastAsia="仿宋_GB2312" w:hAnsi="Times New Roman" w:cs="Times New Roman"/>
          <w:sz w:val="28"/>
          <w:szCs w:val="28"/>
        </w:rPr>
        <w:t>、俞社保</w:t>
      </w:r>
      <w:r w:rsidR="0057577A" w:rsidRPr="009B2487">
        <w:rPr>
          <w:rFonts w:ascii="Times New Roman" w:eastAsia="仿宋_GB2312" w:hAnsi="Times New Roman" w:cs="Times New Roman"/>
          <w:sz w:val="28"/>
          <w:szCs w:val="28"/>
        </w:rPr>
        <w:t>博士，</w:t>
      </w:r>
      <w:r w:rsidRPr="009B2487">
        <w:rPr>
          <w:rFonts w:ascii="Times New Roman" w:eastAsia="仿宋_GB2312" w:hAnsi="Times New Roman" w:cs="Times New Roman"/>
          <w:sz w:val="28"/>
          <w:szCs w:val="28"/>
        </w:rPr>
        <w:t>省林业规划调查</w:t>
      </w:r>
      <w:r w:rsidR="0057577A" w:rsidRPr="009B2487">
        <w:rPr>
          <w:rFonts w:ascii="Times New Roman" w:eastAsia="仿宋_GB2312" w:hAnsi="Times New Roman" w:cs="Times New Roman"/>
          <w:sz w:val="28"/>
          <w:szCs w:val="28"/>
        </w:rPr>
        <w:t>研究</w:t>
      </w:r>
      <w:r w:rsidRPr="009B2487">
        <w:rPr>
          <w:rFonts w:ascii="Times New Roman" w:eastAsia="仿宋_GB2312" w:hAnsi="Times New Roman" w:cs="Times New Roman"/>
          <w:sz w:val="28"/>
          <w:szCs w:val="28"/>
        </w:rPr>
        <w:t>院刘积红</w:t>
      </w:r>
      <w:r w:rsidR="0057577A" w:rsidRPr="009B2487">
        <w:rPr>
          <w:rFonts w:ascii="Times New Roman" w:eastAsia="仿宋_GB2312" w:hAnsi="Times New Roman" w:cs="Times New Roman"/>
          <w:sz w:val="28"/>
          <w:szCs w:val="28"/>
        </w:rPr>
        <w:t>教授级高工</w:t>
      </w:r>
      <w:r w:rsidRPr="009B2487">
        <w:rPr>
          <w:rFonts w:ascii="Times New Roman" w:eastAsia="仿宋_GB2312" w:hAnsi="Times New Roman" w:cs="Times New Roman"/>
          <w:sz w:val="28"/>
          <w:szCs w:val="28"/>
        </w:rPr>
        <w:t>。</w:t>
      </w:r>
      <w:r w:rsidR="0057577A" w:rsidRPr="009B2487">
        <w:rPr>
          <w:rFonts w:ascii="Times New Roman" w:eastAsia="仿宋_GB2312" w:hAnsi="Times New Roman" w:cs="Times New Roman"/>
          <w:sz w:val="28"/>
          <w:szCs w:val="28"/>
        </w:rPr>
        <w:t>主持单位领导</w:t>
      </w:r>
      <w:r w:rsidR="00AC420B" w:rsidRPr="009B2487">
        <w:rPr>
          <w:rFonts w:ascii="Times New Roman" w:eastAsia="仿宋_GB2312" w:hAnsi="Times New Roman" w:cs="Times New Roman" w:hint="eastAsia"/>
          <w:sz w:val="28"/>
          <w:szCs w:val="28"/>
        </w:rPr>
        <w:t>省林业厅</w:t>
      </w:r>
      <w:r w:rsidR="0057577A" w:rsidRPr="009B2487">
        <w:rPr>
          <w:rFonts w:ascii="Times New Roman" w:eastAsia="仿宋_GB2312" w:hAnsi="Times New Roman" w:cs="Times New Roman"/>
          <w:sz w:val="28"/>
          <w:szCs w:val="28"/>
        </w:rPr>
        <w:t>严成总工</w:t>
      </w:r>
      <w:r w:rsidR="00AC420B" w:rsidRPr="009B2487">
        <w:rPr>
          <w:rFonts w:ascii="Times New Roman" w:eastAsia="仿宋_GB2312" w:hAnsi="Times New Roman" w:cs="Times New Roman" w:hint="eastAsia"/>
          <w:sz w:val="28"/>
          <w:szCs w:val="28"/>
        </w:rPr>
        <w:t>（原</w:t>
      </w:r>
      <w:r w:rsidR="00AC420B" w:rsidRPr="009B2487">
        <w:rPr>
          <w:rFonts w:ascii="Times New Roman" w:eastAsia="仿宋_GB2312" w:hAnsi="Times New Roman" w:cs="Times New Roman"/>
          <w:sz w:val="28"/>
          <w:szCs w:val="28"/>
        </w:rPr>
        <w:t>林政处</w:t>
      </w:r>
      <w:r w:rsidR="00AC420B" w:rsidRPr="009B2487">
        <w:rPr>
          <w:rFonts w:ascii="Times New Roman" w:eastAsia="仿宋_GB2312" w:hAnsi="Times New Roman" w:cs="Times New Roman" w:hint="eastAsia"/>
          <w:sz w:val="28"/>
          <w:szCs w:val="28"/>
        </w:rPr>
        <w:t>处长）</w:t>
      </w:r>
      <w:r w:rsidR="0057577A" w:rsidRPr="009B2487">
        <w:rPr>
          <w:rFonts w:ascii="Times New Roman" w:eastAsia="仿宋_GB2312" w:hAnsi="Times New Roman" w:cs="Times New Roman"/>
          <w:sz w:val="28"/>
          <w:szCs w:val="28"/>
        </w:rPr>
        <w:t>，</w:t>
      </w:r>
      <w:r w:rsidR="00AC420B" w:rsidRPr="009B2487">
        <w:rPr>
          <w:rFonts w:ascii="Times New Roman" w:eastAsia="仿宋_GB2312" w:hAnsi="Times New Roman" w:cs="Times New Roman" w:hint="eastAsia"/>
          <w:sz w:val="28"/>
          <w:szCs w:val="28"/>
        </w:rPr>
        <w:t>原省林木</w:t>
      </w:r>
      <w:r w:rsidR="0057577A" w:rsidRPr="009B2487">
        <w:rPr>
          <w:rFonts w:ascii="Times New Roman" w:eastAsia="仿宋_GB2312" w:hAnsi="Times New Roman" w:cs="Times New Roman"/>
          <w:sz w:val="28"/>
          <w:szCs w:val="28"/>
        </w:rPr>
        <w:t>种苗</w:t>
      </w:r>
      <w:r w:rsidR="00AC420B" w:rsidRPr="009B2487">
        <w:rPr>
          <w:rFonts w:ascii="Times New Roman" w:eastAsia="仿宋_GB2312" w:hAnsi="Times New Roman" w:cs="Times New Roman" w:hint="eastAsia"/>
          <w:sz w:val="28"/>
          <w:szCs w:val="28"/>
        </w:rPr>
        <w:t>和林场管理</w:t>
      </w:r>
      <w:r w:rsidR="0057577A" w:rsidRPr="009B2487">
        <w:rPr>
          <w:rFonts w:ascii="Times New Roman" w:eastAsia="仿宋_GB2312" w:hAnsi="Times New Roman" w:cs="Times New Roman"/>
          <w:sz w:val="28"/>
          <w:szCs w:val="28"/>
        </w:rPr>
        <w:t>局杨</w:t>
      </w:r>
      <w:r w:rsidR="00AC420B" w:rsidRPr="009B2487">
        <w:rPr>
          <w:rFonts w:ascii="Times New Roman" w:eastAsia="仿宋_GB2312" w:hAnsi="Times New Roman" w:cs="Times New Roman" w:hint="eastAsia"/>
          <w:sz w:val="28"/>
          <w:szCs w:val="28"/>
        </w:rPr>
        <w:t>杰</w:t>
      </w:r>
      <w:r w:rsidR="0057577A" w:rsidRPr="009B2487">
        <w:rPr>
          <w:rFonts w:ascii="Times New Roman" w:eastAsia="仿宋_GB2312" w:hAnsi="Times New Roman" w:cs="Times New Roman"/>
          <w:sz w:val="28"/>
          <w:szCs w:val="28"/>
        </w:rPr>
        <w:t>芳</w:t>
      </w:r>
      <w:r w:rsidR="00AC420B" w:rsidRPr="009B2487">
        <w:rPr>
          <w:rFonts w:ascii="Times New Roman" w:eastAsia="仿宋_GB2312" w:hAnsi="Times New Roman" w:cs="Times New Roman" w:hint="eastAsia"/>
          <w:sz w:val="28"/>
          <w:szCs w:val="28"/>
        </w:rPr>
        <w:t>局长及</w:t>
      </w:r>
      <w:r w:rsidR="0057577A" w:rsidRPr="009B2487">
        <w:rPr>
          <w:rFonts w:ascii="Times New Roman" w:eastAsia="仿宋_GB2312" w:hAnsi="Times New Roman" w:cs="Times New Roman"/>
          <w:sz w:val="28"/>
          <w:szCs w:val="28"/>
        </w:rPr>
        <w:t>贺中科长等。</w:t>
      </w:r>
    </w:p>
    <w:p w:rsidR="001A540A" w:rsidRPr="009B2487" w:rsidRDefault="005B3EE4" w:rsidP="008233A5">
      <w:pPr>
        <w:spacing w:line="560" w:lineRule="exact"/>
        <w:ind w:right="85" w:firstLineChars="200" w:firstLine="560"/>
        <w:rPr>
          <w:rFonts w:ascii="Times New Roman" w:eastAsia="仿宋_GB2312" w:hAnsi="Times New Roman" w:cs="Times New Roman"/>
          <w:sz w:val="28"/>
          <w:szCs w:val="28"/>
        </w:rPr>
      </w:pPr>
      <w:r w:rsidRPr="009B2487">
        <w:rPr>
          <w:rFonts w:ascii="Times New Roman" w:eastAsia="仿宋_GB2312" w:hAnsi="Times New Roman" w:cs="Times New Roman"/>
          <w:sz w:val="28"/>
          <w:szCs w:val="28"/>
        </w:rPr>
        <w:t>2017</w:t>
      </w:r>
      <w:r w:rsidRPr="009B2487">
        <w:rPr>
          <w:rFonts w:ascii="Times New Roman" w:eastAsia="仿宋_GB2312" w:hAnsi="Times New Roman" w:cs="Times New Roman"/>
          <w:sz w:val="28"/>
          <w:szCs w:val="28"/>
        </w:rPr>
        <w:t>年</w:t>
      </w:r>
      <w:r w:rsidRPr="009B2487">
        <w:rPr>
          <w:rFonts w:ascii="Times New Roman" w:eastAsia="仿宋_GB2312" w:hAnsi="Times New Roman" w:cs="Times New Roman"/>
          <w:sz w:val="28"/>
          <w:szCs w:val="28"/>
        </w:rPr>
        <w:t>1</w:t>
      </w:r>
      <w:r w:rsidRPr="009B2487">
        <w:rPr>
          <w:rFonts w:ascii="宋体" w:eastAsia="宋体" w:hAnsi="宋体" w:cs="Times New Roman"/>
          <w:sz w:val="28"/>
          <w:szCs w:val="28"/>
        </w:rPr>
        <w:t>-</w:t>
      </w:r>
      <w:r w:rsidRPr="009B2487">
        <w:rPr>
          <w:rFonts w:ascii="Times New Roman" w:eastAsia="仿宋_GB2312" w:hAnsi="Times New Roman" w:cs="Times New Roman"/>
          <w:sz w:val="28"/>
          <w:szCs w:val="28"/>
        </w:rPr>
        <w:t>6</w:t>
      </w:r>
      <w:r w:rsidRPr="009B2487">
        <w:rPr>
          <w:rFonts w:ascii="Times New Roman" w:eastAsia="仿宋_GB2312" w:hAnsi="Times New Roman" w:cs="Times New Roman"/>
          <w:sz w:val="28"/>
          <w:szCs w:val="28"/>
        </w:rPr>
        <w:t>月</w:t>
      </w:r>
      <w:r w:rsidR="00F329AC" w:rsidRPr="009B2487">
        <w:rPr>
          <w:rFonts w:ascii="Times New Roman" w:eastAsia="仿宋_GB2312" w:hAnsi="Times New Roman" w:cs="Times New Roman"/>
          <w:sz w:val="28"/>
          <w:szCs w:val="28"/>
        </w:rPr>
        <w:t>份</w:t>
      </w:r>
      <w:r w:rsidRPr="009B2487">
        <w:rPr>
          <w:rFonts w:ascii="Times New Roman" w:eastAsia="仿宋_GB2312" w:hAnsi="Times New Roman" w:cs="Times New Roman"/>
          <w:sz w:val="28"/>
          <w:szCs w:val="28"/>
        </w:rPr>
        <w:t>，按照专家意见进行修改完善。</w:t>
      </w:r>
    </w:p>
    <w:p w:rsidR="0022337C" w:rsidRPr="009B2487" w:rsidRDefault="0022337C" w:rsidP="008233A5">
      <w:pPr>
        <w:spacing w:line="560" w:lineRule="exact"/>
        <w:ind w:right="85" w:firstLineChars="200" w:firstLine="560"/>
        <w:rPr>
          <w:rFonts w:ascii="Times New Roman" w:eastAsia="仿宋_GB2312" w:hAnsi="Times New Roman" w:cs="Times New Roman"/>
          <w:sz w:val="28"/>
          <w:szCs w:val="28"/>
        </w:rPr>
      </w:pPr>
      <w:r w:rsidRPr="009B2487">
        <w:rPr>
          <w:rFonts w:ascii="Times New Roman" w:eastAsia="仿宋_GB2312" w:hAnsi="Times New Roman" w:cs="Times New Roman"/>
          <w:sz w:val="28"/>
          <w:szCs w:val="28"/>
        </w:rPr>
        <w:t>其中：</w:t>
      </w:r>
      <w:r w:rsidRPr="009B2487">
        <w:rPr>
          <w:rFonts w:ascii="Times New Roman" w:eastAsia="仿宋_GB2312" w:hAnsi="Times New Roman" w:cs="Times New Roman"/>
          <w:sz w:val="28"/>
          <w:szCs w:val="28"/>
        </w:rPr>
        <w:t>2017</w:t>
      </w:r>
      <w:r w:rsidRPr="009B2487">
        <w:rPr>
          <w:rFonts w:ascii="Times New Roman" w:eastAsia="仿宋_GB2312" w:hAnsi="Times New Roman" w:cs="Times New Roman"/>
          <w:sz w:val="28"/>
          <w:szCs w:val="28"/>
        </w:rPr>
        <w:t>年</w:t>
      </w:r>
      <w:r w:rsidRPr="009B2487">
        <w:rPr>
          <w:rFonts w:ascii="Times New Roman" w:eastAsia="仿宋_GB2312" w:hAnsi="Times New Roman" w:cs="Times New Roman"/>
          <w:sz w:val="28"/>
          <w:szCs w:val="28"/>
        </w:rPr>
        <w:t>4</w:t>
      </w:r>
      <w:r w:rsidRPr="009B2487">
        <w:rPr>
          <w:rFonts w:ascii="Times New Roman" w:eastAsia="仿宋_GB2312" w:hAnsi="Times New Roman" w:cs="Times New Roman"/>
          <w:sz w:val="28"/>
          <w:szCs w:val="28"/>
        </w:rPr>
        <w:t>月，经江西省质量技术监督局以《省质监局关于确定</w:t>
      </w:r>
      <w:r w:rsidRPr="009B2487">
        <w:rPr>
          <w:rFonts w:ascii="Times New Roman" w:eastAsia="仿宋_GB2312" w:hAnsi="Times New Roman" w:cs="Times New Roman"/>
          <w:sz w:val="28"/>
          <w:szCs w:val="28"/>
        </w:rPr>
        <w:t>2017</w:t>
      </w:r>
      <w:r w:rsidRPr="009B2487">
        <w:rPr>
          <w:rFonts w:ascii="Times New Roman" w:eastAsia="仿宋_GB2312" w:hAnsi="Times New Roman" w:cs="Times New Roman"/>
          <w:sz w:val="28"/>
          <w:szCs w:val="28"/>
        </w:rPr>
        <w:t>年第一批江西省地方标准制修</w:t>
      </w:r>
      <w:r w:rsidR="008233A5" w:rsidRPr="009B2487">
        <w:rPr>
          <w:rFonts w:ascii="Times New Roman" w:eastAsia="仿宋_GB2312" w:hAnsi="Times New Roman" w:cs="Times New Roman" w:hint="eastAsia"/>
          <w:sz w:val="28"/>
          <w:szCs w:val="28"/>
        </w:rPr>
        <w:t>订</w:t>
      </w:r>
      <w:r w:rsidRPr="009B2487">
        <w:rPr>
          <w:rFonts w:ascii="Times New Roman" w:eastAsia="仿宋_GB2312" w:hAnsi="Times New Roman" w:cs="Times New Roman"/>
          <w:sz w:val="28"/>
          <w:szCs w:val="28"/>
        </w:rPr>
        <w:t>项目计划的函》（</w:t>
      </w:r>
      <w:proofErr w:type="gramStart"/>
      <w:r w:rsidRPr="009B2487">
        <w:rPr>
          <w:rFonts w:ascii="Times New Roman" w:eastAsia="仿宋_GB2312" w:hAnsi="Times New Roman" w:cs="Times New Roman"/>
          <w:sz w:val="28"/>
          <w:szCs w:val="28"/>
        </w:rPr>
        <w:t>赣质监标</w:t>
      </w:r>
      <w:proofErr w:type="gramEnd"/>
      <w:r w:rsidRPr="009B2487">
        <w:rPr>
          <w:rFonts w:ascii="Times New Roman" w:eastAsia="仿宋_GB2312" w:hAnsi="Times New Roman" w:cs="Times New Roman"/>
          <w:sz w:val="28"/>
          <w:szCs w:val="28"/>
        </w:rPr>
        <w:t>字〔</w:t>
      </w:r>
      <w:r w:rsidRPr="009B2487">
        <w:rPr>
          <w:rFonts w:ascii="Times New Roman" w:eastAsia="仿宋_GB2312" w:hAnsi="Times New Roman" w:cs="Times New Roman"/>
          <w:sz w:val="28"/>
          <w:szCs w:val="28"/>
        </w:rPr>
        <w:t>2017</w:t>
      </w:r>
      <w:r w:rsidRPr="009B2487">
        <w:rPr>
          <w:rFonts w:ascii="Times New Roman" w:eastAsia="仿宋_GB2312" w:hAnsi="Times New Roman" w:cs="Times New Roman"/>
          <w:sz w:val="28"/>
          <w:szCs w:val="28"/>
        </w:rPr>
        <w:t>〕</w:t>
      </w:r>
      <w:r w:rsidRPr="009B2487">
        <w:rPr>
          <w:rFonts w:ascii="Times New Roman" w:eastAsia="仿宋_GB2312" w:hAnsi="Times New Roman" w:cs="Times New Roman"/>
          <w:sz w:val="28"/>
          <w:szCs w:val="28"/>
        </w:rPr>
        <w:t>8</w:t>
      </w:r>
      <w:r w:rsidRPr="009B2487">
        <w:rPr>
          <w:rFonts w:ascii="Times New Roman" w:eastAsia="仿宋_GB2312" w:hAnsi="Times New Roman" w:cs="Times New Roman"/>
          <w:sz w:val="28"/>
          <w:szCs w:val="28"/>
        </w:rPr>
        <w:t>号）文件立项。</w:t>
      </w:r>
    </w:p>
    <w:p w:rsidR="001A540A" w:rsidRPr="009B2487" w:rsidRDefault="005B3EE4" w:rsidP="008233A5">
      <w:pPr>
        <w:spacing w:line="560" w:lineRule="exact"/>
        <w:ind w:right="85" w:firstLineChars="200" w:firstLine="560"/>
        <w:rPr>
          <w:rFonts w:ascii="Times New Roman" w:eastAsia="仿宋_GB2312" w:hAnsi="Times New Roman" w:cs="Times New Roman"/>
          <w:sz w:val="28"/>
          <w:szCs w:val="28"/>
        </w:rPr>
      </w:pPr>
      <w:r w:rsidRPr="009B2487">
        <w:rPr>
          <w:rFonts w:ascii="Times New Roman" w:eastAsia="仿宋_GB2312" w:hAnsi="Times New Roman" w:cs="Times New Roman"/>
          <w:sz w:val="28"/>
          <w:szCs w:val="28"/>
        </w:rPr>
        <w:t>2017</w:t>
      </w:r>
      <w:r w:rsidRPr="009B2487">
        <w:rPr>
          <w:rFonts w:ascii="Times New Roman" w:eastAsia="仿宋_GB2312" w:hAnsi="Times New Roman" w:cs="Times New Roman"/>
          <w:sz w:val="28"/>
          <w:szCs w:val="28"/>
        </w:rPr>
        <w:t>年</w:t>
      </w:r>
      <w:r w:rsidRPr="009B2487">
        <w:rPr>
          <w:rFonts w:ascii="Times New Roman" w:eastAsia="仿宋_GB2312" w:hAnsi="Times New Roman" w:cs="Times New Roman"/>
          <w:sz w:val="28"/>
          <w:szCs w:val="28"/>
        </w:rPr>
        <w:t>6</w:t>
      </w:r>
      <w:r w:rsidRPr="009B2487">
        <w:rPr>
          <w:rFonts w:ascii="宋体" w:eastAsia="宋体" w:hAnsi="宋体" w:cs="Times New Roman"/>
          <w:sz w:val="28"/>
          <w:szCs w:val="28"/>
        </w:rPr>
        <w:t>-</w:t>
      </w:r>
      <w:r w:rsidRPr="009B2487">
        <w:rPr>
          <w:rFonts w:ascii="Times New Roman" w:eastAsia="仿宋_GB2312" w:hAnsi="Times New Roman" w:cs="Times New Roman"/>
          <w:sz w:val="28"/>
          <w:szCs w:val="28"/>
        </w:rPr>
        <w:t>12</w:t>
      </w:r>
      <w:r w:rsidRPr="009B2487">
        <w:rPr>
          <w:rFonts w:ascii="Times New Roman" w:eastAsia="仿宋_GB2312" w:hAnsi="Times New Roman" w:cs="Times New Roman"/>
          <w:sz w:val="28"/>
          <w:szCs w:val="28"/>
        </w:rPr>
        <w:t>月</w:t>
      </w:r>
      <w:r w:rsidR="00F329AC" w:rsidRPr="009B2487">
        <w:rPr>
          <w:rFonts w:ascii="Times New Roman" w:eastAsia="仿宋_GB2312" w:hAnsi="Times New Roman" w:cs="Times New Roman"/>
          <w:sz w:val="28"/>
          <w:szCs w:val="28"/>
        </w:rPr>
        <w:t>份</w:t>
      </w:r>
      <w:r w:rsidRPr="009B2487">
        <w:rPr>
          <w:rFonts w:ascii="Times New Roman" w:eastAsia="仿宋_GB2312" w:hAnsi="Times New Roman" w:cs="Times New Roman"/>
          <w:sz w:val="28"/>
          <w:szCs w:val="28"/>
        </w:rPr>
        <w:t>，调研有关</w:t>
      </w:r>
      <w:r w:rsidR="00D8335E" w:rsidRPr="009B2487">
        <w:rPr>
          <w:rFonts w:ascii="Times New Roman" w:eastAsia="仿宋_GB2312" w:hAnsi="Times New Roman" w:cs="Times New Roman" w:hint="eastAsia"/>
          <w:sz w:val="28"/>
          <w:szCs w:val="28"/>
        </w:rPr>
        <w:t>国有</w:t>
      </w:r>
      <w:r w:rsidRPr="009B2487">
        <w:rPr>
          <w:rFonts w:ascii="Times New Roman" w:eastAsia="仿宋_GB2312" w:hAnsi="Times New Roman" w:cs="Times New Roman"/>
          <w:sz w:val="28"/>
          <w:szCs w:val="28"/>
        </w:rPr>
        <w:t>林场，开展</w:t>
      </w:r>
      <w:proofErr w:type="gramStart"/>
      <w:r w:rsidRPr="009B2487">
        <w:rPr>
          <w:rFonts w:ascii="Times New Roman" w:eastAsia="仿宋_GB2312" w:hAnsi="Times New Roman" w:cs="Times New Roman"/>
          <w:sz w:val="28"/>
          <w:szCs w:val="28"/>
        </w:rPr>
        <w:t>赋分评价</w:t>
      </w:r>
      <w:proofErr w:type="gramEnd"/>
      <w:r w:rsidRPr="009B2487">
        <w:rPr>
          <w:rFonts w:ascii="Times New Roman" w:eastAsia="仿宋_GB2312" w:hAnsi="Times New Roman" w:cs="Times New Roman"/>
          <w:sz w:val="28"/>
          <w:szCs w:val="28"/>
        </w:rPr>
        <w:t>检验，确定评价等级分值区间。</w:t>
      </w:r>
    </w:p>
    <w:p w:rsidR="001A540A" w:rsidRPr="009B2487" w:rsidRDefault="005B3EE4" w:rsidP="008233A5">
      <w:pPr>
        <w:spacing w:line="560" w:lineRule="exact"/>
        <w:ind w:right="84" w:firstLineChars="200" w:firstLine="560"/>
        <w:rPr>
          <w:rFonts w:ascii="Times New Roman" w:eastAsia="仿宋_GB2312" w:hAnsi="Times New Roman" w:cs="Times New Roman"/>
          <w:sz w:val="28"/>
          <w:szCs w:val="28"/>
        </w:rPr>
      </w:pPr>
      <w:r w:rsidRPr="009B2487">
        <w:rPr>
          <w:rFonts w:ascii="Times New Roman" w:eastAsia="仿宋_GB2312" w:hAnsi="Times New Roman" w:cs="Times New Roman"/>
          <w:sz w:val="28"/>
          <w:szCs w:val="28"/>
        </w:rPr>
        <w:t>2018</w:t>
      </w:r>
      <w:r w:rsidRPr="009B2487">
        <w:rPr>
          <w:rFonts w:ascii="Times New Roman" w:eastAsia="仿宋_GB2312" w:hAnsi="Times New Roman" w:cs="Times New Roman"/>
          <w:sz w:val="28"/>
          <w:szCs w:val="28"/>
        </w:rPr>
        <w:t>年</w:t>
      </w:r>
      <w:r w:rsidRPr="009B2487">
        <w:rPr>
          <w:rFonts w:ascii="Times New Roman" w:eastAsia="仿宋_GB2312" w:hAnsi="Times New Roman" w:cs="Times New Roman"/>
          <w:sz w:val="28"/>
          <w:szCs w:val="28"/>
        </w:rPr>
        <w:t>2</w:t>
      </w:r>
      <w:r w:rsidRPr="009B2487">
        <w:rPr>
          <w:rFonts w:ascii="Times New Roman" w:eastAsia="仿宋_GB2312" w:hAnsi="Times New Roman" w:cs="Times New Roman"/>
          <w:sz w:val="28"/>
          <w:szCs w:val="28"/>
        </w:rPr>
        <w:t>月，报送审稿及编制说明，提请审核审查。</w:t>
      </w:r>
    </w:p>
    <w:p w:rsidR="001A540A" w:rsidRPr="009B2487" w:rsidRDefault="005B3EE4" w:rsidP="0022337C">
      <w:pPr>
        <w:spacing w:line="560" w:lineRule="exact"/>
        <w:ind w:right="84" w:firstLineChars="200" w:firstLine="562"/>
        <w:rPr>
          <w:rFonts w:ascii="仿宋_GB2312" w:eastAsia="仿宋_GB2312" w:hAnsi="Times New Roman"/>
          <w:b/>
          <w:sz w:val="28"/>
          <w:szCs w:val="28"/>
        </w:rPr>
      </w:pPr>
      <w:r w:rsidRPr="009B2487">
        <w:rPr>
          <w:rFonts w:ascii="仿宋_GB2312" w:eastAsia="仿宋_GB2312" w:hAnsi="Times New Roman" w:hint="eastAsia"/>
          <w:b/>
          <w:sz w:val="28"/>
          <w:szCs w:val="28"/>
        </w:rPr>
        <w:t>四、指标体系构建及指标权重分值说明</w:t>
      </w:r>
    </w:p>
    <w:p w:rsidR="001A540A" w:rsidRPr="009B2487" w:rsidRDefault="00D8335E" w:rsidP="008233A5">
      <w:pPr>
        <w:spacing w:line="560" w:lineRule="exact"/>
        <w:ind w:right="85" w:firstLineChars="200" w:firstLine="560"/>
        <w:rPr>
          <w:rFonts w:ascii="Times New Roman" w:eastAsia="仿宋_GB2312" w:hAnsi="Times New Roman" w:cs="Times New Roman"/>
          <w:sz w:val="28"/>
          <w:szCs w:val="28"/>
        </w:rPr>
      </w:pPr>
      <w:r w:rsidRPr="009B2487">
        <w:rPr>
          <w:rFonts w:ascii="Times New Roman" w:eastAsia="仿宋_GB2312" w:hAnsi="Times New Roman" w:cs="Times New Roman" w:hint="eastAsia"/>
          <w:sz w:val="28"/>
          <w:szCs w:val="28"/>
        </w:rPr>
        <w:t>本标准评价体系</w:t>
      </w:r>
      <w:r w:rsidR="005B3EE4" w:rsidRPr="009B2487">
        <w:rPr>
          <w:rFonts w:ascii="Times New Roman" w:eastAsia="仿宋_GB2312" w:hAnsi="Times New Roman" w:cs="Times New Roman" w:hint="eastAsia"/>
          <w:sz w:val="28"/>
          <w:szCs w:val="28"/>
        </w:rPr>
        <w:t>分四个大类</w:t>
      </w:r>
      <w:r w:rsidR="005B3EE4" w:rsidRPr="009B2487">
        <w:rPr>
          <w:rFonts w:ascii="Times New Roman" w:eastAsia="仿宋_GB2312" w:hAnsi="Times New Roman" w:cs="Times New Roman" w:hint="eastAsia"/>
          <w:sz w:val="28"/>
          <w:szCs w:val="28"/>
        </w:rPr>
        <w:t>25</w:t>
      </w:r>
      <w:r w:rsidR="005B3EE4" w:rsidRPr="009B2487">
        <w:rPr>
          <w:rFonts w:ascii="Times New Roman" w:eastAsia="仿宋_GB2312" w:hAnsi="Times New Roman" w:cs="Times New Roman" w:hint="eastAsia"/>
          <w:sz w:val="28"/>
          <w:szCs w:val="28"/>
        </w:rPr>
        <w:t>小类建立指标，四个大类从宏观上保障评价指标的完整性</w:t>
      </w:r>
      <w:r w:rsidRPr="009B2487">
        <w:rPr>
          <w:rFonts w:ascii="Times New Roman" w:eastAsia="仿宋_GB2312" w:hAnsi="Times New Roman" w:cs="Times New Roman" w:hint="eastAsia"/>
          <w:sz w:val="28"/>
          <w:szCs w:val="28"/>
        </w:rPr>
        <w:t>。</w:t>
      </w:r>
      <w:r w:rsidR="005B3EE4" w:rsidRPr="009B2487">
        <w:rPr>
          <w:rFonts w:ascii="Times New Roman" w:eastAsia="仿宋_GB2312" w:hAnsi="Times New Roman" w:cs="Times New Roman" w:hint="eastAsia"/>
          <w:sz w:val="28"/>
          <w:szCs w:val="28"/>
        </w:rPr>
        <w:t>各大类指标中</w:t>
      </w:r>
      <w:r w:rsidRPr="009B2487">
        <w:rPr>
          <w:rFonts w:ascii="Times New Roman" w:eastAsia="仿宋_GB2312" w:hAnsi="Times New Roman" w:cs="Times New Roman" w:hint="eastAsia"/>
          <w:sz w:val="28"/>
          <w:szCs w:val="28"/>
        </w:rPr>
        <w:t>的</w:t>
      </w:r>
      <w:r w:rsidR="005B3EE4" w:rsidRPr="009B2487">
        <w:rPr>
          <w:rFonts w:ascii="Times New Roman" w:eastAsia="仿宋_GB2312" w:hAnsi="Times New Roman" w:cs="Times New Roman" w:hint="eastAsia"/>
          <w:sz w:val="28"/>
          <w:szCs w:val="28"/>
        </w:rPr>
        <w:t>小类</w:t>
      </w:r>
      <w:r w:rsidRPr="009B2487">
        <w:rPr>
          <w:rFonts w:ascii="Times New Roman" w:eastAsia="仿宋_GB2312" w:hAnsi="Times New Roman" w:cs="Times New Roman" w:hint="eastAsia"/>
          <w:sz w:val="28"/>
          <w:szCs w:val="28"/>
        </w:rPr>
        <w:t>指标</w:t>
      </w:r>
      <w:r w:rsidR="005B3EE4" w:rsidRPr="009B2487">
        <w:rPr>
          <w:rFonts w:ascii="Times New Roman" w:eastAsia="仿宋_GB2312" w:hAnsi="Times New Roman" w:cs="Times New Roman" w:hint="eastAsia"/>
          <w:sz w:val="28"/>
          <w:szCs w:val="28"/>
        </w:rPr>
        <w:t>设计主要考虑其</w:t>
      </w:r>
      <w:r w:rsidRPr="009B2487">
        <w:rPr>
          <w:rFonts w:ascii="Times New Roman" w:eastAsia="仿宋_GB2312" w:hAnsi="Times New Roman" w:cs="Times New Roman" w:hint="eastAsia"/>
          <w:sz w:val="28"/>
          <w:szCs w:val="28"/>
        </w:rPr>
        <w:t>特殊性</w:t>
      </w:r>
      <w:r w:rsidR="005B3EE4" w:rsidRPr="009B2487">
        <w:rPr>
          <w:rFonts w:ascii="Times New Roman" w:eastAsia="仿宋_GB2312" w:hAnsi="Times New Roman" w:cs="Times New Roman" w:hint="eastAsia"/>
          <w:sz w:val="28"/>
          <w:szCs w:val="28"/>
        </w:rPr>
        <w:t>，也考虑各大类之间的权重因素。</w:t>
      </w:r>
      <w:r w:rsidR="00CC5A73" w:rsidRPr="009B2487">
        <w:rPr>
          <w:rFonts w:ascii="Times New Roman" w:eastAsia="仿宋_GB2312" w:hAnsi="Times New Roman" w:cs="Times New Roman" w:hint="eastAsia"/>
          <w:sz w:val="28"/>
          <w:szCs w:val="28"/>
        </w:rPr>
        <w:t>指标及百分制权重分值筛选确定过程如下表</w:t>
      </w:r>
      <w:r w:rsidRPr="009B2487">
        <w:rPr>
          <w:rFonts w:ascii="Times New Roman" w:eastAsia="仿宋_GB2312" w:hAnsi="Times New Roman" w:cs="Times New Roman" w:hint="eastAsia"/>
          <w:sz w:val="28"/>
          <w:szCs w:val="28"/>
        </w:rPr>
        <w:t>1</w:t>
      </w:r>
      <w:r w:rsidR="00CC5A73" w:rsidRPr="009B2487">
        <w:rPr>
          <w:rFonts w:ascii="Times New Roman" w:eastAsia="仿宋_GB2312" w:hAnsi="Times New Roman" w:cs="Times New Roman" w:hint="eastAsia"/>
          <w:sz w:val="28"/>
          <w:szCs w:val="28"/>
        </w:rPr>
        <w:t>：</w:t>
      </w:r>
    </w:p>
    <w:p w:rsidR="00D8335E" w:rsidRPr="009B2487" w:rsidRDefault="00D8335E" w:rsidP="00D8335E">
      <w:pPr>
        <w:spacing w:line="560" w:lineRule="exact"/>
        <w:ind w:right="85" w:firstLineChars="200" w:firstLine="562"/>
        <w:jc w:val="center"/>
        <w:rPr>
          <w:rFonts w:ascii="Times New Roman" w:eastAsia="仿宋_GB2312" w:hAnsi="Times New Roman" w:cs="Times New Roman"/>
          <w:b/>
          <w:sz w:val="28"/>
          <w:szCs w:val="28"/>
        </w:rPr>
      </w:pPr>
      <w:r w:rsidRPr="009B2487">
        <w:rPr>
          <w:rFonts w:ascii="Times New Roman" w:eastAsia="仿宋_GB2312" w:hAnsi="Times New Roman" w:cs="Times New Roman" w:hint="eastAsia"/>
          <w:b/>
          <w:sz w:val="28"/>
          <w:szCs w:val="28"/>
        </w:rPr>
        <w:t>表</w:t>
      </w:r>
      <w:r w:rsidRPr="009B2487">
        <w:rPr>
          <w:rFonts w:ascii="Times New Roman" w:eastAsia="仿宋_GB2312" w:hAnsi="Times New Roman" w:cs="Times New Roman" w:hint="eastAsia"/>
          <w:b/>
          <w:sz w:val="28"/>
          <w:szCs w:val="28"/>
        </w:rPr>
        <w:t xml:space="preserve">1 </w:t>
      </w:r>
      <w:r w:rsidRPr="009B2487">
        <w:rPr>
          <w:rFonts w:ascii="Times New Roman" w:eastAsia="仿宋_GB2312" w:hAnsi="Times New Roman" w:cs="Times New Roman" w:hint="eastAsia"/>
          <w:b/>
          <w:sz w:val="28"/>
          <w:szCs w:val="28"/>
        </w:rPr>
        <w:t>指标及百分制权重分值筛选过程表</w:t>
      </w:r>
    </w:p>
    <w:tbl>
      <w:tblPr>
        <w:tblW w:w="8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858"/>
        <w:gridCol w:w="329"/>
        <w:gridCol w:w="651"/>
        <w:gridCol w:w="731"/>
        <w:gridCol w:w="691"/>
        <w:gridCol w:w="704"/>
        <w:gridCol w:w="651"/>
        <w:gridCol w:w="649"/>
        <w:gridCol w:w="690"/>
        <w:gridCol w:w="675"/>
        <w:gridCol w:w="675"/>
        <w:gridCol w:w="690"/>
      </w:tblGrid>
      <w:tr w:rsidR="001A540A" w:rsidRPr="009B2487" w:rsidTr="00CC5A73">
        <w:trPr>
          <w:trHeight w:val="285"/>
          <w:tblHeader/>
          <w:jc w:val="center"/>
        </w:trPr>
        <w:tc>
          <w:tcPr>
            <w:tcW w:w="1858" w:type="dxa"/>
            <w:vMerge w:val="restart"/>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b/>
                <w:sz w:val="24"/>
                <w:szCs w:val="24"/>
              </w:rPr>
            </w:pPr>
            <w:r w:rsidRPr="009B2487">
              <w:rPr>
                <w:rFonts w:ascii="Times New Roman" w:eastAsia="仿宋_GB2312" w:hAnsi="Times New Roman" w:cs="Times New Roman"/>
                <w:b/>
                <w:kern w:val="0"/>
                <w:sz w:val="24"/>
                <w:szCs w:val="24"/>
              </w:rPr>
              <w:t>指标</w:t>
            </w:r>
          </w:p>
        </w:tc>
        <w:tc>
          <w:tcPr>
            <w:tcW w:w="329" w:type="dxa"/>
            <w:vMerge w:val="restart"/>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b/>
                <w:sz w:val="24"/>
                <w:szCs w:val="24"/>
              </w:rPr>
            </w:pPr>
            <w:r w:rsidRPr="009B2487">
              <w:rPr>
                <w:rFonts w:ascii="Times New Roman" w:eastAsia="仿宋_GB2312" w:hAnsi="Times New Roman" w:cs="Times New Roman"/>
                <w:b/>
                <w:kern w:val="0"/>
                <w:sz w:val="24"/>
                <w:szCs w:val="24"/>
              </w:rPr>
              <w:t>序号</w:t>
            </w:r>
          </w:p>
        </w:tc>
        <w:tc>
          <w:tcPr>
            <w:tcW w:w="6117" w:type="dxa"/>
            <w:gridSpan w:val="9"/>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b/>
                <w:sz w:val="24"/>
                <w:szCs w:val="24"/>
              </w:rPr>
            </w:pPr>
            <w:r w:rsidRPr="009B2487">
              <w:rPr>
                <w:rFonts w:ascii="Times New Roman" w:eastAsia="仿宋_GB2312" w:hAnsi="Times New Roman" w:cs="Times New Roman"/>
                <w:b/>
                <w:kern w:val="0"/>
                <w:sz w:val="24"/>
                <w:szCs w:val="24"/>
              </w:rPr>
              <w:t>起草单位及专家百分制</w:t>
            </w:r>
            <w:proofErr w:type="gramStart"/>
            <w:r w:rsidRPr="009B2487">
              <w:rPr>
                <w:rFonts w:ascii="Times New Roman" w:eastAsia="仿宋_GB2312" w:hAnsi="Times New Roman" w:cs="Times New Roman"/>
                <w:b/>
                <w:kern w:val="0"/>
                <w:sz w:val="24"/>
                <w:szCs w:val="24"/>
              </w:rPr>
              <w:t>权重赋分</w:t>
            </w:r>
            <w:proofErr w:type="gramEnd"/>
          </w:p>
        </w:tc>
        <w:tc>
          <w:tcPr>
            <w:tcW w:w="690" w:type="dxa"/>
            <w:vMerge w:val="restart"/>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b/>
                <w:sz w:val="24"/>
                <w:szCs w:val="24"/>
              </w:rPr>
            </w:pPr>
            <w:r w:rsidRPr="009B2487">
              <w:rPr>
                <w:rFonts w:ascii="Times New Roman" w:eastAsia="仿宋_GB2312" w:hAnsi="Times New Roman" w:cs="Times New Roman"/>
                <w:b/>
                <w:kern w:val="0"/>
                <w:sz w:val="24"/>
                <w:szCs w:val="24"/>
              </w:rPr>
              <w:t>取舍结果</w:t>
            </w:r>
          </w:p>
        </w:tc>
      </w:tr>
      <w:tr w:rsidR="001A540A" w:rsidRPr="009B2487" w:rsidTr="00CC5A73">
        <w:trPr>
          <w:trHeight w:val="600"/>
          <w:tblHeader/>
          <w:jc w:val="center"/>
        </w:trPr>
        <w:tc>
          <w:tcPr>
            <w:tcW w:w="1858" w:type="dxa"/>
            <w:vMerge/>
            <w:shd w:val="clear" w:color="auto" w:fill="auto"/>
            <w:vAlign w:val="center"/>
          </w:tcPr>
          <w:p w:rsidR="001A540A" w:rsidRPr="009B2487" w:rsidRDefault="001A540A" w:rsidP="00CC5A73">
            <w:pPr>
              <w:jc w:val="center"/>
              <w:rPr>
                <w:rFonts w:ascii="Times New Roman" w:eastAsia="仿宋_GB2312" w:hAnsi="Times New Roman" w:cs="Times New Roman"/>
                <w:b/>
                <w:sz w:val="24"/>
                <w:szCs w:val="24"/>
              </w:rPr>
            </w:pPr>
          </w:p>
        </w:tc>
        <w:tc>
          <w:tcPr>
            <w:tcW w:w="329" w:type="dxa"/>
            <w:vMerge/>
            <w:shd w:val="clear" w:color="auto" w:fill="auto"/>
            <w:vAlign w:val="center"/>
          </w:tcPr>
          <w:p w:rsidR="001A540A" w:rsidRPr="009B2487" w:rsidRDefault="001A540A" w:rsidP="00CC5A73">
            <w:pPr>
              <w:jc w:val="center"/>
              <w:rPr>
                <w:rFonts w:ascii="Times New Roman" w:eastAsia="仿宋_GB2312" w:hAnsi="Times New Roman" w:cs="Times New Roman"/>
                <w:b/>
                <w:sz w:val="24"/>
                <w:szCs w:val="24"/>
              </w:rPr>
            </w:pPr>
          </w:p>
        </w:tc>
        <w:tc>
          <w:tcPr>
            <w:tcW w:w="65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b/>
                <w:sz w:val="24"/>
                <w:szCs w:val="24"/>
              </w:rPr>
            </w:pPr>
            <w:r w:rsidRPr="009B2487">
              <w:rPr>
                <w:rFonts w:ascii="Times New Roman" w:eastAsia="仿宋_GB2312" w:hAnsi="Times New Roman" w:cs="Times New Roman"/>
                <w:b/>
                <w:kern w:val="0"/>
                <w:sz w:val="24"/>
                <w:szCs w:val="24"/>
              </w:rPr>
              <w:t>起草单位</w:t>
            </w:r>
          </w:p>
        </w:tc>
        <w:tc>
          <w:tcPr>
            <w:tcW w:w="73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b/>
                <w:sz w:val="24"/>
                <w:szCs w:val="24"/>
              </w:rPr>
            </w:pPr>
            <w:r w:rsidRPr="009B2487">
              <w:rPr>
                <w:rFonts w:ascii="Times New Roman" w:eastAsia="仿宋_GB2312" w:hAnsi="Times New Roman" w:cs="Times New Roman"/>
                <w:b/>
                <w:kern w:val="0"/>
                <w:sz w:val="24"/>
                <w:szCs w:val="24"/>
              </w:rPr>
              <w:t>邱水文</w:t>
            </w:r>
          </w:p>
        </w:tc>
        <w:tc>
          <w:tcPr>
            <w:tcW w:w="69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b/>
                <w:sz w:val="24"/>
                <w:szCs w:val="24"/>
              </w:rPr>
            </w:pPr>
            <w:r w:rsidRPr="009B2487">
              <w:rPr>
                <w:rFonts w:ascii="Times New Roman" w:eastAsia="仿宋_GB2312" w:hAnsi="Times New Roman" w:cs="Times New Roman"/>
                <w:b/>
                <w:kern w:val="0"/>
                <w:sz w:val="24"/>
                <w:szCs w:val="24"/>
              </w:rPr>
              <w:t>杜天真</w:t>
            </w:r>
          </w:p>
        </w:tc>
        <w:tc>
          <w:tcPr>
            <w:tcW w:w="704"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b/>
                <w:sz w:val="24"/>
                <w:szCs w:val="24"/>
              </w:rPr>
            </w:pPr>
            <w:r w:rsidRPr="009B2487">
              <w:rPr>
                <w:rFonts w:ascii="Times New Roman" w:eastAsia="仿宋_GB2312" w:hAnsi="Times New Roman" w:cs="Times New Roman"/>
                <w:b/>
                <w:kern w:val="0"/>
                <w:sz w:val="24"/>
                <w:szCs w:val="24"/>
              </w:rPr>
              <w:t>胡加林</w:t>
            </w:r>
          </w:p>
        </w:tc>
        <w:tc>
          <w:tcPr>
            <w:tcW w:w="65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b/>
                <w:sz w:val="24"/>
                <w:szCs w:val="24"/>
              </w:rPr>
            </w:pPr>
            <w:r w:rsidRPr="009B2487">
              <w:rPr>
                <w:rFonts w:ascii="Times New Roman" w:eastAsia="仿宋_GB2312" w:hAnsi="Times New Roman" w:cs="Times New Roman"/>
                <w:b/>
                <w:kern w:val="0"/>
                <w:sz w:val="24"/>
                <w:szCs w:val="24"/>
              </w:rPr>
              <w:t>刘积红</w:t>
            </w:r>
          </w:p>
        </w:tc>
        <w:tc>
          <w:tcPr>
            <w:tcW w:w="649"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b/>
                <w:sz w:val="24"/>
                <w:szCs w:val="24"/>
              </w:rPr>
            </w:pPr>
            <w:r w:rsidRPr="009B2487">
              <w:rPr>
                <w:rFonts w:ascii="Times New Roman" w:eastAsia="仿宋_GB2312" w:hAnsi="Times New Roman" w:cs="Times New Roman"/>
                <w:b/>
                <w:kern w:val="0"/>
                <w:sz w:val="24"/>
                <w:szCs w:val="24"/>
              </w:rPr>
              <w:t>谢利玉</w:t>
            </w:r>
          </w:p>
        </w:tc>
        <w:tc>
          <w:tcPr>
            <w:tcW w:w="690"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b/>
                <w:sz w:val="24"/>
                <w:szCs w:val="24"/>
              </w:rPr>
            </w:pPr>
            <w:r w:rsidRPr="009B2487">
              <w:rPr>
                <w:rFonts w:ascii="Times New Roman" w:eastAsia="仿宋_GB2312" w:hAnsi="Times New Roman" w:cs="Times New Roman"/>
                <w:b/>
                <w:kern w:val="0"/>
                <w:sz w:val="24"/>
                <w:szCs w:val="24"/>
              </w:rPr>
              <w:t>欧阳勋志</w:t>
            </w:r>
          </w:p>
        </w:tc>
        <w:tc>
          <w:tcPr>
            <w:tcW w:w="675"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b/>
                <w:sz w:val="24"/>
                <w:szCs w:val="24"/>
              </w:rPr>
            </w:pPr>
            <w:r w:rsidRPr="009B2487">
              <w:rPr>
                <w:rFonts w:ascii="Times New Roman" w:eastAsia="仿宋_GB2312" w:hAnsi="Times New Roman" w:cs="Times New Roman"/>
                <w:b/>
                <w:kern w:val="0"/>
                <w:sz w:val="24"/>
                <w:szCs w:val="24"/>
              </w:rPr>
              <w:t>俞社保</w:t>
            </w:r>
          </w:p>
        </w:tc>
        <w:tc>
          <w:tcPr>
            <w:tcW w:w="675" w:type="dxa"/>
            <w:shd w:val="clear" w:color="auto" w:fill="FFFFFF"/>
            <w:vAlign w:val="center"/>
          </w:tcPr>
          <w:p w:rsidR="001A540A" w:rsidRPr="009B2487" w:rsidRDefault="005B3EE4" w:rsidP="00CC5A73">
            <w:pPr>
              <w:widowControl/>
              <w:jc w:val="center"/>
              <w:textAlignment w:val="center"/>
              <w:rPr>
                <w:rFonts w:ascii="Times New Roman" w:eastAsia="仿宋_GB2312" w:hAnsi="Times New Roman" w:cs="Times New Roman"/>
                <w:b/>
                <w:sz w:val="24"/>
                <w:szCs w:val="24"/>
              </w:rPr>
            </w:pPr>
            <w:r w:rsidRPr="009B2487">
              <w:rPr>
                <w:rFonts w:ascii="Times New Roman" w:eastAsia="仿宋_GB2312" w:hAnsi="Times New Roman" w:cs="Times New Roman"/>
                <w:b/>
                <w:kern w:val="0"/>
                <w:sz w:val="24"/>
                <w:szCs w:val="24"/>
              </w:rPr>
              <w:t>合计</w:t>
            </w:r>
          </w:p>
        </w:tc>
        <w:tc>
          <w:tcPr>
            <w:tcW w:w="690" w:type="dxa"/>
            <w:vMerge/>
            <w:shd w:val="clear" w:color="auto" w:fill="auto"/>
            <w:vAlign w:val="center"/>
          </w:tcPr>
          <w:p w:rsidR="001A540A" w:rsidRPr="009B2487" w:rsidRDefault="001A540A" w:rsidP="00CC5A73">
            <w:pPr>
              <w:jc w:val="center"/>
              <w:rPr>
                <w:rFonts w:ascii="Times New Roman" w:eastAsia="仿宋_GB2312" w:hAnsi="Times New Roman" w:cs="Times New Roman"/>
                <w:b/>
                <w:sz w:val="24"/>
                <w:szCs w:val="24"/>
              </w:rPr>
            </w:pPr>
          </w:p>
        </w:tc>
      </w:tr>
      <w:tr w:rsidR="001A540A" w:rsidRPr="009B2487" w:rsidTr="00CC5A73">
        <w:trPr>
          <w:trHeight w:val="450"/>
          <w:jc w:val="center"/>
        </w:trPr>
        <w:tc>
          <w:tcPr>
            <w:tcW w:w="1858"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b/>
                <w:sz w:val="24"/>
                <w:szCs w:val="24"/>
              </w:rPr>
            </w:pPr>
            <w:r w:rsidRPr="009B2487">
              <w:rPr>
                <w:rFonts w:ascii="Times New Roman" w:eastAsia="仿宋_GB2312" w:hAnsi="Times New Roman" w:cs="Times New Roman"/>
                <w:b/>
                <w:kern w:val="0"/>
                <w:sz w:val="24"/>
                <w:szCs w:val="24"/>
              </w:rPr>
              <w:t>生态功能</w:t>
            </w:r>
          </w:p>
        </w:tc>
        <w:tc>
          <w:tcPr>
            <w:tcW w:w="329"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a</w:t>
            </w:r>
          </w:p>
        </w:tc>
        <w:tc>
          <w:tcPr>
            <w:tcW w:w="65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b/>
                <w:sz w:val="24"/>
                <w:szCs w:val="24"/>
              </w:rPr>
            </w:pPr>
            <w:r w:rsidRPr="009B2487">
              <w:rPr>
                <w:rFonts w:ascii="Times New Roman" w:eastAsia="仿宋_GB2312" w:hAnsi="Times New Roman" w:cs="Times New Roman"/>
                <w:b/>
                <w:kern w:val="0"/>
                <w:sz w:val="24"/>
                <w:szCs w:val="24"/>
              </w:rPr>
              <w:t>28.0</w:t>
            </w:r>
          </w:p>
        </w:tc>
        <w:tc>
          <w:tcPr>
            <w:tcW w:w="73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b/>
                <w:sz w:val="24"/>
                <w:szCs w:val="24"/>
              </w:rPr>
            </w:pPr>
            <w:r w:rsidRPr="009B2487">
              <w:rPr>
                <w:rFonts w:ascii="Times New Roman" w:eastAsia="仿宋_GB2312" w:hAnsi="Times New Roman" w:cs="Times New Roman"/>
                <w:b/>
                <w:kern w:val="0"/>
                <w:sz w:val="24"/>
                <w:szCs w:val="24"/>
              </w:rPr>
              <w:t>30.0</w:t>
            </w:r>
          </w:p>
        </w:tc>
        <w:tc>
          <w:tcPr>
            <w:tcW w:w="69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b/>
                <w:sz w:val="24"/>
                <w:szCs w:val="24"/>
              </w:rPr>
            </w:pPr>
            <w:r w:rsidRPr="009B2487">
              <w:rPr>
                <w:rFonts w:ascii="Times New Roman" w:eastAsia="仿宋_GB2312" w:hAnsi="Times New Roman" w:cs="Times New Roman"/>
                <w:b/>
                <w:kern w:val="0"/>
                <w:sz w:val="24"/>
                <w:szCs w:val="24"/>
              </w:rPr>
              <w:t>29.0</w:t>
            </w:r>
          </w:p>
        </w:tc>
        <w:tc>
          <w:tcPr>
            <w:tcW w:w="704"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b/>
                <w:sz w:val="24"/>
                <w:szCs w:val="24"/>
              </w:rPr>
            </w:pPr>
            <w:r w:rsidRPr="009B2487">
              <w:rPr>
                <w:rFonts w:ascii="Times New Roman" w:eastAsia="仿宋_GB2312" w:hAnsi="Times New Roman" w:cs="Times New Roman"/>
                <w:b/>
                <w:kern w:val="0"/>
                <w:sz w:val="24"/>
                <w:szCs w:val="24"/>
              </w:rPr>
              <w:t>28.0</w:t>
            </w:r>
          </w:p>
        </w:tc>
        <w:tc>
          <w:tcPr>
            <w:tcW w:w="65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b/>
                <w:sz w:val="24"/>
                <w:szCs w:val="24"/>
              </w:rPr>
            </w:pPr>
            <w:r w:rsidRPr="009B2487">
              <w:rPr>
                <w:rFonts w:ascii="Times New Roman" w:eastAsia="仿宋_GB2312" w:hAnsi="Times New Roman" w:cs="Times New Roman"/>
                <w:b/>
                <w:kern w:val="0"/>
                <w:sz w:val="24"/>
                <w:szCs w:val="24"/>
              </w:rPr>
              <w:t>27.0</w:t>
            </w:r>
          </w:p>
        </w:tc>
        <w:tc>
          <w:tcPr>
            <w:tcW w:w="649"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b/>
                <w:sz w:val="24"/>
                <w:szCs w:val="24"/>
              </w:rPr>
            </w:pPr>
            <w:r w:rsidRPr="009B2487">
              <w:rPr>
                <w:rFonts w:ascii="Times New Roman" w:eastAsia="仿宋_GB2312" w:hAnsi="Times New Roman" w:cs="Times New Roman"/>
                <w:b/>
                <w:kern w:val="0"/>
                <w:sz w:val="24"/>
                <w:szCs w:val="24"/>
              </w:rPr>
              <w:t>29.0</w:t>
            </w:r>
          </w:p>
        </w:tc>
        <w:tc>
          <w:tcPr>
            <w:tcW w:w="690"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b/>
                <w:sz w:val="24"/>
                <w:szCs w:val="24"/>
              </w:rPr>
            </w:pPr>
            <w:r w:rsidRPr="009B2487">
              <w:rPr>
                <w:rFonts w:ascii="Times New Roman" w:eastAsia="仿宋_GB2312" w:hAnsi="Times New Roman" w:cs="Times New Roman"/>
                <w:b/>
                <w:kern w:val="0"/>
                <w:sz w:val="24"/>
                <w:szCs w:val="24"/>
              </w:rPr>
              <w:t>30.0</w:t>
            </w:r>
          </w:p>
        </w:tc>
        <w:tc>
          <w:tcPr>
            <w:tcW w:w="675"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b/>
                <w:sz w:val="24"/>
                <w:szCs w:val="24"/>
              </w:rPr>
            </w:pPr>
            <w:r w:rsidRPr="009B2487">
              <w:rPr>
                <w:rFonts w:ascii="Times New Roman" w:eastAsia="仿宋_GB2312" w:hAnsi="Times New Roman" w:cs="Times New Roman"/>
                <w:b/>
                <w:kern w:val="0"/>
                <w:sz w:val="24"/>
                <w:szCs w:val="24"/>
              </w:rPr>
              <w:t>30.0</w:t>
            </w:r>
          </w:p>
        </w:tc>
        <w:tc>
          <w:tcPr>
            <w:tcW w:w="675" w:type="dxa"/>
            <w:shd w:val="clear" w:color="auto" w:fill="FFFFFF"/>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231.0</w:t>
            </w:r>
          </w:p>
        </w:tc>
        <w:tc>
          <w:tcPr>
            <w:tcW w:w="690"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29.0</w:t>
            </w:r>
          </w:p>
        </w:tc>
      </w:tr>
      <w:tr w:rsidR="001A540A" w:rsidRPr="009B2487" w:rsidTr="00CC5A73">
        <w:trPr>
          <w:trHeight w:val="330"/>
          <w:jc w:val="center"/>
        </w:trPr>
        <w:tc>
          <w:tcPr>
            <w:tcW w:w="1858"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林地稳定性</w:t>
            </w:r>
          </w:p>
        </w:tc>
        <w:tc>
          <w:tcPr>
            <w:tcW w:w="329"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1</w:t>
            </w:r>
          </w:p>
        </w:tc>
        <w:tc>
          <w:tcPr>
            <w:tcW w:w="651" w:type="dxa"/>
            <w:shd w:val="clear" w:color="auto" w:fill="auto"/>
            <w:vAlign w:val="center"/>
          </w:tcPr>
          <w:p w:rsidR="001A540A" w:rsidRPr="009B2487" w:rsidRDefault="001A540A" w:rsidP="00CC5A73">
            <w:pPr>
              <w:jc w:val="center"/>
              <w:rPr>
                <w:rFonts w:ascii="Times New Roman" w:eastAsia="仿宋_GB2312" w:hAnsi="Times New Roman" w:cs="Times New Roman"/>
                <w:sz w:val="24"/>
                <w:szCs w:val="24"/>
              </w:rPr>
            </w:pPr>
          </w:p>
        </w:tc>
        <w:tc>
          <w:tcPr>
            <w:tcW w:w="731" w:type="dxa"/>
            <w:shd w:val="clear" w:color="auto" w:fill="auto"/>
            <w:vAlign w:val="center"/>
          </w:tcPr>
          <w:p w:rsidR="001A540A" w:rsidRPr="009B2487" w:rsidRDefault="001A540A" w:rsidP="00CC5A73">
            <w:pPr>
              <w:jc w:val="center"/>
              <w:rPr>
                <w:rFonts w:ascii="Times New Roman" w:eastAsia="仿宋_GB2312" w:hAnsi="Times New Roman" w:cs="Times New Roman"/>
                <w:sz w:val="24"/>
                <w:szCs w:val="24"/>
              </w:rPr>
            </w:pPr>
          </w:p>
        </w:tc>
        <w:tc>
          <w:tcPr>
            <w:tcW w:w="691" w:type="dxa"/>
            <w:shd w:val="clear" w:color="auto" w:fill="auto"/>
            <w:vAlign w:val="center"/>
          </w:tcPr>
          <w:p w:rsidR="001A540A" w:rsidRPr="009B2487" w:rsidRDefault="001A540A" w:rsidP="00CC5A73">
            <w:pPr>
              <w:jc w:val="center"/>
              <w:rPr>
                <w:rFonts w:ascii="Times New Roman" w:eastAsia="仿宋_GB2312" w:hAnsi="Times New Roman" w:cs="Times New Roman"/>
                <w:sz w:val="24"/>
                <w:szCs w:val="24"/>
              </w:rPr>
            </w:pPr>
          </w:p>
        </w:tc>
        <w:tc>
          <w:tcPr>
            <w:tcW w:w="704" w:type="dxa"/>
            <w:shd w:val="clear" w:color="auto" w:fill="auto"/>
            <w:vAlign w:val="center"/>
          </w:tcPr>
          <w:p w:rsidR="001A540A" w:rsidRPr="009B2487" w:rsidRDefault="001A540A" w:rsidP="00CC5A73">
            <w:pPr>
              <w:jc w:val="center"/>
              <w:rPr>
                <w:rFonts w:ascii="Times New Roman" w:eastAsia="仿宋_GB2312" w:hAnsi="Times New Roman" w:cs="Times New Roman"/>
                <w:sz w:val="24"/>
                <w:szCs w:val="24"/>
              </w:rPr>
            </w:pPr>
          </w:p>
        </w:tc>
        <w:tc>
          <w:tcPr>
            <w:tcW w:w="651" w:type="dxa"/>
            <w:shd w:val="clear" w:color="auto" w:fill="auto"/>
            <w:vAlign w:val="center"/>
          </w:tcPr>
          <w:p w:rsidR="001A540A" w:rsidRPr="009B2487" w:rsidRDefault="001A540A" w:rsidP="00CC5A73">
            <w:pPr>
              <w:jc w:val="center"/>
              <w:rPr>
                <w:rFonts w:ascii="Times New Roman" w:eastAsia="仿宋_GB2312" w:hAnsi="Times New Roman" w:cs="Times New Roman"/>
                <w:sz w:val="24"/>
                <w:szCs w:val="24"/>
              </w:rPr>
            </w:pPr>
          </w:p>
        </w:tc>
        <w:tc>
          <w:tcPr>
            <w:tcW w:w="649"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3.5</w:t>
            </w:r>
          </w:p>
        </w:tc>
        <w:tc>
          <w:tcPr>
            <w:tcW w:w="690" w:type="dxa"/>
            <w:shd w:val="clear" w:color="auto" w:fill="auto"/>
            <w:vAlign w:val="center"/>
          </w:tcPr>
          <w:p w:rsidR="001A540A" w:rsidRPr="009B2487" w:rsidRDefault="001A540A" w:rsidP="00CC5A73">
            <w:pPr>
              <w:jc w:val="center"/>
              <w:rPr>
                <w:rFonts w:ascii="Times New Roman" w:eastAsia="仿宋_GB2312" w:hAnsi="Times New Roman" w:cs="Times New Roman"/>
                <w:sz w:val="24"/>
                <w:szCs w:val="24"/>
              </w:rPr>
            </w:pPr>
          </w:p>
        </w:tc>
        <w:tc>
          <w:tcPr>
            <w:tcW w:w="675" w:type="dxa"/>
            <w:shd w:val="clear" w:color="auto" w:fill="auto"/>
            <w:vAlign w:val="center"/>
          </w:tcPr>
          <w:p w:rsidR="001A540A" w:rsidRPr="009B2487" w:rsidRDefault="001A540A" w:rsidP="00CC5A73">
            <w:pPr>
              <w:jc w:val="center"/>
              <w:rPr>
                <w:rFonts w:ascii="Times New Roman" w:eastAsia="仿宋_GB2312" w:hAnsi="Times New Roman" w:cs="Times New Roman"/>
                <w:sz w:val="24"/>
                <w:szCs w:val="24"/>
              </w:rPr>
            </w:pPr>
          </w:p>
        </w:tc>
        <w:tc>
          <w:tcPr>
            <w:tcW w:w="675" w:type="dxa"/>
            <w:shd w:val="clear" w:color="auto" w:fill="FFFFFF"/>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3.5</w:t>
            </w:r>
          </w:p>
        </w:tc>
        <w:tc>
          <w:tcPr>
            <w:tcW w:w="690" w:type="dxa"/>
            <w:shd w:val="clear" w:color="auto" w:fill="auto"/>
            <w:vAlign w:val="center"/>
          </w:tcPr>
          <w:p w:rsidR="001A540A" w:rsidRPr="009B2487" w:rsidRDefault="001A540A" w:rsidP="00CC5A73">
            <w:pPr>
              <w:jc w:val="center"/>
              <w:rPr>
                <w:rFonts w:ascii="Times New Roman" w:eastAsia="仿宋_GB2312" w:hAnsi="Times New Roman" w:cs="Times New Roman"/>
                <w:sz w:val="24"/>
                <w:szCs w:val="24"/>
              </w:rPr>
            </w:pPr>
          </w:p>
        </w:tc>
      </w:tr>
      <w:tr w:rsidR="001A540A" w:rsidRPr="009B2487" w:rsidTr="00CC5A73">
        <w:trPr>
          <w:trHeight w:val="285"/>
          <w:jc w:val="center"/>
        </w:trPr>
        <w:tc>
          <w:tcPr>
            <w:tcW w:w="1858"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林地利用</w:t>
            </w:r>
          </w:p>
        </w:tc>
        <w:tc>
          <w:tcPr>
            <w:tcW w:w="329"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2</w:t>
            </w:r>
          </w:p>
        </w:tc>
        <w:tc>
          <w:tcPr>
            <w:tcW w:w="65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73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69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5.0</w:t>
            </w:r>
          </w:p>
        </w:tc>
        <w:tc>
          <w:tcPr>
            <w:tcW w:w="704"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65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5.0</w:t>
            </w:r>
          </w:p>
        </w:tc>
        <w:tc>
          <w:tcPr>
            <w:tcW w:w="649"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3.5</w:t>
            </w:r>
          </w:p>
        </w:tc>
        <w:tc>
          <w:tcPr>
            <w:tcW w:w="690"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5.0</w:t>
            </w:r>
          </w:p>
        </w:tc>
        <w:tc>
          <w:tcPr>
            <w:tcW w:w="675"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6.0</w:t>
            </w:r>
          </w:p>
        </w:tc>
        <w:tc>
          <w:tcPr>
            <w:tcW w:w="675" w:type="dxa"/>
            <w:shd w:val="clear" w:color="auto" w:fill="FFFFFF"/>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36.5</w:t>
            </w:r>
          </w:p>
        </w:tc>
        <w:tc>
          <w:tcPr>
            <w:tcW w:w="690"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5.0</w:t>
            </w:r>
          </w:p>
        </w:tc>
      </w:tr>
      <w:tr w:rsidR="001A540A" w:rsidRPr="009B2487" w:rsidTr="00CC5A73">
        <w:trPr>
          <w:trHeight w:val="285"/>
          <w:jc w:val="center"/>
        </w:trPr>
        <w:tc>
          <w:tcPr>
            <w:tcW w:w="1858"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土壤肥力</w:t>
            </w:r>
          </w:p>
        </w:tc>
        <w:tc>
          <w:tcPr>
            <w:tcW w:w="329"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w:t>
            </w:r>
          </w:p>
        </w:tc>
        <w:tc>
          <w:tcPr>
            <w:tcW w:w="65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73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69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3.0</w:t>
            </w:r>
          </w:p>
        </w:tc>
        <w:tc>
          <w:tcPr>
            <w:tcW w:w="704"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65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649"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3.0</w:t>
            </w:r>
          </w:p>
        </w:tc>
        <w:tc>
          <w:tcPr>
            <w:tcW w:w="690"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2.0</w:t>
            </w:r>
          </w:p>
        </w:tc>
        <w:tc>
          <w:tcPr>
            <w:tcW w:w="675"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4.5</w:t>
            </w:r>
          </w:p>
        </w:tc>
        <w:tc>
          <w:tcPr>
            <w:tcW w:w="675" w:type="dxa"/>
            <w:shd w:val="clear" w:color="auto" w:fill="FFFFFF"/>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28.5</w:t>
            </w:r>
          </w:p>
        </w:tc>
        <w:tc>
          <w:tcPr>
            <w:tcW w:w="690"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3.0</w:t>
            </w:r>
          </w:p>
        </w:tc>
      </w:tr>
      <w:tr w:rsidR="001A540A" w:rsidRPr="009B2487" w:rsidTr="00CC5A73">
        <w:trPr>
          <w:trHeight w:val="285"/>
          <w:jc w:val="center"/>
        </w:trPr>
        <w:tc>
          <w:tcPr>
            <w:tcW w:w="1858"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龄级结构</w:t>
            </w:r>
          </w:p>
        </w:tc>
        <w:tc>
          <w:tcPr>
            <w:tcW w:w="329"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w:t>
            </w:r>
          </w:p>
        </w:tc>
        <w:tc>
          <w:tcPr>
            <w:tcW w:w="65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73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7.0</w:t>
            </w:r>
          </w:p>
        </w:tc>
        <w:tc>
          <w:tcPr>
            <w:tcW w:w="69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704" w:type="dxa"/>
            <w:shd w:val="clear" w:color="auto" w:fill="FFFFFF"/>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65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5.0</w:t>
            </w:r>
          </w:p>
        </w:tc>
        <w:tc>
          <w:tcPr>
            <w:tcW w:w="649"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690"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675"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4.5</w:t>
            </w:r>
          </w:p>
        </w:tc>
        <w:tc>
          <w:tcPr>
            <w:tcW w:w="675" w:type="dxa"/>
            <w:shd w:val="clear" w:color="auto" w:fill="FFFFFF"/>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36.5</w:t>
            </w:r>
          </w:p>
        </w:tc>
        <w:tc>
          <w:tcPr>
            <w:tcW w:w="690"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5.0</w:t>
            </w:r>
          </w:p>
        </w:tc>
      </w:tr>
      <w:tr w:rsidR="001A540A" w:rsidRPr="009B2487" w:rsidTr="00CC5A73">
        <w:trPr>
          <w:trHeight w:val="285"/>
          <w:jc w:val="center"/>
        </w:trPr>
        <w:tc>
          <w:tcPr>
            <w:tcW w:w="1858"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单位蓄积</w:t>
            </w:r>
          </w:p>
        </w:tc>
        <w:tc>
          <w:tcPr>
            <w:tcW w:w="329"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5</w:t>
            </w:r>
          </w:p>
        </w:tc>
        <w:tc>
          <w:tcPr>
            <w:tcW w:w="65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73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6.0</w:t>
            </w:r>
          </w:p>
        </w:tc>
        <w:tc>
          <w:tcPr>
            <w:tcW w:w="69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7.0</w:t>
            </w:r>
          </w:p>
        </w:tc>
        <w:tc>
          <w:tcPr>
            <w:tcW w:w="704" w:type="dxa"/>
            <w:shd w:val="clear" w:color="auto" w:fill="FFFFFF"/>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7.0</w:t>
            </w:r>
          </w:p>
        </w:tc>
        <w:tc>
          <w:tcPr>
            <w:tcW w:w="65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649"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690"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5.0</w:t>
            </w:r>
          </w:p>
        </w:tc>
        <w:tc>
          <w:tcPr>
            <w:tcW w:w="675"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6.0</w:t>
            </w:r>
          </w:p>
        </w:tc>
        <w:tc>
          <w:tcPr>
            <w:tcW w:w="675" w:type="dxa"/>
            <w:shd w:val="clear" w:color="auto" w:fill="FFFFFF"/>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43.0</w:t>
            </w:r>
          </w:p>
        </w:tc>
        <w:tc>
          <w:tcPr>
            <w:tcW w:w="690"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6.0</w:t>
            </w:r>
          </w:p>
        </w:tc>
      </w:tr>
      <w:tr w:rsidR="001A540A" w:rsidRPr="009B2487" w:rsidTr="00CC5A73">
        <w:trPr>
          <w:trHeight w:val="285"/>
          <w:jc w:val="center"/>
        </w:trPr>
        <w:tc>
          <w:tcPr>
            <w:tcW w:w="1858"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森林健康</w:t>
            </w:r>
          </w:p>
        </w:tc>
        <w:tc>
          <w:tcPr>
            <w:tcW w:w="329"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6</w:t>
            </w:r>
          </w:p>
        </w:tc>
        <w:tc>
          <w:tcPr>
            <w:tcW w:w="65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73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691" w:type="dxa"/>
            <w:shd w:val="clear" w:color="auto" w:fill="auto"/>
            <w:vAlign w:val="center"/>
          </w:tcPr>
          <w:p w:rsidR="001A540A" w:rsidRPr="009B2487" w:rsidRDefault="001A540A" w:rsidP="00CC5A73">
            <w:pPr>
              <w:jc w:val="center"/>
              <w:rPr>
                <w:rFonts w:ascii="Times New Roman" w:eastAsia="仿宋_GB2312" w:hAnsi="Times New Roman" w:cs="Times New Roman"/>
                <w:sz w:val="24"/>
                <w:szCs w:val="24"/>
              </w:rPr>
            </w:pPr>
          </w:p>
        </w:tc>
        <w:tc>
          <w:tcPr>
            <w:tcW w:w="704" w:type="dxa"/>
            <w:shd w:val="clear" w:color="auto" w:fill="FFFFFF"/>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3.0</w:t>
            </w:r>
          </w:p>
        </w:tc>
        <w:tc>
          <w:tcPr>
            <w:tcW w:w="65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649"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690"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3.0</w:t>
            </w:r>
          </w:p>
        </w:tc>
        <w:tc>
          <w:tcPr>
            <w:tcW w:w="675"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4.5</w:t>
            </w:r>
          </w:p>
        </w:tc>
        <w:tc>
          <w:tcPr>
            <w:tcW w:w="675" w:type="dxa"/>
            <w:shd w:val="clear" w:color="auto" w:fill="FFFFFF"/>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26.5</w:t>
            </w:r>
          </w:p>
        </w:tc>
        <w:tc>
          <w:tcPr>
            <w:tcW w:w="690"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3.0</w:t>
            </w:r>
          </w:p>
        </w:tc>
      </w:tr>
      <w:tr w:rsidR="001A540A" w:rsidRPr="009B2487" w:rsidTr="00CC5A73">
        <w:trPr>
          <w:trHeight w:val="285"/>
          <w:jc w:val="center"/>
        </w:trPr>
        <w:tc>
          <w:tcPr>
            <w:tcW w:w="1858"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群落结构</w:t>
            </w:r>
          </w:p>
        </w:tc>
        <w:tc>
          <w:tcPr>
            <w:tcW w:w="329"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7</w:t>
            </w:r>
          </w:p>
        </w:tc>
        <w:tc>
          <w:tcPr>
            <w:tcW w:w="65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73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3.0</w:t>
            </w:r>
          </w:p>
        </w:tc>
        <w:tc>
          <w:tcPr>
            <w:tcW w:w="69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5.0</w:t>
            </w:r>
          </w:p>
        </w:tc>
        <w:tc>
          <w:tcPr>
            <w:tcW w:w="704" w:type="dxa"/>
            <w:shd w:val="clear" w:color="auto" w:fill="FFFFFF"/>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3.0</w:t>
            </w:r>
          </w:p>
        </w:tc>
        <w:tc>
          <w:tcPr>
            <w:tcW w:w="65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3.0</w:t>
            </w:r>
          </w:p>
        </w:tc>
        <w:tc>
          <w:tcPr>
            <w:tcW w:w="649"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3.5</w:t>
            </w:r>
          </w:p>
        </w:tc>
        <w:tc>
          <w:tcPr>
            <w:tcW w:w="690"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675"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4.5</w:t>
            </w:r>
          </w:p>
        </w:tc>
        <w:tc>
          <w:tcPr>
            <w:tcW w:w="675" w:type="dxa"/>
            <w:shd w:val="clear" w:color="auto" w:fill="FFFFFF"/>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30.0</w:t>
            </w:r>
          </w:p>
        </w:tc>
        <w:tc>
          <w:tcPr>
            <w:tcW w:w="690"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r>
      <w:tr w:rsidR="001A540A" w:rsidRPr="009B2487" w:rsidTr="00CC5A73">
        <w:trPr>
          <w:trHeight w:val="285"/>
          <w:jc w:val="center"/>
        </w:trPr>
        <w:tc>
          <w:tcPr>
            <w:tcW w:w="1858"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自然度</w:t>
            </w:r>
          </w:p>
        </w:tc>
        <w:tc>
          <w:tcPr>
            <w:tcW w:w="329"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8</w:t>
            </w:r>
          </w:p>
        </w:tc>
        <w:tc>
          <w:tcPr>
            <w:tcW w:w="65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73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2.0</w:t>
            </w:r>
          </w:p>
        </w:tc>
        <w:tc>
          <w:tcPr>
            <w:tcW w:w="69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5.0</w:t>
            </w:r>
          </w:p>
        </w:tc>
        <w:tc>
          <w:tcPr>
            <w:tcW w:w="704" w:type="dxa"/>
            <w:shd w:val="clear" w:color="auto" w:fill="FFFFFF"/>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3.0</w:t>
            </w:r>
          </w:p>
        </w:tc>
        <w:tc>
          <w:tcPr>
            <w:tcW w:w="65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2.0</w:t>
            </w:r>
          </w:p>
        </w:tc>
        <w:tc>
          <w:tcPr>
            <w:tcW w:w="649"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3.5</w:t>
            </w:r>
          </w:p>
        </w:tc>
        <w:tc>
          <w:tcPr>
            <w:tcW w:w="690"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3.0</w:t>
            </w:r>
          </w:p>
        </w:tc>
        <w:tc>
          <w:tcPr>
            <w:tcW w:w="675" w:type="dxa"/>
            <w:shd w:val="clear" w:color="auto" w:fill="auto"/>
            <w:vAlign w:val="center"/>
          </w:tcPr>
          <w:p w:rsidR="001A540A" w:rsidRPr="009B2487" w:rsidRDefault="001A540A" w:rsidP="00CC5A73">
            <w:pPr>
              <w:jc w:val="center"/>
              <w:rPr>
                <w:rFonts w:ascii="Times New Roman" w:eastAsia="仿宋_GB2312" w:hAnsi="Times New Roman" w:cs="Times New Roman"/>
                <w:sz w:val="24"/>
                <w:szCs w:val="24"/>
              </w:rPr>
            </w:pPr>
          </w:p>
        </w:tc>
        <w:tc>
          <w:tcPr>
            <w:tcW w:w="675" w:type="dxa"/>
            <w:shd w:val="clear" w:color="auto" w:fill="FFFFFF"/>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22.5</w:t>
            </w:r>
          </w:p>
        </w:tc>
        <w:tc>
          <w:tcPr>
            <w:tcW w:w="690"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3.0</w:t>
            </w:r>
          </w:p>
        </w:tc>
      </w:tr>
      <w:tr w:rsidR="001A540A" w:rsidRPr="009B2487" w:rsidTr="00CC5A73">
        <w:trPr>
          <w:trHeight w:val="285"/>
          <w:jc w:val="center"/>
        </w:trPr>
        <w:tc>
          <w:tcPr>
            <w:tcW w:w="1858"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lastRenderedPageBreak/>
              <w:t>森林类型多样</w:t>
            </w:r>
          </w:p>
        </w:tc>
        <w:tc>
          <w:tcPr>
            <w:tcW w:w="329"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9</w:t>
            </w:r>
          </w:p>
        </w:tc>
        <w:tc>
          <w:tcPr>
            <w:tcW w:w="651" w:type="dxa"/>
            <w:shd w:val="clear" w:color="auto" w:fill="FFFFFF"/>
            <w:vAlign w:val="center"/>
          </w:tcPr>
          <w:p w:rsidR="001A540A" w:rsidRPr="009B2487" w:rsidRDefault="001A540A" w:rsidP="00CC5A73">
            <w:pPr>
              <w:jc w:val="center"/>
              <w:rPr>
                <w:rFonts w:ascii="Times New Roman" w:eastAsia="仿宋_GB2312" w:hAnsi="Times New Roman" w:cs="Times New Roman"/>
                <w:sz w:val="24"/>
                <w:szCs w:val="24"/>
              </w:rPr>
            </w:pPr>
          </w:p>
        </w:tc>
        <w:tc>
          <w:tcPr>
            <w:tcW w:w="731" w:type="dxa"/>
            <w:shd w:val="clear" w:color="auto" w:fill="FFFFFF"/>
            <w:vAlign w:val="center"/>
          </w:tcPr>
          <w:p w:rsidR="001A540A" w:rsidRPr="009B2487" w:rsidRDefault="001A540A" w:rsidP="00CC5A73">
            <w:pPr>
              <w:jc w:val="center"/>
              <w:rPr>
                <w:rFonts w:ascii="Times New Roman" w:eastAsia="仿宋_GB2312" w:hAnsi="Times New Roman" w:cs="Times New Roman"/>
                <w:sz w:val="24"/>
                <w:szCs w:val="24"/>
              </w:rPr>
            </w:pPr>
          </w:p>
        </w:tc>
        <w:tc>
          <w:tcPr>
            <w:tcW w:w="691" w:type="dxa"/>
            <w:shd w:val="clear" w:color="auto" w:fill="FFFFFF"/>
            <w:vAlign w:val="center"/>
          </w:tcPr>
          <w:p w:rsidR="001A540A" w:rsidRPr="009B2487" w:rsidRDefault="001A540A" w:rsidP="00CC5A73">
            <w:pPr>
              <w:jc w:val="center"/>
              <w:rPr>
                <w:rFonts w:ascii="Times New Roman" w:eastAsia="仿宋_GB2312" w:hAnsi="Times New Roman" w:cs="Times New Roman"/>
                <w:sz w:val="24"/>
                <w:szCs w:val="24"/>
              </w:rPr>
            </w:pPr>
          </w:p>
        </w:tc>
        <w:tc>
          <w:tcPr>
            <w:tcW w:w="704" w:type="dxa"/>
            <w:shd w:val="clear" w:color="auto" w:fill="FFFFFF"/>
            <w:vAlign w:val="center"/>
          </w:tcPr>
          <w:p w:rsidR="001A540A" w:rsidRPr="009B2487" w:rsidRDefault="001A540A" w:rsidP="00CC5A73">
            <w:pPr>
              <w:jc w:val="center"/>
              <w:rPr>
                <w:rFonts w:ascii="Times New Roman" w:eastAsia="仿宋_GB2312" w:hAnsi="Times New Roman" w:cs="Times New Roman"/>
                <w:sz w:val="24"/>
                <w:szCs w:val="24"/>
              </w:rPr>
            </w:pPr>
          </w:p>
        </w:tc>
        <w:tc>
          <w:tcPr>
            <w:tcW w:w="651" w:type="dxa"/>
            <w:shd w:val="clear" w:color="auto" w:fill="FFFFFF"/>
            <w:vAlign w:val="center"/>
          </w:tcPr>
          <w:p w:rsidR="001A540A" w:rsidRPr="009B2487" w:rsidRDefault="001A540A" w:rsidP="00CC5A73">
            <w:pPr>
              <w:jc w:val="center"/>
              <w:rPr>
                <w:rFonts w:ascii="Times New Roman" w:eastAsia="仿宋_GB2312" w:hAnsi="Times New Roman" w:cs="Times New Roman"/>
                <w:sz w:val="24"/>
                <w:szCs w:val="24"/>
              </w:rPr>
            </w:pPr>
          </w:p>
        </w:tc>
        <w:tc>
          <w:tcPr>
            <w:tcW w:w="649" w:type="dxa"/>
            <w:shd w:val="clear" w:color="auto" w:fill="auto"/>
            <w:vAlign w:val="center"/>
          </w:tcPr>
          <w:p w:rsidR="001A540A" w:rsidRPr="009B2487" w:rsidRDefault="001A540A" w:rsidP="00CC5A73">
            <w:pPr>
              <w:jc w:val="center"/>
              <w:rPr>
                <w:rFonts w:ascii="Times New Roman" w:eastAsia="仿宋_GB2312" w:hAnsi="Times New Roman" w:cs="Times New Roman"/>
                <w:sz w:val="24"/>
                <w:szCs w:val="24"/>
              </w:rPr>
            </w:pPr>
          </w:p>
        </w:tc>
        <w:tc>
          <w:tcPr>
            <w:tcW w:w="690" w:type="dxa"/>
            <w:shd w:val="clear" w:color="auto" w:fill="FFFFFF"/>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675" w:type="dxa"/>
            <w:shd w:val="clear" w:color="auto" w:fill="auto"/>
            <w:vAlign w:val="center"/>
          </w:tcPr>
          <w:p w:rsidR="001A540A" w:rsidRPr="009B2487" w:rsidRDefault="001A540A" w:rsidP="00CC5A73">
            <w:pPr>
              <w:jc w:val="center"/>
              <w:rPr>
                <w:rFonts w:ascii="Times New Roman" w:eastAsia="仿宋_GB2312" w:hAnsi="Times New Roman" w:cs="Times New Roman"/>
                <w:sz w:val="24"/>
                <w:szCs w:val="24"/>
              </w:rPr>
            </w:pPr>
          </w:p>
        </w:tc>
        <w:tc>
          <w:tcPr>
            <w:tcW w:w="675" w:type="dxa"/>
            <w:shd w:val="clear" w:color="auto" w:fill="FFFFFF"/>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690" w:type="dxa"/>
            <w:shd w:val="clear" w:color="auto" w:fill="auto"/>
            <w:vAlign w:val="center"/>
          </w:tcPr>
          <w:p w:rsidR="001A540A" w:rsidRPr="009B2487" w:rsidRDefault="001A540A" w:rsidP="00CC5A73">
            <w:pPr>
              <w:jc w:val="center"/>
              <w:rPr>
                <w:rFonts w:ascii="Times New Roman" w:eastAsia="仿宋_GB2312" w:hAnsi="Times New Roman" w:cs="Times New Roman"/>
                <w:sz w:val="24"/>
                <w:szCs w:val="24"/>
              </w:rPr>
            </w:pPr>
          </w:p>
        </w:tc>
      </w:tr>
      <w:tr w:rsidR="001A540A" w:rsidRPr="009B2487" w:rsidTr="00CC5A73">
        <w:trPr>
          <w:trHeight w:val="285"/>
          <w:jc w:val="center"/>
        </w:trPr>
        <w:tc>
          <w:tcPr>
            <w:tcW w:w="1858"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b/>
                <w:sz w:val="24"/>
                <w:szCs w:val="24"/>
              </w:rPr>
            </w:pPr>
            <w:r w:rsidRPr="009B2487">
              <w:rPr>
                <w:rFonts w:ascii="Times New Roman" w:eastAsia="仿宋_GB2312" w:hAnsi="Times New Roman" w:cs="Times New Roman"/>
                <w:b/>
                <w:kern w:val="0"/>
                <w:sz w:val="24"/>
                <w:szCs w:val="24"/>
              </w:rPr>
              <w:t>经济功能</w:t>
            </w:r>
          </w:p>
        </w:tc>
        <w:tc>
          <w:tcPr>
            <w:tcW w:w="329"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b</w:t>
            </w:r>
          </w:p>
        </w:tc>
        <w:tc>
          <w:tcPr>
            <w:tcW w:w="651" w:type="dxa"/>
            <w:shd w:val="clear" w:color="auto" w:fill="FFFFFF"/>
            <w:vAlign w:val="center"/>
          </w:tcPr>
          <w:p w:rsidR="001A540A" w:rsidRPr="009B2487" w:rsidRDefault="005B3EE4" w:rsidP="00CC5A73">
            <w:pPr>
              <w:widowControl/>
              <w:jc w:val="center"/>
              <w:textAlignment w:val="center"/>
              <w:rPr>
                <w:rFonts w:ascii="Times New Roman" w:eastAsia="仿宋_GB2312" w:hAnsi="Times New Roman" w:cs="Times New Roman"/>
                <w:b/>
                <w:sz w:val="24"/>
                <w:szCs w:val="24"/>
              </w:rPr>
            </w:pPr>
            <w:r w:rsidRPr="009B2487">
              <w:rPr>
                <w:rFonts w:ascii="Times New Roman" w:eastAsia="仿宋_GB2312" w:hAnsi="Times New Roman" w:cs="Times New Roman"/>
                <w:b/>
                <w:kern w:val="0"/>
                <w:sz w:val="24"/>
                <w:szCs w:val="24"/>
              </w:rPr>
              <w:t>28.0</w:t>
            </w:r>
          </w:p>
        </w:tc>
        <w:tc>
          <w:tcPr>
            <w:tcW w:w="731" w:type="dxa"/>
            <w:shd w:val="clear" w:color="auto" w:fill="FFFFFF"/>
            <w:vAlign w:val="center"/>
          </w:tcPr>
          <w:p w:rsidR="001A540A" w:rsidRPr="009B2487" w:rsidRDefault="005B3EE4" w:rsidP="00CC5A73">
            <w:pPr>
              <w:widowControl/>
              <w:jc w:val="center"/>
              <w:textAlignment w:val="center"/>
              <w:rPr>
                <w:rFonts w:ascii="Times New Roman" w:eastAsia="仿宋_GB2312" w:hAnsi="Times New Roman" w:cs="Times New Roman"/>
                <w:b/>
                <w:sz w:val="24"/>
                <w:szCs w:val="24"/>
              </w:rPr>
            </w:pPr>
            <w:r w:rsidRPr="009B2487">
              <w:rPr>
                <w:rFonts w:ascii="Times New Roman" w:eastAsia="仿宋_GB2312" w:hAnsi="Times New Roman" w:cs="Times New Roman"/>
                <w:b/>
                <w:kern w:val="0"/>
                <w:sz w:val="24"/>
                <w:szCs w:val="24"/>
              </w:rPr>
              <w:t>25.0</w:t>
            </w:r>
          </w:p>
        </w:tc>
        <w:tc>
          <w:tcPr>
            <w:tcW w:w="691" w:type="dxa"/>
            <w:shd w:val="clear" w:color="auto" w:fill="FFFFFF"/>
            <w:vAlign w:val="center"/>
          </w:tcPr>
          <w:p w:rsidR="001A540A" w:rsidRPr="009B2487" w:rsidRDefault="005B3EE4" w:rsidP="00CC5A73">
            <w:pPr>
              <w:widowControl/>
              <w:jc w:val="center"/>
              <w:textAlignment w:val="center"/>
              <w:rPr>
                <w:rFonts w:ascii="Times New Roman" w:eastAsia="仿宋_GB2312" w:hAnsi="Times New Roman" w:cs="Times New Roman"/>
                <w:b/>
                <w:sz w:val="24"/>
                <w:szCs w:val="24"/>
              </w:rPr>
            </w:pPr>
            <w:r w:rsidRPr="009B2487">
              <w:rPr>
                <w:rFonts w:ascii="Times New Roman" w:eastAsia="仿宋_GB2312" w:hAnsi="Times New Roman" w:cs="Times New Roman"/>
                <w:b/>
                <w:kern w:val="0"/>
                <w:sz w:val="24"/>
                <w:szCs w:val="24"/>
              </w:rPr>
              <w:t>20.0</w:t>
            </w:r>
          </w:p>
        </w:tc>
        <w:tc>
          <w:tcPr>
            <w:tcW w:w="704" w:type="dxa"/>
            <w:shd w:val="clear" w:color="auto" w:fill="FFFFFF"/>
            <w:vAlign w:val="center"/>
          </w:tcPr>
          <w:p w:rsidR="001A540A" w:rsidRPr="009B2487" w:rsidRDefault="005B3EE4" w:rsidP="00CC5A73">
            <w:pPr>
              <w:widowControl/>
              <w:jc w:val="center"/>
              <w:textAlignment w:val="center"/>
              <w:rPr>
                <w:rFonts w:ascii="Times New Roman" w:eastAsia="仿宋_GB2312" w:hAnsi="Times New Roman" w:cs="Times New Roman"/>
                <w:b/>
                <w:sz w:val="24"/>
                <w:szCs w:val="24"/>
              </w:rPr>
            </w:pPr>
            <w:r w:rsidRPr="009B2487">
              <w:rPr>
                <w:rFonts w:ascii="Times New Roman" w:eastAsia="仿宋_GB2312" w:hAnsi="Times New Roman" w:cs="Times New Roman"/>
                <w:b/>
                <w:kern w:val="0"/>
                <w:sz w:val="24"/>
                <w:szCs w:val="24"/>
              </w:rPr>
              <w:t>28.0</w:t>
            </w:r>
          </w:p>
        </w:tc>
        <w:tc>
          <w:tcPr>
            <w:tcW w:w="651" w:type="dxa"/>
            <w:shd w:val="clear" w:color="auto" w:fill="FFFFFF"/>
            <w:vAlign w:val="center"/>
          </w:tcPr>
          <w:p w:rsidR="001A540A" w:rsidRPr="009B2487" w:rsidRDefault="005B3EE4" w:rsidP="00CC5A73">
            <w:pPr>
              <w:widowControl/>
              <w:jc w:val="center"/>
              <w:textAlignment w:val="center"/>
              <w:rPr>
                <w:rFonts w:ascii="Times New Roman" w:eastAsia="仿宋_GB2312" w:hAnsi="Times New Roman" w:cs="Times New Roman"/>
                <w:b/>
                <w:sz w:val="24"/>
                <w:szCs w:val="24"/>
              </w:rPr>
            </w:pPr>
            <w:r w:rsidRPr="009B2487">
              <w:rPr>
                <w:rFonts w:ascii="Times New Roman" w:eastAsia="仿宋_GB2312" w:hAnsi="Times New Roman" w:cs="Times New Roman"/>
                <w:b/>
                <w:kern w:val="0"/>
                <w:sz w:val="24"/>
                <w:szCs w:val="24"/>
              </w:rPr>
              <w:t>29.0</w:t>
            </w:r>
          </w:p>
        </w:tc>
        <w:tc>
          <w:tcPr>
            <w:tcW w:w="649"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b/>
                <w:sz w:val="24"/>
                <w:szCs w:val="24"/>
              </w:rPr>
            </w:pPr>
            <w:r w:rsidRPr="009B2487">
              <w:rPr>
                <w:rFonts w:ascii="Times New Roman" w:eastAsia="仿宋_GB2312" w:hAnsi="Times New Roman" w:cs="Times New Roman"/>
                <w:b/>
                <w:kern w:val="0"/>
                <w:sz w:val="24"/>
                <w:szCs w:val="24"/>
              </w:rPr>
              <w:t>22.0</w:t>
            </w:r>
          </w:p>
        </w:tc>
        <w:tc>
          <w:tcPr>
            <w:tcW w:w="690" w:type="dxa"/>
            <w:shd w:val="clear" w:color="auto" w:fill="FFFFFF"/>
            <w:vAlign w:val="center"/>
          </w:tcPr>
          <w:p w:rsidR="001A540A" w:rsidRPr="009B2487" w:rsidRDefault="005B3EE4" w:rsidP="00CC5A73">
            <w:pPr>
              <w:widowControl/>
              <w:jc w:val="center"/>
              <w:textAlignment w:val="center"/>
              <w:rPr>
                <w:rFonts w:ascii="Times New Roman" w:eastAsia="仿宋_GB2312" w:hAnsi="Times New Roman" w:cs="Times New Roman"/>
                <w:b/>
                <w:sz w:val="24"/>
                <w:szCs w:val="24"/>
              </w:rPr>
            </w:pPr>
            <w:r w:rsidRPr="009B2487">
              <w:rPr>
                <w:rFonts w:ascii="Times New Roman" w:eastAsia="仿宋_GB2312" w:hAnsi="Times New Roman" w:cs="Times New Roman"/>
                <w:b/>
                <w:kern w:val="0"/>
                <w:sz w:val="24"/>
                <w:szCs w:val="24"/>
              </w:rPr>
              <w:t>28.0</w:t>
            </w:r>
          </w:p>
        </w:tc>
        <w:tc>
          <w:tcPr>
            <w:tcW w:w="675"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b/>
                <w:sz w:val="24"/>
                <w:szCs w:val="24"/>
              </w:rPr>
            </w:pPr>
            <w:r w:rsidRPr="009B2487">
              <w:rPr>
                <w:rFonts w:ascii="Times New Roman" w:eastAsia="仿宋_GB2312" w:hAnsi="Times New Roman" w:cs="Times New Roman"/>
                <w:b/>
                <w:kern w:val="0"/>
                <w:sz w:val="24"/>
                <w:szCs w:val="24"/>
              </w:rPr>
              <w:t>30.0</w:t>
            </w:r>
          </w:p>
        </w:tc>
        <w:tc>
          <w:tcPr>
            <w:tcW w:w="675" w:type="dxa"/>
            <w:shd w:val="clear" w:color="auto" w:fill="FFFFFF"/>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210.0</w:t>
            </w:r>
          </w:p>
        </w:tc>
        <w:tc>
          <w:tcPr>
            <w:tcW w:w="690"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26.0</w:t>
            </w:r>
          </w:p>
        </w:tc>
      </w:tr>
      <w:tr w:rsidR="001A540A" w:rsidRPr="009B2487" w:rsidTr="00CC5A73">
        <w:trPr>
          <w:trHeight w:val="360"/>
          <w:jc w:val="center"/>
        </w:trPr>
        <w:tc>
          <w:tcPr>
            <w:tcW w:w="1858"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大径材珍贵树种</w:t>
            </w:r>
          </w:p>
        </w:tc>
        <w:tc>
          <w:tcPr>
            <w:tcW w:w="329"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1</w:t>
            </w:r>
          </w:p>
        </w:tc>
        <w:tc>
          <w:tcPr>
            <w:tcW w:w="65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73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3.0</w:t>
            </w:r>
          </w:p>
        </w:tc>
        <w:tc>
          <w:tcPr>
            <w:tcW w:w="691" w:type="dxa"/>
            <w:shd w:val="clear" w:color="auto" w:fill="FFFFFF"/>
            <w:vAlign w:val="center"/>
          </w:tcPr>
          <w:p w:rsidR="001A540A" w:rsidRPr="009B2487" w:rsidRDefault="001A540A" w:rsidP="00CC5A73">
            <w:pPr>
              <w:jc w:val="center"/>
              <w:rPr>
                <w:rFonts w:ascii="Times New Roman" w:eastAsia="仿宋_GB2312" w:hAnsi="Times New Roman" w:cs="Times New Roman"/>
                <w:sz w:val="24"/>
                <w:szCs w:val="24"/>
              </w:rPr>
            </w:pPr>
          </w:p>
        </w:tc>
        <w:tc>
          <w:tcPr>
            <w:tcW w:w="704" w:type="dxa"/>
            <w:shd w:val="clear" w:color="auto" w:fill="FFFFFF"/>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65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6.0</w:t>
            </w:r>
          </w:p>
        </w:tc>
        <w:tc>
          <w:tcPr>
            <w:tcW w:w="649"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3.5</w:t>
            </w:r>
          </w:p>
        </w:tc>
        <w:tc>
          <w:tcPr>
            <w:tcW w:w="690"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675"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4.5</w:t>
            </w:r>
          </w:p>
        </w:tc>
        <w:tc>
          <w:tcPr>
            <w:tcW w:w="675" w:type="dxa"/>
            <w:shd w:val="clear" w:color="auto" w:fill="FFFFFF"/>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29.0</w:t>
            </w:r>
          </w:p>
        </w:tc>
        <w:tc>
          <w:tcPr>
            <w:tcW w:w="690"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r>
      <w:tr w:rsidR="001A540A" w:rsidRPr="009B2487" w:rsidTr="00CC5A73">
        <w:trPr>
          <w:trHeight w:val="285"/>
          <w:jc w:val="center"/>
        </w:trPr>
        <w:tc>
          <w:tcPr>
            <w:tcW w:w="1858"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集约化</w:t>
            </w:r>
          </w:p>
        </w:tc>
        <w:tc>
          <w:tcPr>
            <w:tcW w:w="329"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2</w:t>
            </w:r>
          </w:p>
        </w:tc>
        <w:tc>
          <w:tcPr>
            <w:tcW w:w="65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73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691" w:type="dxa"/>
            <w:shd w:val="clear" w:color="auto" w:fill="FFFFFF"/>
            <w:vAlign w:val="center"/>
          </w:tcPr>
          <w:p w:rsidR="001A540A" w:rsidRPr="009B2487" w:rsidRDefault="001A540A" w:rsidP="00CC5A73">
            <w:pPr>
              <w:jc w:val="center"/>
              <w:rPr>
                <w:rFonts w:ascii="Times New Roman" w:eastAsia="仿宋_GB2312" w:hAnsi="Times New Roman" w:cs="Times New Roman"/>
                <w:sz w:val="24"/>
                <w:szCs w:val="24"/>
              </w:rPr>
            </w:pPr>
          </w:p>
        </w:tc>
        <w:tc>
          <w:tcPr>
            <w:tcW w:w="704" w:type="dxa"/>
            <w:shd w:val="clear" w:color="auto" w:fill="FFFFFF"/>
            <w:vAlign w:val="center"/>
          </w:tcPr>
          <w:p w:rsidR="001A540A" w:rsidRPr="009B2487" w:rsidRDefault="001A540A" w:rsidP="00CC5A73">
            <w:pPr>
              <w:jc w:val="center"/>
              <w:rPr>
                <w:rFonts w:ascii="Times New Roman" w:eastAsia="仿宋_GB2312" w:hAnsi="Times New Roman" w:cs="Times New Roman"/>
                <w:sz w:val="24"/>
                <w:szCs w:val="24"/>
              </w:rPr>
            </w:pPr>
          </w:p>
        </w:tc>
        <w:tc>
          <w:tcPr>
            <w:tcW w:w="65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6.0</w:t>
            </w:r>
          </w:p>
        </w:tc>
        <w:tc>
          <w:tcPr>
            <w:tcW w:w="649"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690"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675"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7.5</w:t>
            </w:r>
          </w:p>
        </w:tc>
        <w:tc>
          <w:tcPr>
            <w:tcW w:w="675" w:type="dxa"/>
            <w:shd w:val="clear" w:color="auto" w:fill="FFFFFF"/>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29.5</w:t>
            </w:r>
          </w:p>
        </w:tc>
        <w:tc>
          <w:tcPr>
            <w:tcW w:w="690"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r>
      <w:tr w:rsidR="001A540A" w:rsidRPr="009B2487" w:rsidTr="00CC5A73">
        <w:trPr>
          <w:trHeight w:val="285"/>
          <w:jc w:val="center"/>
        </w:trPr>
        <w:tc>
          <w:tcPr>
            <w:tcW w:w="1858"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年生长量</w:t>
            </w:r>
          </w:p>
        </w:tc>
        <w:tc>
          <w:tcPr>
            <w:tcW w:w="329"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w:t>
            </w:r>
          </w:p>
        </w:tc>
        <w:tc>
          <w:tcPr>
            <w:tcW w:w="65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73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5.0</w:t>
            </w:r>
          </w:p>
        </w:tc>
        <w:tc>
          <w:tcPr>
            <w:tcW w:w="691" w:type="dxa"/>
            <w:shd w:val="clear" w:color="auto" w:fill="FFFFFF"/>
            <w:vAlign w:val="center"/>
          </w:tcPr>
          <w:p w:rsidR="001A540A" w:rsidRPr="009B2487" w:rsidRDefault="001A540A" w:rsidP="00CC5A73">
            <w:pPr>
              <w:jc w:val="center"/>
              <w:rPr>
                <w:rFonts w:ascii="Times New Roman" w:eastAsia="仿宋_GB2312" w:hAnsi="Times New Roman" w:cs="Times New Roman"/>
                <w:sz w:val="24"/>
                <w:szCs w:val="24"/>
              </w:rPr>
            </w:pPr>
          </w:p>
        </w:tc>
        <w:tc>
          <w:tcPr>
            <w:tcW w:w="704" w:type="dxa"/>
            <w:shd w:val="clear" w:color="auto" w:fill="FFFFFF"/>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7.0</w:t>
            </w:r>
          </w:p>
        </w:tc>
        <w:tc>
          <w:tcPr>
            <w:tcW w:w="65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649"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3.5</w:t>
            </w:r>
          </w:p>
        </w:tc>
        <w:tc>
          <w:tcPr>
            <w:tcW w:w="690"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5.0</w:t>
            </w:r>
          </w:p>
        </w:tc>
        <w:tc>
          <w:tcPr>
            <w:tcW w:w="675"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3.0</w:t>
            </w:r>
          </w:p>
        </w:tc>
        <w:tc>
          <w:tcPr>
            <w:tcW w:w="675" w:type="dxa"/>
            <w:shd w:val="clear" w:color="auto" w:fill="FFFFFF"/>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31.5</w:t>
            </w:r>
          </w:p>
        </w:tc>
        <w:tc>
          <w:tcPr>
            <w:tcW w:w="690"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r>
      <w:tr w:rsidR="001A540A" w:rsidRPr="009B2487" w:rsidTr="00CC5A73">
        <w:trPr>
          <w:trHeight w:val="285"/>
          <w:jc w:val="center"/>
        </w:trPr>
        <w:tc>
          <w:tcPr>
            <w:tcW w:w="1858"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可采资源</w:t>
            </w:r>
          </w:p>
        </w:tc>
        <w:tc>
          <w:tcPr>
            <w:tcW w:w="329"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w:t>
            </w:r>
          </w:p>
        </w:tc>
        <w:tc>
          <w:tcPr>
            <w:tcW w:w="65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73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691" w:type="dxa"/>
            <w:shd w:val="clear" w:color="auto" w:fill="FFFFFF"/>
            <w:vAlign w:val="center"/>
          </w:tcPr>
          <w:p w:rsidR="001A540A" w:rsidRPr="009B2487" w:rsidRDefault="001A540A" w:rsidP="00CC5A73">
            <w:pPr>
              <w:jc w:val="center"/>
              <w:rPr>
                <w:rFonts w:ascii="Times New Roman" w:eastAsia="仿宋_GB2312" w:hAnsi="Times New Roman" w:cs="Times New Roman"/>
                <w:sz w:val="24"/>
                <w:szCs w:val="24"/>
              </w:rPr>
            </w:pPr>
          </w:p>
        </w:tc>
        <w:tc>
          <w:tcPr>
            <w:tcW w:w="704" w:type="dxa"/>
            <w:shd w:val="clear" w:color="auto" w:fill="FFFFFF"/>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5.0</w:t>
            </w:r>
          </w:p>
        </w:tc>
        <w:tc>
          <w:tcPr>
            <w:tcW w:w="651" w:type="dxa"/>
            <w:shd w:val="clear" w:color="auto" w:fill="auto"/>
            <w:vAlign w:val="center"/>
          </w:tcPr>
          <w:p w:rsidR="001A540A" w:rsidRPr="009B2487" w:rsidRDefault="001A540A" w:rsidP="00CC5A73">
            <w:pPr>
              <w:jc w:val="center"/>
              <w:rPr>
                <w:rFonts w:ascii="Times New Roman" w:eastAsia="仿宋_GB2312" w:hAnsi="Times New Roman" w:cs="Times New Roman"/>
                <w:sz w:val="24"/>
                <w:szCs w:val="24"/>
              </w:rPr>
            </w:pPr>
          </w:p>
        </w:tc>
        <w:tc>
          <w:tcPr>
            <w:tcW w:w="649" w:type="dxa"/>
            <w:shd w:val="clear" w:color="auto" w:fill="auto"/>
            <w:vAlign w:val="center"/>
          </w:tcPr>
          <w:p w:rsidR="001A540A" w:rsidRPr="009B2487" w:rsidRDefault="001A540A" w:rsidP="00CC5A73">
            <w:pPr>
              <w:jc w:val="center"/>
              <w:rPr>
                <w:rFonts w:ascii="Times New Roman" w:eastAsia="仿宋_GB2312" w:hAnsi="Times New Roman" w:cs="Times New Roman"/>
                <w:sz w:val="24"/>
                <w:szCs w:val="24"/>
              </w:rPr>
            </w:pPr>
          </w:p>
        </w:tc>
        <w:tc>
          <w:tcPr>
            <w:tcW w:w="690"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3.0</w:t>
            </w:r>
          </w:p>
        </w:tc>
        <w:tc>
          <w:tcPr>
            <w:tcW w:w="675"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4.5</w:t>
            </w:r>
          </w:p>
        </w:tc>
        <w:tc>
          <w:tcPr>
            <w:tcW w:w="675" w:type="dxa"/>
            <w:shd w:val="clear" w:color="auto" w:fill="FFFFFF"/>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20.5</w:t>
            </w:r>
          </w:p>
        </w:tc>
        <w:tc>
          <w:tcPr>
            <w:tcW w:w="690"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3.0</w:t>
            </w:r>
          </w:p>
        </w:tc>
      </w:tr>
      <w:tr w:rsidR="001A540A" w:rsidRPr="009B2487" w:rsidTr="00CC5A73">
        <w:trPr>
          <w:trHeight w:val="330"/>
          <w:jc w:val="center"/>
        </w:trPr>
        <w:tc>
          <w:tcPr>
            <w:tcW w:w="1858"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资源增长率</w:t>
            </w:r>
          </w:p>
        </w:tc>
        <w:tc>
          <w:tcPr>
            <w:tcW w:w="329"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5</w:t>
            </w:r>
          </w:p>
        </w:tc>
        <w:tc>
          <w:tcPr>
            <w:tcW w:w="651" w:type="dxa"/>
            <w:shd w:val="clear" w:color="auto" w:fill="auto"/>
            <w:vAlign w:val="center"/>
          </w:tcPr>
          <w:p w:rsidR="001A540A" w:rsidRPr="009B2487" w:rsidRDefault="001A540A" w:rsidP="00CC5A73">
            <w:pPr>
              <w:jc w:val="center"/>
              <w:rPr>
                <w:rFonts w:ascii="Times New Roman" w:eastAsia="仿宋_GB2312" w:hAnsi="Times New Roman" w:cs="Times New Roman"/>
                <w:sz w:val="24"/>
                <w:szCs w:val="24"/>
              </w:rPr>
            </w:pPr>
          </w:p>
        </w:tc>
        <w:tc>
          <w:tcPr>
            <w:tcW w:w="731" w:type="dxa"/>
            <w:shd w:val="clear" w:color="auto" w:fill="FFFFFF"/>
            <w:vAlign w:val="center"/>
          </w:tcPr>
          <w:p w:rsidR="001A540A" w:rsidRPr="009B2487" w:rsidRDefault="001A540A" w:rsidP="00CC5A73">
            <w:pPr>
              <w:jc w:val="center"/>
              <w:rPr>
                <w:rFonts w:ascii="Times New Roman" w:eastAsia="仿宋_GB2312" w:hAnsi="Times New Roman" w:cs="Times New Roman"/>
                <w:sz w:val="24"/>
                <w:szCs w:val="24"/>
              </w:rPr>
            </w:pPr>
          </w:p>
        </w:tc>
        <w:tc>
          <w:tcPr>
            <w:tcW w:w="69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7.0</w:t>
            </w:r>
          </w:p>
        </w:tc>
        <w:tc>
          <w:tcPr>
            <w:tcW w:w="704" w:type="dxa"/>
            <w:shd w:val="clear" w:color="auto" w:fill="FFFFFF"/>
            <w:vAlign w:val="center"/>
          </w:tcPr>
          <w:p w:rsidR="001A540A" w:rsidRPr="009B2487" w:rsidRDefault="001A540A" w:rsidP="00CC5A73">
            <w:pPr>
              <w:jc w:val="center"/>
              <w:rPr>
                <w:rFonts w:ascii="Times New Roman" w:eastAsia="仿宋_GB2312" w:hAnsi="Times New Roman" w:cs="Times New Roman"/>
                <w:sz w:val="24"/>
                <w:szCs w:val="24"/>
              </w:rPr>
            </w:pPr>
          </w:p>
        </w:tc>
        <w:tc>
          <w:tcPr>
            <w:tcW w:w="65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649" w:type="dxa"/>
            <w:shd w:val="clear" w:color="auto" w:fill="auto"/>
            <w:vAlign w:val="center"/>
          </w:tcPr>
          <w:p w:rsidR="001A540A" w:rsidRPr="009B2487" w:rsidRDefault="001A540A" w:rsidP="00CC5A73">
            <w:pPr>
              <w:jc w:val="center"/>
              <w:rPr>
                <w:rFonts w:ascii="Times New Roman" w:eastAsia="仿宋_GB2312" w:hAnsi="Times New Roman" w:cs="Times New Roman"/>
                <w:sz w:val="24"/>
                <w:szCs w:val="24"/>
              </w:rPr>
            </w:pPr>
          </w:p>
        </w:tc>
        <w:tc>
          <w:tcPr>
            <w:tcW w:w="690" w:type="dxa"/>
            <w:shd w:val="clear" w:color="auto" w:fill="auto"/>
            <w:vAlign w:val="center"/>
          </w:tcPr>
          <w:p w:rsidR="001A540A" w:rsidRPr="009B2487" w:rsidRDefault="001A540A" w:rsidP="00CC5A73">
            <w:pPr>
              <w:jc w:val="center"/>
              <w:rPr>
                <w:rFonts w:ascii="Times New Roman" w:eastAsia="仿宋_GB2312" w:hAnsi="Times New Roman" w:cs="Times New Roman"/>
                <w:sz w:val="24"/>
                <w:szCs w:val="24"/>
              </w:rPr>
            </w:pPr>
          </w:p>
        </w:tc>
        <w:tc>
          <w:tcPr>
            <w:tcW w:w="675" w:type="dxa"/>
            <w:shd w:val="clear" w:color="auto" w:fill="auto"/>
            <w:vAlign w:val="center"/>
          </w:tcPr>
          <w:p w:rsidR="001A540A" w:rsidRPr="009B2487" w:rsidRDefault="001A540A" w:rsidP="00CC5A73">
            <w:pPr>
              <w:jc w:val="center"/>
              <w:rPr>
                <w:rFonts w:ascii="Times New Roman" w:eastAsia="仿宋_GB2312" w:hAnsi="Times New Roman" w:cs="Times New Roman"/>
                <w:sz w:val="24"/>
                <w:szCs w:val="24"/>
              </w:rPr>
            </w:pPr>
          </w:p>
        </w:tc>
        <w:tc>
          <w:tcPr>
            <w:tcW w:w="675" w:type="dxa"/>
            <w:shd w:val="clear" w:color="auto" w:fill="FFFFFF"/>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11.0</w:t>
            </w:r>
          </w:p>
        </w:tc>
        <w:tc>
          <w:tcPr>
            <w:tcW w:w="690" w:type="dxa"/>
            <w:shd w:val="clear" w:color="auto" w:fill="auto"/>
            <w:vAlign w:val="center"/>
          </w:tcPr>
          <w:p w:rsidR="001A540A" w:rsidRPr="009B2487" w:rsidRDefault="001A540A" w:rsidP="00CC5A73">
            <w:pPr>
              <w:jc w:val="center"/>
              <w:rPr>
                <w:rFonts w:ascii="Times New Roman" w:eastAsia="仿宋_GB2312" w:hAnsi="Times New Roman" w:cs="Times New Roman"/>
                <w:sz w:val="24"/>
                <w:szCs w:val="24"/>
              </w:rPr>
            </w:pPr>
          </w:p>
        </w:tc>
      </w:tr>
      <w:tr w:rsidR="001A540A" w:rsidRPr="009B2487" w:rsidTr="00CC5A73">
        <w:trPr>
          <w:trHeight w:val="285"/>
          <w:jc w:val="center"/>
        </w:trPr>
        <w:tc>
          <w:tcPr>
            <w:tcW w:w="1858"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非木资源产值</w:t>
            </w:r>
          </w:p>
        </w:tc>
        <w:tc>
          <w:tcPr>
            <w:tcW w:w="329"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6</w:t>
            </w:r>
          </w:p>
        </w:tc>
        <w:tc>
          <w:tcPr>
            <w:tcW w:w="65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73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2.0</w:t>
            </w:r>
          </w:p>
        </w:tc>
        <w:tc>
          <w:tcPr>
            <w:tcW w:w="69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5.0</w:t>
            </w:r>
          </w:p>
        </w:tc>
        <w:tc>
          <w:tcPr>
            <w:tcW w:w="704" w:type="dxa"/>
            <w:shd w:val="clear" w:color="auto" w:fill="FFFFFF"/>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3.0</w:t>
            </w:r>
          </w:p>
        </w:tc>
        <w:tc>
          <w:tcPr>
            <w:tcW w:w="65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3.0</w:t>
            </w:r>
          </w:p>
        </w:tc>
        <w:tc>
          <w:tcPr>
            <w:tcW w:w="649"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690"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3.0</w:t>
            </w:r>
          </w:p>
        </w:tc>
        <w:tc>
          <w:tcPr>
            <w:tcW w:w="675"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3.0</w:t>
            </w:r>
          </w:p>
        </w:tc>
        <w:tc>
          <w:tcPr>
            <w:tcW w:w="675" w:type="dxa"/>
            <w:shd w:val="clear" w:color="auto" w:fill="FFFFFF"/>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27.0</w:t>
            </w:r>
          </w:p>
        </w:tc>
        <w:tc>
          <w:tcPr>
            <w:tcW w:w="690"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3.0</w:t>
            </w:r>
          </w:p>
        </w:tc>
      </w:tr>
      <w:tr w:rsidR="001A540A" w:rsidRPr="009B2487" w:rsidTr="00CC5A73">
        <w:trPr>
          <w:trHeight w:val="285"/>
          <w:jc w:val="center"/>
        </w:trPr>
        <w:tc>
          <w:tcPr>
            <w:tcW w:w="1858"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人均林地</w:t>
            </w:r>
          </w:p>
        </w:tc>
        <w:tc>
          <w:tcPr>
            <w:tcW w:w="329"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7</w:t>
            </w:r>
          </w:p>
        </w:tc>
        <w:tc>
          <w:tcPr>
            <w:tcW w:w="65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73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2.0</w:t>
            </w:r>
          </w:p>
        </w:tc>
        <w:tc>
          <w:tcPr>
            <w:tcW w:w="69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3.0</w:t>
            </w:r>
          </w:p>
        </w:tc>
        <w:tc>
          <w:tcPr>
            <w:tcW w:w="704"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3.0</w:t>
            </w:r>
          </w:p>
        </w:tc>
        <w:tc>
          <w:tcPr>
            <w:tcW w:w="65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3.0</w:t>
            </w:r>
          </w:p>
        </w:tc>
        <w:tc>
          <w:tcPr>
            <w:tcW w:w="649"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3.0</w:t>
            </w:r>
          </w:p>
        </w:tc>
        <w:tc>
          <w:tcPr>
            <w:tcW w:w="690"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675"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3.0</w:t>
            </w:r>
          </w:p>
        </w:tc>
        <w:tc>
          <w:tcPr>
            <w:tcW w:w="675" w:type="dxa"/>
            <w:shd w:val="clear" w:color="auto" w:fill="FFFFFF"/>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25.0</w:t>
            </w:r>
          </w:p>
        </w:tc>
        <w:tc>
          <w:tcPr>
            <w:tcW w:w="690"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3.0</w:t>
            </w:r>
          </w:p>
        </w:tc>
      </w:tr>
      <w:tr w:rsidR="001A540A" w:rsidRPr="009B2487" w:rsidTr="00CC5A73">
        <w:trPr>
          <w:trHeight w:val="285"/>
          <w:jc w:val="center"/>
        </w:trPr>
        <w:tc>
          <w:tcPr>
            <w:tcW w:w="1858"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职工收入</w:t>
            </w:r>
          </w:p>
        </w:tc>
        <w:tc>
          <w:tcPr>
            <w:tcW w:w="329"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8</w:t>
            </w:r>
          </w:p>
        </w:tc>
        <w:tc>
          <w:tcPr>
            <w:tcW w:w="65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73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5.0</w:t>
            </w:r>
          </w:p>
        </w:tc>
        <w:tc>
          <w:tcPr>
            <w:tcW w:w="69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5.0</w:t>
            </w:r>
          </w:p>
        </w:tc>
        <w:tc>
          <w:tcPr>
            <w:tcW w:w="704"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6.0</w:t>
            </w:r>
          </w:p>
        </w:tc>
        <w:tc>
          <w:tcPr>
            <w:tcW w:w="65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3.0</w:t>
            </w:r>
          </w:p>
        </w:tc>
        <w:tc>
          <w:tcPr>
            <w:tcW w:w="649"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690"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5.0</w:t>
            </w:r>
          </w:p>
        </w:tc>
        <w:tc>
          <w:tcPr>
            <w:tcW w:w="675"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4.5</w:t>
            </w:r>
          </w:p>
        </w:tc>
        <w:tc>
          <w:tcPr>
            <w:tcW w:w="675" w:type="dxa"/>
            <w:shd w:val="clear" w:color="auto" w:fill="FFFFFF"/>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36.5</w:t>
            </w:r>
          </w:p>
        </w:tc>
        <w:tc>
          <w:tcPr>
            <w:tcW w:w="690"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5.0</w:t>
            </w:r>
          </w:p>
        </w:tc>
      </w:tr>
      <w:tr w:rsidR="001A540A" w:rsidRPr="009B2487" w:rsidTr="00CC5A73">
        <w:trPr>
          <w:trHeight w:val="450"/>
          <w:jc w:val="center"/>
        </w:trPr>
        <w:tc>
          <w:tcPr>
            <w:tcW w:w="1858"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b/>
                <w:sz w:val="24"/>
                <w:szCs w:val="24"/>
              </w:rPr>
            </w:pPr>
            <w:r w:rsidRPr="009B2487">
              <w:rPr>
                <w:rFonts w:ascii="Times New Roman" w:eastAsia="仿宋_GB2312" w:hAnsi="Times New Roman" w:cs="Times New Roman"/>
                <w:b/>
                <w:kern w:val="0"/>
                <w:sz w:val="24"/>
                <w:szCs w:val="24"/>
              </w:rPr>
              <w:t>社会功能</w:t>
            </w:r>
          </w:p>
        </w:tc>
        <w:tc>
          <w:tcPr>
            <w:tcW w:w="329"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c</w:t>
            </w:r>
          </w:p>
        </w:tc>
        <w:tc>
          <w:tcPr>
            <w:tcW w:w="65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b/>
                <w:sz w:val="24"/>
                <w:szCs w:val="24"/>
              </w:rPr>
            </w:pPr>
            <w:r w:rsidRPr="009B2487">
              <w:rPr>
                <w:rFonts w:ascii="Times New Roman" w:eastAsia="仿宋_GB2312" w:hAnsi="Times New Roman" w:cs="Times New Roman"/>
                <w:b/>
                <w:kern w:val="0"/>
                <w:sz w:val="24"/>
                <w:szCs w:val="24"/>
              </w:rPr>
              <w:t>12.0</w:t>
            </w:r>
          </w:p>
        </w:tc>
        <w:tc>
          <w:tcPr>
            <w:tcW w:w="73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b/>
                <w:sz w:val="24"/>
                <w:szCs w:val="24"/>
              </w:rPr>
            </w:pPr>
            <w:r w:rsidRPr="009B2487">
              <w:rPr>
                <w:rFonts w:ascii="Times New Roman" w:eastAsia="仿宋_GB2312" w:hAnsi="Times New Roman" w:cs="Times New Roman"/>
                <w:b/>
                <w:kern w:val="0"/>
                <w:sz w:val="24"/>
                <w:szCs w:val="24"/>
              </w:rPr>
              <w:t>8.0</w:t>
            </w:r>
          </w:p>
        </w:tc>
        <w:tc>
          <w:tcPr>
            <w:tcW w:w="69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b/>
                <w:sz w:val="24"/>
                <w:szCs w:val="24"/>
              </w:rPr>
            </w:pPr>
            <w:r w:rsidRPr="009B2487">
              <w:rPr>
                <w:rFonts w:ascii="Times New Roman" w:eastAsia="仿宋_GB2312" w:hAnsi="Times New Roman" w:cs="Times New Roman"/>
                <w:b/>
                <w:kern w:val="0"/>
                <w:sz w:val="24"/>
                <w:szCs w:val="24"/>
              </w:rPr>
              <w:t>14.0</w:t>
            </w:r>
          </w:p>
        </w:tc>
        <w:tc>
          <w:tcPr>
            <w:tcW w:w="704"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b/>
                <w:sz w:val="24"/>
                <w:szCs w:val="24"/>
              </w:rPr>
            </w:pPr>
            <w:r w:rsidRPr="009B2487">
              <w:rPr>
                <w:rFonts w:ascii="Times New Roman" w:eastAsia="仿宋_GB2312" w:hAnsi="Times New Roman" w:cs="Times New Roman"/>
                <w:b/>
                <w:kern w:val="0"/>
                <w:sz w:val="24"/>
                <w:szCs w:val="24"/>
              </w:rPr>
              <w:t>10.0</w:t>
            </w:r>
          </w:p>
        </w:tc>
        <w:tc>
          <w:tcPr>
            <w:tcW w:w="65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b/>
                <w:sz w:val="24"/>
                <w:szCs w:val="24"/>
              </w:rPr>
            </w:pPr>
            <w:r w:rsidRPr="009B2487">
              <w:rPr>
                <w:rFonts w:ascii="Times New Roman" w:eastAsia="仿宋_GB2312" w:hAnsi="Times New Roman" w:cs="Times New Roman"/>
                <w:b/>
                <w:kern w:val="0"/>
                <w:sz w:val="24"/>
                <w:szCs w:val="24"/>
              </w:rPr>
              <w:t>12.0</w:t>
            </w:r>
          </w:p>
        </w:tc>
        <w:tc>
          <w:tcPr>
            <w:tcW w:w="649"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b/>
                <w:sz w:val="24"/>
                <w:szCs w:val="24"/>
              </w:rPr>
            </w:pPr>
            <w:r w:rsidRPr="009B2487">
              <w:rPr>
                <w:rFonts w:ascii="Times New Roman" w:eastAsia="仿宋_GB2312" w:hAnsi="Times New Roman" w:cs="Times New Roman"/>
                <w:b/>
                <w:kern w:val="0"/>
                <w:sz w:val="24"/>
                <w:szCs w:val="24"/>
              </w:rPr>
              <w:t>10.0</w:t>
            </w:r>
          </w:p>
        </w:tc>
        <w:tc>
          <w:tcPr>
            <w:tcW w:w="690"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b/>
                <w:sz w:val="24"/>
                <w:szCs w:val="24"/>
              </w:rPr>
            </w:pPr>
            <w:r w:rsidRPr="009B2487">
              <w:rPr>
                <w:rFonts w:ascii="Times New Roman" w:eastAsia="仿宋_GB2312" w:hAnsi="Times New Roman" w:cs="Times New Roman"/>
                <w:b/>
                <w:kern w:val="0"/>
                <w:sz w:val="24"/>
                <w:szCs w:val="24"/>
              </w:rPr>
              <w:t>12.0</w:t>
            </w:r>
          </w:p>
        </w:tc>
        <w:tc>
          <w:tcPr>
            <w:tcW w:w="675"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b/>
                <w:sz w:val="24"/>
                <w:szCs w:val="24"/>
              </w:rPr>
            </w:pPr>
            <w:r w:rsidRPr="009B2487">
              <w:rPr>
                <w:rFonts w:ascii="Times New Roman" w:eastAsia="仿宋_GB2312" w:hAnsi="Times New Roman" w:cs="Times New Roman"/>
                <w:b/>
                <w:kern w:val="0"/>
                <w:sz w:val="24"/>
                <w:szCs w:val="24"/>
              </w:rPr>
              <w:t>10.0</w:t>
            </w:r>
          </w:p>
        </w:tc>
        <w:tc>
          <w:tcPr>
            <w:tcW w:w="675" w:type="dxa"/>
            <w:shd w:val="clear" w:color="auto" w:fill="FFFFFF"/>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88.0</w:t>
            </w:r>
          </w:p>
        </w:tc>
        <w:tc>
          <w:tcPr>
            <w:tcW w:w="690"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11.0</w:t>
            </w:r>
          </w:p>
        </w:tc>
      </w:tr>
      <w:tr w:rsidR="001A540A" w:rsidRPr="009B2487" w:rsidTr="00CC5A73">
        <w:trPr>
          <w:trHeight w:val="285"/>
          <w:jc w:val="center"/>
        </w:trPr>
        <w:tc>
          <w:tcPr>
            <w:tcW w:w="1858"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林权明确</w:t>
            </w:r>
          </w:p>
        </w:tc>
        <w:tc>
          <w:tcPr>
            <w:tcW w:w="329"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1</w:t>
            </w:r>
          </w:p>
        </w:tc>
        <w:tc>
          <w:tcPr>
            <w:tcW w:w="65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73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3.0</w:t>
            </w:r>
          </w:p>
        </w:tc>
        <w:tc>
          <w:tcPr>
            <w:tcW w:w="69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704"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2.0</w:t>
            </w:r>
          </w:p>
        </w:tc>
        <w:tc>
          <w:tcPr>
            <w:tcW w:w="65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3.0</w:t>
            </w:r>
          </w:p>
        </w:tc>
        <w:tc>
          <w:tcPr>
            <w:tcW w:w="649"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690"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5.0</w:t>
            </w:r>
          </w:p>
        </w:tc>
        <w:tc>
          <w:tcPr>
            <w:tcW w:w="675"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3.0</w:t>
            </w:r>
          </w:p>
        </w:tc>
        <w:tc>
          <w:tcPr>
            <w:tcW w:w="675" w:type="dxa"/>
            <w:shd w:val="clear" w:color="auto" w:fill="FFFFFF"/>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28.0</w:t>
            </w:r>
          </w:p>
        </w:tc>
        <w:tc>
          <w:tcPr>
            <w:tcW w:w="690"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r>
      <w:tr w:rsidR="001A540A" w:rsidRPr="009B2487" w:rsidTr="00CC5A73">
        <w:trPr>
          <w:trHeight w:val="285"/>
          <w:jc w:val="center"/>
        </w:trPr>
        <w:tc>
          <w:tcPr>
            <w:tcW w:w="1858"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社区参与</w:t>
            </w:r>
          </w:p>
        </w:tc>
        <w:tc>
          <w:tcPr>
            <w:tcW w:w="329"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2</w:t>
            </w:r>
          </w:p>
        </w:tc>
        <w:tc>
          <w:tcPr>
            <w:tcW w:w="65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73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2.0</w:t>
            </w:r>
          </w:p>
        </w:tc>
        <w:tc>
          <w:tcPr>
            <w:tcW w:w="69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704"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3.0</w:t>
            </w:r>
          </w:p>
        </w:tc>
        <w:tc>
          <w:tcPr>
            <w:tcW w:w="65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3.0</w:t>
            </w:r>
          </w:p>
        </w:tc>
        <w:tc>
          <w:tcPr>
            <w:tcW w:w="649"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3.0</w:t>
            </w:r>
          </w:p>
        </w:tc>
        <w:tc>
          <w:tcPr>
            <w:tcW w:w="690"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675"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675" w:type="dxa"/>
            <w:shd w:val="clear" w:color="auto" w:fill="FFFFFF"/>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27.0</w:t>
            </w:r>
          </w:p>
        </w:tc>
        <w:tc>
          <w:tcPr>
            <w:tcW w:w="690"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r>
      <w:tr w:rsidR="001A540A" w:rsidRPr="009B2487" w:rsidTr="00CC5A73">
        <w:trPr>
          <w:trHeight w:val="285"/>
          <w:jc w:val="center"/>
        </w:trPr>
        <w:tc>
          <w:tcPr>
            <w:tcW w:w="1858"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社区收益</w:t>
            </w:r>
          </w:p>
        </w:tc>
        <w:tc>
          <w:tcPr>
            <w:tcW w:w="329"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w:t>
            </w:r>
          </w:p>
        </w:tc>
        <w:tc>
          <w:tcPr>
            <w:tcW w:w="65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73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3.0</w:t>
            </w:r>
          </w:p>
        </w:tc>
        <w:tc>
          <w:tcPr>
            <w:tcW w:w="691" w:type="dxa"/>
            <w:shd w:val="clear" w:color="auto" w:fill="auto"/>
            <w:vAlign w:val="center"/>
          </w:tcPr>
          <w:p w:rsidR="001A540A" w:rsidRPr="009B2487" w:rsidRDefault="001A540A" w:rsidP="00CC5A73">
            <w:pPr>
              <w:jc w:val="center"/>
              <w:rPr>
                <w:rFonts w:ascii="Times New Roman" w:eastAsia="仿宋_GB2312" w:hAnsi="Times New Roman" w:cs="Times New Roman"/>
                <w:sz w:val="24"/>
                <w:szCs w:val="24"/>
              </w:rPr>
            </w:pPr>
          </w:p>
        </w:tc>
        <w:tc>
          <w:tcPr>
            <w:tcW w:w="704"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3.0</w:t>
            </w:r>
          </w:p>
        </w:tc>
        <w:tc>
          <w:tcPr>
            <w:tcW w:w="65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3.0</w:t>
            </w:r>
          </w:p>
        </w:tc>
        <w:tc>
          <w:tcPr>
            <w:tcW w:w="649"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3.0</w:t>
            </w:r>
          </w:p>
        </w:tc>
        <w:tc>
          <w:tcPr>
            <w:tcW w:w="690"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3.0</w:t>
            </w:r>
          </w:p>
        </w:tc>
        <w:tc>
          <w:tcPr>
            <w:tcW w:w="675"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3.0</w:t>
            </w:r>
          </w:p>
        </w:tc>
        <w:tc>
          <w:tcPr>
            <w:tcW w:w="675" w:type="dxa"/>
            <w:shd w:val="clear" w:color="auto" w:fill="FFFFFF"/>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22.0</w:t>
            </w:r>
          </w:p>
        </w:tc>
        <w:tc>
          <w:tcPr>
            <w:tcW w:w="690"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3.0</w:t>
            </w:r>
          </w:p>
        </w:tc>
      </w:tr>
      <w:tr w:rsidR="001A540A" w:rsidRPr="009B2487" w:rsidTr="00CC5A73">
        <w:trPr>
          <w:trHeight w:val="285"/>
          <w:jc w:val="center"/>
        </w:trPr>
        <w:tc>
          <w:tcPr>
            <w:tcW w:w="1858"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社区示范</w:t>
            </w:r>
          </w:p>
        </w:tc>
        <w:tc>
          <w:tcPr>
            <w:tcW w:w="329"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w:t>
            </w:r>
          </w:p>
        </w:tc>
        <w:tc>
          <w:tcPr>
            <w:tcW w:w="651" w:type="dxa"/>
            <w:shd w:val="clear" w:color="auto" w:fill="auto"/>
            <w:vAlign w:val="center"/>
          </w:tcPr>
          <w:p w:rsidR="001A540A" w:rsidRPr="009B2487" w:rsidRDefault="001A540A" w:rsidP="00CC5A73">
            <w:pPr>
              <w:jc w:val="center"/>
              <w:rPr>
                <w:rFonts w:ascii="Times New Roman" w:eastAsia="仿宋_GB2312" w:hAnsi="Times New Roman" w:cs="Times New Roman"/>
                <w:sz w:val="24"/>
                <w:szCs w:val="24"/>
              </w:rPr>
            </w:pPr>
          </w:p>
        </w:tc>
        <w:tc>
          <w:tcPr>
            <w:tcW w:w="731" w:type="dxa"/>
            <w:shd w:val="clear" w:color="auto" w:fill="auto"/>
            <w:vAlign w:val="center"/>
          </w:tcPr>
          <w:p w:rsidR="001A540A" w:rsidRPr="009B2487" w:rsidRDefault="001A540A" w:rsidP="00CC5A73">
            <w:pPr>
              <w:jc w:val="center"/>
              <w:rPr>
                <w:rFonts w:ascii="Times New Roman" w:eastAsia="仿宋_GB2312" w:hAnsi="Times New Roman" w:cs="Times New Roman"/>
                <w:sz w:val="24"/>
                <w:szCs w:val="24"/>
              </w:rPr>
            </w:pPr>
          </w:p>
        </w:tc>
        <w:tc>
          <w:tcPr>
            <w:tcW w:w="69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6.0</w:t>
            </w:r>
          </w:p>
        </w:tc>
        <w:tc>
          <w:tcPr>
            <w:tcW w:w="704"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2.0</w:t>
            </w:r>
          </w:p>
        </w:tc>
        <w:tc>
          <w:tcPr>
            <w:tcW w:w="651" w:type="dxa"/>
            <w:shd w:val="clear" w:color="auto" w:fill="FFFFFF"/>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3.0</w:t>
            </w:r>
          </w:p>
        </w:tc>
        <w:tc>
          <w:tcPr>
            <w:tcW w:w="649" w:type="dxa"/>
            <w:shd w:val="clear" w:color="auto" w:fill="auto"/>
            <w:vAlign w:val="center"/>
          </w:tcPr>
          <w:p w:rsidR="001A540A" w:rsidRPr="009B2487" w:rsidRDefault="001A540A" w:rsidP="00CC5A73">
            <w:pPr>
              <w:jc w:val="center"/>
              <w:rPr>
                <w:rFonts w:ascii="Times New Roman" w:eastAsia="仿宋_GB2312" w:hAnsi="Times New Roman" w:cs="Times New Roman"/>
                <w:sz w:val="24"/>
                <w:szCs w:val="24"/>
              </w:rPr>
            </w:pPr>
          </w:p>
        </w:tc>
        <w:tc>
          <w:tcPr>
            <w:tcW w:w="690" w:type="dxa"/>
            <w:shd w:val="clear" w:color="auto" w:fill="auto"/>
            <w:vAlign w:val="center"/>
          </w:tcPr>
          <w:p w:rsidR="001A540A" w:rsidRPr="009B2487" w:rsidRDefault="001A540A" w:rsidP="00CC5A73">
            <w:pPr>
              <w:jc w:val="center"/>
              <w:rPr>
                <w:rFonts w:ascii="Times New Roman" w:eastAsia="仿宋_GB2312" w:hAnsi="Times New Roman" w:cs="Times New Roman"/>
                <w:sz w:val="24"/>
                <w:szCs w:val="24"/>
              </w:rPr>
            </w:pPr>
          </w:p>
        </w:tc>
        <w:tc>
          <w:tcPr>
            <w:tcW w:w="675" w:type="dxa"/>
            <w:shd w:val="clear" w:color="auto" w:fill="auto"/>
            <w:vAlign w:val="center"/>
          </w:tcPr>
          <w:p w:rsidR="001A540A" w:rsidRPr="009B2487" w:rsidRDefault="001A540A" w:rsidP="00CC5A73">
            <w:pPr>
              <w:jc w:val="center"/>
              <w:rPr>
                <w:rFonts w:ascii="Times New Roman" w:eastAsia="仿宋_GB2312" w:hAnsi="Times New Roman" w:cs="Times New Roman"/>
                <w:sz w:val="24"/>
                <w:szCs w:val="24"/>
              </w:rPr>
            </w:pPr>
          </w:p>
        </w:tc>
        <w:tc>
          <w:tcPr>
            <w:tcW w:w="675" w:type="dxa"/>
            <w:shd w:val="clear" w:color="auto" w:fill="FFFFFF"/>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11.0</w:t>
            </w:r>
          </w:p>
        </w:tc>
        <w:tc>
          <w:tcPr>
            <w:tcW w:w="690" w:type="dxa"/>
            <w:shd w:val="clear" w:color="auto" w:fill="auto"/>
            <w:vAlign w:val="center"/>
          </w:tcPr>
          <w:p w:rsidR="001A540A" w:rsidRPr="009B2487" w:rsidRDefault="001A540A" w:rsidP="00CC5A73">
            <w:pPr>
              <w:jc w:val="center"/>
              <w:rPr>
                <w:rFonts w:ascii="Times New Roman" w:eastAsia="仿宋_GB2312" w:hAnsi="Times New Roman" w:cs="Times New Roman"/>
                <w:sz w:val="24"/>
                <w:szCs w:val="24"/>
              </w:rPr>
            </w:pPr>
          </w:p>
        </w:tc>
      </w:tr>
      <w:tr w:rsidR="001A540A" w:rsidRPr="009B2487" w:rsidTr="00CC5A73">
        <w:trPr>
          <w:trHeight w:val="450"/>
          <w:jc w:val="center"/>
        </w:trPr>
        <w:tc>
          <w:tcPr>
            <w:tcW w:w="1858"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b/>
                <w:sz w:val="24"/>
                <w:szCs w:val="24"/>
              </w:rPr>
            </w:pPr>
            <w:r w:rsidRPr="009B2487">
              <w:rPr>
                <w:rFonts w:ascii="Times New Roman" w:eastAsia="仿宋_GB2312" w:hAnsi="Times New Roman" w:cs="Times New Roman"/>
                <w:b/>
                <w:kern w:val="0"/>
                <w:sz w:val="24"/>
                <w:szCs w:val="24"/>
              </w:rPr>
              <w:t>经营管理</w:t>
            </w:r>
          </w:p>
        </w:tc>
        <w:tc>
          <w:tcPr>
            <w:tcW w:w="329"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d</w:t>
            </w:r>
          </w:p>
        </w:tc>
        <w:tc>
          <w:tcPr>
            <w:tcW w:w="65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b/>
                <w:sz w:val="24"/>
                <w:szCs w:val="24"/>
              </w:rPr>
            </w:pPr>
            <w:r w:rsidRPr="009B2487">
              <w:rPr>
                <w:rFonts w:ascii="Times New Roman" w:eastAsia="仿宋_GB2312" w:hAnsi="Times New Roman" w:cs="Times New Roman"/>
                <w:b/>
                <w:kern w:val="0"/>
                <w:sz w:val="24"/>
                <w:szCs w:val="24"/>
              </w:rPr>
              <w:t>32.0</w:t>
            </w:r>
          </w:p>
        </w:tc>
        <w:tc>
          <w:tcPr>
            <w:tcW w:w="73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b/>
                <w:sz w:val="24"/>
                <w:szCs w:val="24"/>
              </w:rPr>
            </w:pPr>
            <w:r w:rsidRPr="009B2487">
              <w:rPr>
                <w:rFonts w:ascii="Times New Roman" w:eastAsia="仿宋_GB2312" w:hAnsi="Times New Roman" w:cs="Times New Roman"/>
                <w:b/>
                <w:kern w:val="0"/>
                <w:sz w:val="24"/>
                <w:szCs w:val="24"/>
              </w:rPr>
              <w:t>37.0</w:t>
            </w:r>
          </w:p>
        </w:tc>
        <w:tc>
          <w:tcPr>
            <w:tcW w:w="69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b/>
                <w:sz w:val="24"/>
                <w:szCs w:val="24"/>
              </w:rPr>
            </w:pPr>
            <w:r w:rsidRPr="009B2487">
              <w:rPr>
                <w:rFonts w:ascii="Times New Roman" w:eastAsia="仿宋_GB2312" w:hAnsi="Times New Roman" w:cs="Times New Roman"/>
                <w:b/>
                <w:kern w:val="0"/>
                <w:sz w:val="24"/>
                <w:szCs w:val="24"/>
              </w:rPr>
              <w:t>37.0</w:t>
            </w:r>
          </w:p>
        </w:tc>
        <w:tc>
          <w:tcPr>
            <w:tcW w:w="704"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b/>
                <w:sz w:val="24"/>
                <w:szCs w:val="24"/>
              </w:rPr>
            </w:pPr>
            <w:r w:rsidRPr="009B2487">
              <w:rPr>
                <w:rFonts w:ascii="Times New Roman" w:eastAsia="仿宋_GB2312" w:hAnsi="Times New Roman" w:cs="Times New Roman"/>
                <w:b/>
                <w:kern w:val="0"/>
                <w:sz w:val="24"/>
                <w:szCs w:val="24"/>
              </w:rPr>
              <w:t>34.0</w:t>
            </w:r>
          </w:p>
        </w:tc>
        <w:tc>
          <w:tcPr>
            <w:tcW w:w="65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b/>
                <w:sz w:val="24"/>
                <w:szCs w:val="24"/>
              </w:rPr>
            </w:pPr>
            <w:r w:rsidRPr="009B2487">
              <w:rPr>
                <w:rFonts w:ascii="Times New Roman" w:eastAsia="仿宋_GB2312" w:hAnsi="Times New Roman" w:cs="Times New Roman"/>
                <w:b/>
                <w:kern w:val="0"/>
                <w:sz w:val="24"/>
                <w:szCs w:val="24"/>
              </w:rPr>
              <w:t>32.0</w:t>
            </w:r>
          </w:p>
        </w:tc>
        <w:tc>
          <w:tcPr>
            <w:tcW w:w="649"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b/>
                <w:sz w:val="24"/>
                <w:szCs w:val="24"/>
              </w:rPr>
            </w:pPr>
            <w:r w:rsidRPr="009B2487">
              <w:rPr>
                <w:rFonts w:ascii="Times New Roman" w:eastAsia="仿宋_GB2312" w:hAnsi="Times New Roman" w:cs="Times New Roman"/>
                <w:b/>
                <w:kern w:val="0"/>
                <w:sz w:val="24"/>
                <w:szCs w:val="24"/>
              </w:rPr>
              <w:t>39.0</w:t>
            </w:r>
          </w:p>
        </w:tc>
        <w:tc>
          <w:tcPr>
            <w:tcW w:w="690"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b/>
                <w:sz w:val="24"/>
                <w:szCs w:val="24"/>
              </w:rPr>
            </w:pPr>
            <w:r w:rsidRPr="009B2487">
              <w:rPr>
                <w:rFonts w:ascii="Times New Roman" w:eastAsia="仿宋_GB2312" w:hAnsi="Times New Roman" w:cs="Times New Roman"/>
                <w:b/>
                <w:kern w:val="0"/>
                <w:sz w:val="24"/>
                <w:szCs w:val="24"/>
              </w:rPr>
              <w:t>30.0</w:t>
            </w:r>
          </w:p>
        </w:tc>
        <w:tc>
          <w:tcPr>
            <w:tcW w:w="675"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b/>
                <w:sz w:val="24"/>
                <w:szCs w:val="24"/>
              </w:rPr>
            </w:pPr>
            <w:r w:rsidRPr="009B2487">
              <w:rPr>
                <w:rFonts w:ascii="Times New Roman" w:eastAsia="仿宋_GB2312" w:hAnsi="Times New Roman" w:cs="Times New Roman"/>
                <w:b/>
                <w:kern w:val="0"/>
                <w:sz w:val="24"/>
                <w:szCs w:val="24"/>
              </w:rPr>
              <w:t>30.0</w:t>
            </w:r>
          </w:p>
        </w:tc>
        <w:tc>
          <w:tcPr>
            <w:tcW w:w="675" w:type="dxa"/>
            <w:shd w:val="clear" w:color="auto" w:fill="FFFFFF"/>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271.0</w:t>
            </w:r>
          </w:p>
        </w:tc>
        <w:tc>
          <w:tcPr>
            <w:tcW w:w="690"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34.0</w:t>
            </w:r>
          </w:p>
        </w:tc>
      </w:tr>
      <w:tr w:rsidR="001A540A" w:rsidRPr="009B2487" w:rsidTr="00CC5A73">
        <w:trPr>
          <w:trHeight w:val="285"/>
          <w:jc w:val="center"/>
        </w:trPr>
        <w:tc>
          <w:tcPr>
            <w:tcW w:w="1858"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青年职工比率</w:t>
            </w:r>
          </w:p>
        </w:tc>
        <w:tc>
          <w:tcPr>
            <w:tcW w:w="329"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1</w:t>
            </w:r>
          </w:p>
        </w:tc>
        <w:tc>
          <w:tcPr>
            <w:tcW w:w="65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731" w:type="dxa"/>
            <w:shd w:val="clear" w:color="auto" w:fill="auto"/>
            <w:vAlign w:val="center"/>
          </w:tcPr>
          <w:p w:rsidR="001A540A" w:rsidRPr="009B2487" w:rsidRDefault="001A540A" w:rsidP="00CC5A73">
            <w:pPr>
              <w:jc w:val="center"/>
              <w:rPr>
                <w:rFonts w:ascii="Times New Roman" w:eastAsia="仿宋_GB2312" w:hAnsi="Times New Roman" w:cs="Times New Roman"/>
                <w:sz w:val="24"/>
                <w:szCs w:val="24"/>
              </w:rPr>
            </w:pPr>
          </w:p>
        </w:tc>
        <w:tc>
          <w:tcPr>
            <w:tcW w:w="69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704" w:type="dxa"/>
            <w:shd w:val="clear" w:color="auto" w:fill="auto"/>
            <w:vAlign w:val="center"/>
          </w:tcPr>
          <w:p w:rsidR="001A540A" w:rsidRPr="009B2487" w:rsidRDefault="001A540A" w:rsidP="00CC5A73">
            <w:pPr>
              <w:jc w:val="center"/>
              <w:rPr>
                <w:rFonts w:ascii="Times New Roman" w:eastAsia="仿宋_GB2312" w:hAnsi="Times New Roman" w:cs="Times New Roman"/>
                <w:sz w:val="24"/>
                <w:szCs w:val="24"/>
              </w:rPr>
            </w:pPr>
          </w:p>
        </w:tc>
        <w:tc>
          <w:tcPr>
            <w:tcW w:w="65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649"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690" w:type="dxa"/>
            <w:shd w:val="clear" w:color="auto" w:fill="auto"/>
            <w:vAlign w:val="center"/>
          </w:tcPr>
          <w:p w:rsidR="001A540A" w:rsidRPr="009B2487" w:rsidRDefault="001A540A" w:rsidP="00CC5A73">
            <w:pPr>
              <w:jc w:val="center"/>
              <w:rPr>
                <w:rFonts w:ascii="Times New Roman" w:eastAsia="仿宋_GB2312" w:hAnsi="Times New Roman" w:cs="Times New Roman"/>
                <w:sz w:val="24"/>
                <w:szCs w:val="24"/>
              </w:rPr>
            </w:pPr>
          </w:p>
        </w:tc>
        <w:tc>
          <w:tcPr>
            <w:tcW w:w="675"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3.0</w:t>
            </w:r>
          </w:p>
        </w:tc>
        <w:tc>
          <w:tcPr>
            <w:tcW w:w="675" w:type="dxa"/>
            <w:shd w:val="clear" w:color="auto" w:fill="FFFFFF"/>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19.0</w:t>
            </w:r>
          </w:p>
        </w:tc>
        <w:tc>
          <w:tcPr>
            <w:tcW w:w="690" w:type="dxa"/>
            <w:shd w:val="clear" w:color="auto" w:fill="auto"/>
            <w:vAlign w:val="center"/>
          </w:tcPr>
          <w:p w:rsidR="001A540A" w:rsidRPr="009B2487" w:rsidRDefault="001A540A" w:rsidP="00CC5A73">
            <w:pPr>
              <w:jc w:val="center"/>
              <w:rPr>
                <w:rFonts w:ascii="Times New Roman" w:eastAsia="仿宋_GB2312" w:hAnsi="Times New Roman" w:cs="Times New Roman"/>
                <w:sz w:val="24"/>
                <w:szCs w:val="24"/>
              </w:rPr>
            </w:pPr>
          </w:p>
        </w:tc>
      </w:tr>
      <w:tr w:rsidR="001A540A" w:rsidRPr="009B2487" w:rsidTr="00CC5A73">
        <w:trPr>
          <w:trHeight w:val="285"/>
          <w:jc w:val="center"/>
        </w:trPr>
        <w:tc>
          <w:tcPr>
            <w:tcW w:w="1858"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年培训人</w:t>
            </w:r>
          </w:p>
        </w:tc>
        <w:tc>
          <w:tcPr>
            <w:tcW w:w="329"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2</w:t>
            </w:r>
          </w:p>
        </w:tc>
        <w:tc>
          <w:tcPr>
            <w:tcW w:w="65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73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69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704"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65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3.0</w:t>
            </w:r>
          </w:p>
        </w:tc>
        <w:tc>
          <w:tcPr>
            <w:tcW w:w="649"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3.0</w:t>
            </w:r>
          </w:p>
        </w:tc>
        <w:tc>
          <w:tcPr>
            <w:tcW w:w="690" w:type="dxa"/>
            <w:shd w:val="clear" w:color="auto" w:fill="auto"/>
            <w:vAlign w:val="center"/>
          </w:tcPr>
          <w:p w:rsidR="001A540A" w:rsidRPr="009B2487" w:rsidRDefault="001A540A" w:rsidP="00CC5A73">
            <w:pPr>
              <w:jc w:val="center"/>
              <w:rPr>
                <w:rFonts w:ascii="Times New Roman" w:eastAsia="仿宋_GB2312" w:hAnsi="Times New Roman" w:cs="Times New Roman"/>
                <w:sz w:val="24"/>
                <w:szCs w:val="24"/>
              </w:rPr>
            </w:pPr>
          </w:p>
        </w:tc>
        <w:tc>
          <w:tcPr>
            <w:tcW w:w="675"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4.5</w:t>
            </w:r>
          </w:p>
        </w:tc>
        <w:tc>
          <w:tcPr>
            <w:tcW w:w="675" w:type="dxa"/>
            <w:shd w:val="clear" w:color="auto" w:fill="FFFFFF"/>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26.5</w:t>
            </w:r>
          </w:p>
        </w:tc>
        <w:tc>
          <w:tcPr>
            <w:tcW w:w="690"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r>
      <w:tr w:rsidR="001A540A" w:rsidRPr="009B2487" w:rsidTr="00CC5A73">
        <w:trPr>
          <w:trHeight w:val="315"/>
          <w:jc w:val="center"/>
        </w:trPr>
        <w:tc>
          <w:tcPr>
            <w:tcW w:w="1858"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专业技术人员比</w:t>
            </w:r>
          </w:p>
        </w:tc>
        <w:tc>
          <w:tcPr>
            <w:tcW w:w="329"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w:t>
            </w:r>
          </w:p>
        </w:tc>
        <w:tc>
          <w:tcPr>
            <w:tcW w:w="651" w:type="dxa"/>
            <w:shd w:val="clear" w:color="auto" w:fill="auto"/>
            <w:vAlign w:val="center"/>
          </w:tcPr>
          <w:p w:rsidR="001A540A" w:rsidRPr="009B2487" w:rsidRDefault="001A540A" w:rsidP="00CC5A73">
            <w:pPr>
              <w:jc w:val="center"/>
              <w:rPr>
                <w:rFonts w:ascii="Times New Roman" w:eastAsia="仿宋_GB2312" w:hAnsi="Times New Roman" w:cs="Times New Roman"/>
                <w:sz w:val="24"/>
                <w:szCs w:val="24"/>
              </w:rPr>
            </w:pPr>
          </w:p>
        </w:tc>
        <w:tc>
          <w:tcPr>
            <w:tcW w:w="73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6.0</w:t>
            </w:r>
          </w:p>
        </w:tc>
        <w:tc>
          <w:tcPr>
            <w:tcW w:w="69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7.0</w:t>
            </w:r>
          </w:p>
        </w:tc>
        <w:tc>
          <w:tcPr>
            <w:tcW w:w="704"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6.0</w:t>
            </w:r>
          </w:p>
        </w:tc>
        <w:tc>
          <w:tcPr>
            <w:tcW w:w="651" w:type="dxa"/>
            <w:shd w:val="clear" w:color="auto" w:fill="auto"/>
            <w:vAlign w:val="center"/>
          </w:tcPr>
          <w:p w:rsidR="001A540A" w:rsidRPr="009B2487" w:rsidRDefault="001A540A" w:rsidP="00CC5A73">
            <w:pPr>
              <w:jc w:val="center"/>
              <w:rPr>
                <w:rFonts w:ascii="Times New Roman" w:eastAsia="仿宋_GB2312" w:hAnsi="Times New Roman" w:cs="Times New Roman"/>
                <w:sz w:val="24"/>
                <w:szCs w:val="24"/>
              </w:rPr>
            </w:pPr>
          </w:p>
        </w:tc>
        <w:tc>
          <w:tcPr>
            <w:tcW w:w="649"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690"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675" w:type="dxa"/>
            <w:shd w:val="clear" w:color="auto" w:fill="auto"/>
            <w:vAlign w:val="center"/>
          </w:tcPr>
          <w:p w:rsidR="001A540A" w:rsidRPr="009B2487" w:rsidRDefault="001A540A" w:rsidP="00CC5A73">
            <w:pPr>
              <w:jc w:val="center"/>
              <w:rPr>
                <w:rFonts w:ascii="Times New Roman" w:eastAsia="仿宋_GB2312" w:hAnsi="Times New Roman" w:cs="Times New Roman"/>
                <w:sz w:val="24"/>
                <w:szCs w:val="24"/>
              </w:rPr>
            </w:pPr>
          </w:p>
        </w:tc>
        <w:tc>
          <w:tcPr>
            <w:tcW w:w="675" w:type="dxa"/>
            <w:shd w:val="clear" w:color="auto" w:fill="FFFFFF"/>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27.0</w:t>
            </w:r>
          </w:p>
        </w:tc>
        <w:tc>
          <w:tcPr>
            <w:tcW w:w="690"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r>
      <w:tr w:rsidR="001A540A" w:rsidRPr="009B2487" w:rsidTr="00CC5A73">
        <w:trPr>
          <w:trHeight w:val="285"/>
          <w:jc w:val="center"/>
        </w:trPr>
        <w:tc>
          <w:tcPr>
            <w:tcW w:w="1858"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科研推广项目数</w:t>
            </w:r>
          </w:p>
        </w:tc>
        <w:tc>
          <w:tcPr>
            <w:tcW w:w="329"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w:t>
            </w:r>
          </w:p>
        </w:tc>
        <w:tc>
          <w:tcPr>
            <w:tcW w:w="651" w:type="dxa"/>
            <w:shd w:val="clear" w:color="auto" w:fill="auto"/>
            <w:vAlign w:val="center"/>
          </w:tcPr>
          <w:p w:rsidR="001A540A" w:rsidRPr="009B2487" w:rsidRDefault="001A540A" w:rsidP="00CC5A73">
            <w:pPr>
              <w:jc w:val="center"/>
              <w:rPr>
                <w:rFonts w:ascii="Times New Roman" w:eastAsia="仿宋_GB2312" w:hAnsi="Times New Roman" w:cs="Times New Roman"/>
                <w:sz w:val="24"/>
                <w:szCs w:val="24"/>
              </w:rPr>
            </w:pPr>
          </w:p>
        </w:tc>
        <w:tc>
          <w:tcPr>
            <w:tcW w:w="731" w:type="dxa"/>
            <w:shd w:val="clear" w:color="auto" w:fill="auto"/>
            <w:vAlign w:val="center"/>
          </w:tcPr>
          <w:p w:rsidR="001A540A" w:rsidRPr="009B2487" w:rsidRDefault="001A540A" w:rsidP="00CC5A73">
            <w:pPr>
              <w:jc w:val="center"/>
              <w:rPr>
                <w:rFonts w:ascii="Times New Roman" w:eastAsia="仿宋_GB2312" w:hAnsi="Times New Roman" w:cs="Times New Roman"/>
                <w:sz w:val="24"/>
                <w:szCs w:val="24"/>
              </w:rPr>
            </w:pPr>
          </w:p>
        </w:tc>
        <w:tc>
          <w:tcPr>
            <w:tcW w:w="69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6.0</w:t>
            </w:r>
          </w:p>
        </w:tc>
        <w:tc>
          <w:tcPr>
            <w:tcW w:w="704" w:type="dxa"/>
            <w:shd w:val="clear" w:color="auto" w:fill="auto"/>
            <w:vAlign w:val="center"/>
          </w:tcPr>
          <w:p w:rsidR="001A540A" w:rsidRPr="009B2487" w:rsidRDefault="001A540A" w:rsidP="00CC5A73">
            <w:pPr>
              <w:jc w:val="center"/>
              <w:rPr>
                <w:rFonts w:ascii="Times New Roman" w:eastAsia="仿宋_GB2312" w:hAnsi="Times New Roman" w:cs="Times New Roman"/>
                <w:sz w:val="24"/>
                <w:szCs w:val="24"/>
              </w:rPr>
            </w:pPr>
          </w:p>
        </w:tc>
        <w:tc>
          <w:tcPr>
            <w:tcW w:w="651" w:type="dxa"/>
            <w:shd w:val="clear" w:color="auto" w:fill="auto"/>
            <w:vAlign w:val="center"/>
          </w:tcPr>
          <w:p w:rsidR="001A540A" w:rsidRPr="009B2487" w:rsidRDefault="001A540A" w:rsidP="00CC5A73">
            <w:pPr>
              <w:jc w:val="center"/>
              <w:rPr>
                <w:rFonts w:ascii="Times New Roman" w:eastAsia="仿宋_GB2312" w:hAnsi="Times New Roman" w:cs="Times New Roman"/>
                <w:sz w:val="24"/>
                <w:szCs w:val="24"/>
              </w:rPr>
            </w:pPr>
          </w:p>
        </w:tc>
        <w:tc>
          <w:tcPr>
            <w:tcW w:w="649"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3.0</w:t>
            </w:r>
          </w:p>
        </w:tc>
        <w:tc>
          <w:tcPr>
            <w:tcW w:w="690" w:type="dxa"/>
            <w:shd w:val="clear" w:color="auto" w:fill="auto"/>
            <w:vAlign w:val="center"/>
          </w:tcPr>
          <w:p w:rsidR="001A540A" w:rsidRPr="009B2487" w:rsidRDefault="001A540A" w:rsidP="00CC5A73">
            <w:pPr>
              <w:jc w:val="center"/>
              <w:rPr>
                <w:rFonts w:ascii="Times New Roman" w:eastAsia="仿宋_GB2312" w:hAnsi="Times New Roman" w:cs="Times New Roman"/>
                <w:sz w:val="24"/>
                <w:szCs w:val="24"/>
              </w:rPr>
            </w:pPr>
          </w:p>
        </w:tc>
        <w:tc>
          <w:tcPr>
            <w:tcW w:w="675" w:type="dxa"/>
            <w:shd w:val="clear" w:color="auto" w:fill="auto"/>
            <w:vAlign w:val="center"/>
          </w:tcPr>
          <w:p w:rsidR="001A540A" w:rsidRPr="009B2487" w:rsidRDefault="001A540A" w:rsidP="00CC5A73">
            <w:pPr>
              <w:jc w:val="center"/>
              <w:rPr>
                <w:rFonts w:ascii="Times New Roman" w:eastAsia="仿宋_GB2312" w:hAnsi="Times New Roman" w:cs="Times New Roman"/>
                <w:sz w:val="24"/>
                <w:szCs w:val="24"/>
              </w:rPr>
            </w:pPr>
          </w:p>
        </w:tc>
        <w:tc>
          <w:tcPr>
            <w:tcW w:w="675" w:type="dxa"/>
            <w:shd w:val="clear" w:color="auto" w:fill="FFFFFF"/>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9.0</w:t>
            </w:r>
          </w:p>
        </w:tc>
        <w:tc>
          <w:tcPr>
            <w:tcW w:w="690" w:type="dxa"/>
            <w:shd w:val="clear" w:color="auto" w:fill="auto"/>
            <w:vAlign w:val="center"/>
          </w:tcPr>
          <w:p w:rsidR="001A540A" w:rsidRPr="009B2487" w:rsidRDefault="001A540A" w:rsidP="00CC5A73">
            <w:pPr>
              <w:jc w:val="center"/>
              <w:rPr>
                <w:rFonts w:ascii="Times New Roman" w:eastAsia="仿宋_GB2312" w:hAnsi="Times New Roman" w:cs="Times New Roman"/>
                <w:sz w:val="24"/>
                <w:szCs w:val="24"/>
              </w:rPr>
            </w:pPr>
          </w:p>
        </w:tc>
      </w:tr>
      <w:tr w:rsidR="001A540A" w:rsidRPr="009B2487" w:rsidTr="00CC5A73">
        <w:trPr>
          <w:trHeight w:val="255"/>
          <w:jc w:val="center"/>
        </w:trPr>
        <w:tc>
          <w:tcPr>
            <w:tcW w:w="1858"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科技投入比例</w:t>
            </w:r>
          </w:p>
        </w:tc>
        <w:tc>
          <w:tcPr>
            <w:tcW w:w="329"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5</w:t>
            </w:r>
          </w:p>
        </w:tc>
        <w:tc>
          <w:tcPr>
            <w:tcW w:w="651" w:type="dxa"/>
            <w:shd w:val="clear" w:color="auto" w:fill="auto"/>
            <w:vAlign w:val="center"/>
          </w:tcPr>
          <w:p w:rsidR="001A540A" w:rsidRPr="009B2487" w:rsidRDefault="001A540A" w:rsidP="00CC5A73">
            <w:pPr>
              <w:jc w:val="center"/>
              <w:rPr>
                <w:rFonts w:ascii="Times New Roman" w:eastAsia="仿宋_GB2312" w:hAnsi="Times New Roman" w:cs="Times New Roman"/>
                <w:sz w:val="24"/>
                <w:szCs w:val="24"/>
              </w:rPr>
            </w:pPr>
          </w:p>
        </w:tc>
        <w:tc>
          <w:tcPr>
            <w:tcW w:w="731" w:type="dxa"/>
            <w:shd w:val="clear" w:color="auto" w:fill="auto"/>
            <w:vAlign w:val="center"/>
          </w:tcPr>
          <w:p w:rsidR="001A540A" w:rsidRPr="009B2487" w:rsidRDefault="001A540A" w:rsidP="00CC5A73">
            <w:pPr>
              <w:jc w:val="center"/>
              <w:rPr>
                <w:rFonts w:ascii="Times New Roman" w:eastAsia="仿宋_GB2312" w:hAnsi="Times New Roman" w:cs="Times New Roman"/>
                <w:sz w:val="24"/>
                <w:szCs w:val="24"/>
              </w:rPr>
            </w:pPr>
          </w:p>
        </w:tc>
        <w:tc>
          <w:tcPr>
            <w:tcW w:w="691" w:type="dxa"/>
            <w:shd w:val="clear" w:color="auto" w:fill="auto"/>
            <w:vAlign w:val="center"/>
          </w:tcPr>
          <w:p w:rsidR="001A540A" w:rsidRPr="009B2487" w:rsidRDefault="001A540A" w:rsidP="00CC5A73">
            <w:pPr>
              <w:jc w:val="center"/>
              <w:rPr>
                <w:rFonts w:ascii="Times New Roman" w:eastAsia="仿宋_GB2312" w:hAnsi="Times New Roman" w:cs="Times New Roman"/>
                <w:sz w:val="24"/>
                <w:szCs w:val="24"/>
              </w:rPr>
            </w:pPr>
          </w:p>
        </w:tc>
        <w:tc>
          <w:tcPr>
            <w:tcW w:w="704" w:type="dxa"/>
            <w:shd w:val="clear" w:color="auto" w:fill="auto"/>
            <w:vAlign w:val="center"/>
          </w:tcPr>
          <w:p w:rsidR="001A540A" w:rsidRPr="009B2487" w:rsidRDefault="001A540A" w:rsidP="00CC5A73">
            <w:pPr>
              <w:jc w:val="center"/>
              <w:rPr>
                <w:rFonts w:ascii="Times New Roman" w:eastAsia="仿宋_GB2312" w:hAnsi="Times New Roman" w:cs="Times New Roman"/>
                <w:sz w:val="24"/>
                <w:szCs w:val="24"/>
              </w:rPr>
            </w:pPr>
          </w:p>
        </w:tc>
        <w:tc>
          <w:tcPr>
            <w:tcW w:w="651" w:type="dxa"/>
            <w:shd w:val="clear" w:color="auto" w:fill="auto"/>
            <w:vAlign w:val="center"/>
          </w:tcPr>
          <w:p w:rsidR="001A540A" w:rsidRPr="009B2487" w:rsidRDefault="001A540A" w:rsidP="00CC5A73">
            <w:pPr>
              <w:jc w:val="center"/>
              <w:rPr>
                <w:rFonts w:ascii="Times New Roman" w:eastAsia="仿宋_GB2312" w:hAnsi="Times New Roman" w:cs="Times New Roman"/>
                <w:sz w:val="24"/>
                <w:szCs w:val="24"/>
              </w:rPr>
            </w:pPr>
          </w:p>
        </w:tc>
        <w:tc>
          <w:tcPr>
            <w:tcW w:w="649" w:type="dxa"/>
            <w:shd w:val="clear" w:color="auto" w:fill="auto"/>
            <w:vAlign w:val="center"/>
          </w:tcPr>
          <w:p w:rsidR="001A540A" w:rsidRPr="009B2487" w:rsidRDefault="001A540A" w:rsidP="00CC5A73">
            <w:pPr>
              <w:jc w:val="center"/>
              <w:rPr>
                <w:rFonts w:ascii="Times New Roman" w:eastAsia="仿宋_GB2312" w:hAnsi="Times New Roman" w:cs="Times New Roman"/>
                <w:sz w:val="24"/>
                <w:szCs w:val="24"/>
              </w:rPr>
            </w:pPr>
          </w:p>
        </w:tc>
        <w:tc>
          <w:tcPr>
            <w:tcW w:w="690"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675" w:type="dxa"/>
            <w:shd w:val="clear" w:color="auto" w:fill="auto"/>
            <w:vAlign w:val="center"/>
          </w:tcPr>
          <w:p w:rsidR="001A540A" w:rsidRPr="009B2487" w:rsidRDefault="001A540A" w:rsidP="00CC5A73">
            <w:pPr>
              <w:jc w:val="center"/>
              <w:rPr>
                <w:rFonts w:ascii="Times New Roman" w:eastAsia="仿宋_GB2312" w:hAnsi="Times New Roman" w:cs="Times New Roman"/>
                <w:sz w:val="24"/>
                <w:szCs w:val="24"/>
              </w:rPr>
            </w:pPr>
          </w:p>
        </w:tc>
        <w:tc>
          <w:tcPr>
            <w:tcW w:w="675" w:type="dxa"/>
            <w:shd w:val="clear" w:color="auto" w:fill="FFFFFF"/>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690" w:type="dxa"/>
            <w:shd w:val="clear" w:color="auto" w:fill="auto"/>
            <w:vAlign w:val="center"/>
          </w:tcPr>
          <w:p w:rsidR="001A540A" w:rsidRPr="009B2487" w:rsidRDefault="001A540A" w:rsidP="00CC5A73">
            <w:pPr>
              <w:jc w:val="center"/>
              <w:rPr>
                <w:rFonts w:ascii="Times New Roman" w:eastAsia="仿宋_GB2312" w:hAnsi="Times New Roman" w:cs="Times New Roman"/>
                <w:sz w:val="24"/>
                <w:szCs w:val="24"/>
              </w:rPr>
            </w:pPr>
          </w:p>
        </w:tc>
      </w:tr>
      <w:tr w:rsidR="001A540A" w:rsidRPr="009B2487" w:rsidTr="00CC5A73">
        <w:trPr>
          <w:trHeight w:val="285"/>
          <w:jc w:val="center"/>
        </w:trPr>
        <w:tc>
          <w:tcPr>
            <w:tcW w:w="1858"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良种使用</w:t>
            </w:r>
          </w:p>
        </w:tc>
        <w:tc>
          <w:tcPr>
            <w:tcW w:w="329"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6</w:t>
            </w:r>
          </w:p>
        </w:tc>
        <w:tc>
          <w:tcPr>
            <w:tcW w:w="65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73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6.0</w:t>
            </w:r>
          </w:p>
        </w:tc>
        <w:tc>
          <w:tcPr>
            <w:tcW w:w="69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6.0</w:t>
            </w:r>
          </w:p>
        </w:tc>
        <w:tc>
          <w:tcPr>
            <w:tcW w:w="704"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6.0</w:t>
            </w:r>
          </w:p>
        </w:tc>
        <w:tc>
          <w:tcPr>
            <w:tcW w:w="65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6.0</w:t>
            </w:r>
          </w:p>
        </w:tc>
        <w:tc>
          <w:tcPr>
            <w:tcW w:w="649"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690"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5.0</w:t>
            </w:r>
          </w:p>
        </w:tc>
        <w:tc>
          <w:tcPr>
            <w:tcW w:w="675"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4.5</w:t>
            </w:r>
          </w:p>
        </w:tc>
        <w:tc>
          <w:tcPr>
            <w:tcW w:w="675" w:type="dxa"/>
            <w:shd w:val="clear" w:color="auto" w:fill="FFFFFF"/>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41.5</w:t>
            </w:r>
          </w:p>
        </w:tc>
        <w:tc>
          <w:tcPr>
            <w:tcW w:w="690"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6.0</w:t>
            </w:r>
          </w:p>
        </w:tc>
      </w:tr>
      <w:tr w:rsidR="001A540A" w:rsidRPr="009B2487" w:rsidTr="00CC5A73">
        <w:trPr>
          <w:trHeight w:val="285"/>
          <w:jc w:val="center"/>
        </w:trPr>
        <w:tc>
          <w:tcPr>
            <w:tcW w:w="1858"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林道密度</w:t>
            </w:r>
          </w:p>
        </w:tc>
        <w:tc>
          <w:tcPr>
            <w:tcW w:w="329"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7</w:t>
            </w:r>
          </w:p>
        </w:tc>
        <w:tc>
          <w:tcPr>
            <w:tcW w:w="65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73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5.0</w:t>
            </w:r>
          </w:p>
        </w:tc>
        <w:tc>
          <w:tcPr>
            <w:tcW w:w="69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6.0</w:t>
            </w:r>
          </w:p>
        </w:tc>
        <w:tc>
          <w:tcPr>
            <w:tcW w:w="704"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6.0</w:t>
            </w:r>
          </w:p>
        </w:tc>
        <w:tc>
          <w:tcPr>
            <w:tcW w:w="65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649"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690"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675"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4.5</w:t>
            </w:r>
          </w:p>
        </w:tc>
        <w:tc>
          <w:tcPr>
            <w:tcW w:w="675" w:type="dxa"/>
            <w:shd w:val="clear" w:color="auto" w:fill="FFFFFF"/>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37.5</w:t>
            </w:r>
          </w:p>
        </w:tc>
        <w:tc>
          <w:tcPr>
            <w:tcW w:w="690"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5.0</w:t>
            </w:r>
          </w:p>
        </w:tc>
      </w:tr>
      <w:tr w:rsidR="001A540A" w:rsidRPr="009B2487" w:rsidTr="00CC5A73">
        <w:trPr>
          <w:trHeight w:val="285"/>
          <w:jc w:val="center"/>
        </w:trPr>
        <w:tc>
          <w:tcPr>
            <w:tcW w:w="1858"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防火道</w:t>
            </w:r>
          </w:p>
        </w:tc>
        <w:tc>
          <w:tcPr>
            <w:tcW w:w="329"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8</w:t>
            </w:r>
          </w:p>
        </w:tc>
        <w:tc>
          <w:tcPr>
            <w:tcW w:w="65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73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3.0</w:t>
            </w:r>
          </w:p>
        </w:tc>
        <w:tc>
          <w:tcPr>
            <w:tcW w:w="691" w:type="dxa"/>
            <w:shd w:val="clear" w:color="auto" w:fill="auto"/>
            <w:vAlign w:val="center"/>
          </w:tcPr>
          <w:p w:rsidR="001A540A" w:rsidRPr="009B2487" w:rsidRDefault="001A540A" w:rsidP="00CC5A73">
            <w:pPr>
              <w:jc w:val="center"/>
              <w:rPr>
                <w:rFonts w:ascii="Times New Roman" w:eastAsia="仿宋_GB2312" w:hAnsi="Times New Roman" w:cs="Times New Roman"/>
                <w:sz w:val="24"/>
                <w:szCs w:val="24"/>
              </w:rPr>
            </w:pPr>
          </w:p>
        </w:tc>
        <w:tc>
          <w:tcPr>
            <w:tcW w:w="704"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3.0</w:t>
            </w:r>
          </w:p>
        </w:tc>
        <w:tc>
          <w:tcPr>
            <w:tcW w:w="65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649"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3.0</w:t>
            </w:r>
          </w:p>
        </w:tc>
        <w:tc>
          <w:tcPr>
            <w:tcW w:w="690"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675"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6.0</w:t>
            </w:r>
          </w:p>
        </w:tc>
        <w:tc>
          <w:tcPr>
            <w:tcW w:w="675" w:type="dxa"/>
            <w:shd w:val="clear" w:color="auto" w:fill="FFFFFF"/>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27.0</w:t>
            </w:r>
          </w:p>
        </w:tc>
        <w:tc>
          <w:tcPr>
            <w:tcW w:w="690"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r>
      <w:tr w:rsidR="001A540A" w:rsidRPr="009B2487" w:rsidTr="00CC5A73">
        <w:trPr>
          <w:trHeight w:val="270"/>
          <w:jc w:val="center"/>
        </w:trPr>
        <w:tc>
          <w:tcPr>
            <w:tcW w:w="1858"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信息化程度</w:t>
            </w:r>
          </w:p>
        </w:tc>
        <w:tc>
          <w:tcPr>
            <w:tcW w:w="329"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9</w:t>
            </w:r>
          </w:p>
        </w:tc>
        <w:tc>
          <w:tcPr>
            <w:tcW w:w="651" w:type="dxa"/>
            <w:shd w:val="clear" w:color="auto" w:fill="auto"/>
            <w:vAlign w:val="center"/>
          </w:tcPr>
          <w:p w:rsidR="001A540A" w:rsidRPr="009B2487" w:rsidRDefault="001A540A" w:rsidP="00CC5A73">
            <w:pPr>
              <w:jc w:val="center"/>
              <w:rPr>
                <w:rFonts w:ascii="Times New Roman" w:eastAsia="仿宋_GB2312" w:hAnsi="Times New Roman" w:cs="Times New Roman"/>
                <w:sz w:val="24"/>
                <w:szCs w:val="24"/>
              </w:rPr>
            </w:pPr>
          </w:p>
        </w:tc>
        <w:tc>
          <w:tcPr>
            <w:tcW w:w="731" w:type="dxa"/>
            <w:shd w:val="clear" w:color="auto" w:fill="auto"/>
            <w:vAlign w:val="center"/>
          </w:tcPr>
          <w:p w:rsidR="001A540A" w:rsidRPr="009B2487" w:rsidRDefault="001A540A" w:rsidP="00CC5A73">
            <w:pPr>
              <w:jc w:val="center"/>
              <w:rPr>
                <w:rFonts w:ascii="Times New Roman" w:eastAsia="仿宋_GB2312" w:hAnsi="Times New Roman" w:cs="Times New Roman"/>
                <w:sz w:val="24"/>
                <w:szCs w:val="24"/>
              </w:rPr>
            </w:pPr>
          </w:p>
        </w:tc>
        <w:tc>
          <w:tcPr>
            <w:tcW w:w="691" w:type="dxa"/>
            <w:shd w:val="clear" w:color="auto" w:fill="auto"/>
            <w:vAlign w:val="center"/>
          </w:tcPr>
          <w:p w:rsidR="001A540A" w:rsidRPr="009B2487" w:rsidRDefault="001A540A" w:rsidP="00CC5A73">
            <w:pPr>
              <w:jc w:val="center"/>
              <w:rPr>
                <w:rFonts w:ascii="Times New Roman" w:eastAsia="仿宋_GB2312" w:hAnsi="Times New Roman" w:cs="Times New Roman"/>
                <w:sz w:val="24"/>
                <w:szCs w:val="24"/>
              </w:rPr>
            </w:pPr>
          </w:p>
        </w:tc>
        <w:tc>
          <w:tcPr>
            <w:tcW w:w="704" w:type="dxa"/>
            <w:shd w:val="clear" w:color="auto" w:fill="auto"/>
            <w:vAlign w:val="center"/>
          </w:tcPr>
          <w:p w:rsidR="001A540A" w:rsidRPr="009B2487" w:rsidRDefault="001A540A" w:rsidP="00CC5A73">
            <w:pPr>
              <w:jc w:val="center"/>
              <w:rPr>
                <w:rFonts w:ascii="Times New Roman" w:eastAsia="仿宋_GB2312" w:hAnsi="Times New Roman" w:cs="Times New Roman"/>
                <w:sz w:val="24"/>
                <w:szCs w:val="24"/>
              </w:rPr>
            </w:pPr>
          </w:p>
        </w:tc>
        <w:tc>
          <w:tcPr>
            <w:tcW w:w="651" w:type="dxa"/>
            <w:shd w:val="clear" w:color="auto" w:fill="auto"/>
            <w:vAlign w:val="center"/>
          </w:tcPr>
          <w:p w:rsidR="001A540A" w:rsidRPr="009B2487" w:rsidRDefault="001A540A" w:rsidP="00CC5A73">
            <w:pPr>
              <w:jc w:val="center"/>
              <w:rPr>
                <w:rFonts w:ascii="Times New Roman" w:eastAsia="仿宋_GB2312" w:hAnsi="Times New Roman" w:cs="Times New Roman"/>
                <w:sz w:val="24"/>
                <w:szCs w:val="24"/>
              </w:rPr>
            </w:pPr>
          </w:p>
        </w:tc>
        <w:tc>
          <w:tcPr>
            <w:tcW w:w="649"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3.5</w:t>
            </w:r>
          </w:p>
        </w:tc>
        <w:tc>
          <w:tcPr>
            <w:tcW w:w="690" w:type="dxa"/>
            <w:shd w:val="clear" w:color="auto" w:fill="auto"/>
            <w:vAlign w:val="center"/>
          </w:tcPr>
          <w:p w:rsidR="001A540A" w:rsidRPr="009B2487" w:rsidRDefault="001A540A" w:rsidP="00CC5A73">
            <w:pPr>
              <w:jc w:val="center"/>
              <w:rPr>
                <w:rFonts w:ascii="Times New Roman" w:eastAsia="仿宋_GB2312" w:hAnsi="Times New Roman" w:cs="Times New Roman"/>
                <w:sz w:val="24"/>
                <w:szCs w:val="24"/>
              </w:rPr>
            </w:pPr>
          </w:p>
        </w:tc>
        <w:tc>
          <w:tcPr>
            <w:tcW w:w="675" w:type="dxa"/>
            <w:shd w:val="clear" w:color="auto" w:fill="auto"/>
            <w:vAlign w:val="center"/>
          </w:tcPr>
          <w:p w:rsidR="001A540A" w:rsidRPr="009B2487" w:rsidRDefault="001A540A" w:rsidP="00CC5A73">
            <w:pPr>
              <w:jc w:val="center"/>
              <w:rPr>
                <w:rFonts w:ascii="Times New Roman" w:eastAsia="仿宋_GB2312" w:hAnsi="Times New Roman" w:cs="Times New Roman"/>
                <w:sz w:val="24"/>
                <w:szCs w:val="24"/>
              </w:rPr>
            </w:pPr>
          </w:p>
        </w:tc>
        <w:tc>
          <w:tcPr>
            <w:tcW w:w="675" w:type="dxa"/>
            <w:shd w:val="clear" w:color="auto" w:fill="FFFFFF"/>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3.5</w:t>
            </w:r>
          </w:p>
        </w:tc>
        <w:tc>
          <w:tcPr>
            <w:tcW w:w="690" w:type="dxa"/>
            <w:shd w:val="clear" w:color="auto" w:fill="auto"/>
            <w:vAlign w:val="center"/>
          </w:tcPr>
          <w:p w:rsidR="001A540A" w:rsidRPr="009B2487" w:rsidRDefault="001A540A" w:rsidP="00CC5A73">
            <w:pPr>
              <w:jc w:val="center"/>
              <w:rPr>
                <w:rFonts w:ascii="Times New Roman" w:eastAsia="仿宋_GB2312" w:hAnsi="Times New Roman" w:cs="Times New Roman"/>
                <w:sz w:val="24"/>
                <w:szCs w:val="24"/>
              </w:rPr>
            </w:pPr>
          </w:p>
        </w:tc>
      </w:tr>
      <w:tr w:rsidR="001A540A" w:rsidRPr="009B2487" w:rsidTr="00CC5A73">
        <w:trPr>
          <w:trHeight w:val="285"/>
          <w:jc w:val="center"/>
        </w:trPr>
        <w:tc>
          <w:tcPr>
            <w:tcW w:w="1858"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档案管理</w:t>
            </w:r>
          </w:p>
        </w:tc>
        <w:tc>
          <w:tcPr>
            <w:tcW w:w="329"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10</w:t>
            </w:r>
          </w:p>
        </w:tc>
        <w:tc>
          <w:tcPr>
            <w:tcW w:w="65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73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3.0</w:t>
            </w:r>
          </w:p>
        </w:tc>
        <w:tc>
          <w:tcPr>
            <w:tcW w:w="691" w:type="dxa"/>
            <w:shd w:val="clear" w:color="auto" w:fill="auto"/>
            <w:vAlign w:val="center"/>
          </w:tcPr>
          <w:p w:rsidR="001A540A" w:rsidRPr="009B2487" w:rsidRDefault="001A540A" w:rsidP="00CC5A73">
            <w:pPr>
              <w:jc w:val="center"/>
              <w:rPr>
                <w:rFonts w:ascii="Times New Roman" w:eastAsia="仿宋_GB2312" w:hAnsi="Times New Roman" w:cs="Times New Roman"/>
                <w:sz w:val="24"/>
                <w:szCs w:val="24"/>
              </w:rPr>
            </w:pPr>
          </w:p>
        </w:tc>
        <w:tc>
          <w:tcPr>
            <w:tcW w:w="704"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3.0</w:t>
            </w:r>
          </w:p>
        </w:tc>
        <w:tc>
          <w:tcPr>
            <w:tcW w:w="65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3.0</w:t>
            </w:r>
          </w:p>
        </w:tc>
        <w:tc>
          <w:tcPr>
            <w:tcW w:w="649"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3.0</w:t>
            </w:r>
          </w:p>
        </w:tc>
        <w:tc>
          <w:tcPr>
            <w:tcW w:w="690"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3.0</w:t>
            </w:r>
          </w:p>
        </w:tc>
        <w:tc>
          <w:tcPr>
            <w:tcW w:w="675"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3.0</w:t>
            </w:r>
          </w:p>
        </w:tc>
        <w:tc>
          <w:tcPr>
            <w:tcW w:w="675" w:type="dxa"/>
            <w:shd w:val="clear" w:color="auto" w:fill="FFFFFF"/>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22.0</w:t>
            </w:r>
          </w:p>
        </w:tc>
        <w:tc>
          <w:tcPr>
            <w:tcW w:w="690"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3.0</w:t>
            </w:r>
          </w:p>
        </w:tc>
      </w:tr>
      <w:tr w:rsidR="001A540A" w:rsidRPr="009B2487" w:rsidTr="00CC5A73">
        <w:trPr>
          <w:trHeight w:val="285"/>
          <w:jc w:val="center"/>
        </w:trPr>
        <w:tc>
          <w:tcPr>
            <w:tcW w:w="1858"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经营方案</w:t>
            </w:r>
          </w:p>
        </w:tc>
        <w:tc>
          <w:tcPr>
            <w:tcW w:w="329"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11</w:t>
            </w:r>
          </w:p>
        </w:tc>
        <w:tc>
          <w:tcPr>
            <w:tcW w:w="65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73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6.0</w:t>
            </w:r>
          </w:p>
        </w:tc>
        <w:tc>
          <w:tcPr>
            <w:tcW w:w="69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704"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3.0</w:t>
            </w:r>
          </w:p>
        </w:tc>
        <w:tc>
          <w:tcPr>
            <w:tcW w:w="65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649"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690"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3.0</w:t>
            </w:r>
          </w:p>
        </w:tc>
        <w:tc>
          <w:tcPr>
            <w:tcW w:w="675"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4.5</w:t>
            </w:r>
          </w:p>
        </w:tc>
        <w:tc>
          <w:tcPr>
            <w:tcW w:w="675" w:type="dxa"/>
            <w:shd w:val="clear" w:color="auto" w:fill="FFFFFF"/>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32.5</w:t>
            </w:r>
          </w:p>
        </w:tc>
        <w:tc>
          <w:tcPr>
            <w:tcW w:w="690"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5.0</w:t>
            </w:r>
          </w:p>
        </w:tc>
      </w:tr>
      <w:tr w:rsidR="001A540A" w:rsidRPr="009B2487" w:rsidTr="00CC5A73">
        <w:trPr>
          <w:trHeight w:val="285"/>
          <w:jc w:val="center"/>
        </w:trPr>
        <w:tc>
          <w:tcPr>
            <w:tcW w:w="1858"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守法经营</w:t>
            </w:r>
          </w:p>
        </w:tc>
        <w:tc>
          <w:tcPr>
            <w:tcW w:w="329"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12</w:t>
            </w:r>
          </w:p>
        </w:tc>
        <w:tc>
          <w:tcPr>
            <w:tcW w:w="65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73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691" w:type="dxa"/>
            <w:shd w:val="clear" w:color="auto" w:fill="auto"/>
            <w:vAlign w:val="center"/>
          </w:tcPr>
          <w:p w:rsidR="001A540A" w:rsidRPr="009B2487" w:rsidRDefault="001A540A" w:rsidP="00CC5A73">
            <w:pPr>
              <w:jc w:val="center"/>
              <w:rPr>
                <w:rFonts w:ascii="Times New Roman" w:eastAsia="仿宋_GB2312" w:hAnsi="Times New Roman" w:cs="Times New Roman"/>
                <w:sz w:val="24"/>
                <w:szCs w:val="24"/>
              </w:rPr>
            </w:pPr>
          </w:p>
        </w:tc>
        <w:tc>
          <w:tcPr>
            <w:tcW w:w="704"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3.0</w:t>
            </w:r>
          </w:p>
        </w:tc>
        <w:tc>
          <w:tcPr>
            <w:tcW w:w="65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4.0</w:t>
            </w:r>
          </w:p>
        </w:tc>
        <w:tc>
          <w:tcPr>
            <w:tcW w:w="649"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3.5</w:t>
            </w:r>
          </w:p>
        </w:tc>
        <w:tc>
          <w:tcPr>
            <w:tcW w:w="690"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3.0</w:t>
            </w:r>
          </w:p>
        </w:tc>
        <w:tc>
          <w:tcPr>
            <w:tcW w:w="675" w:type="dxa"/>
            <w:shd w:val="clear" w:color="auto" w:fill="auto"/>
            <w:vAlign w:val="center"/>
          </w:tcPr>
          <w:p w:rsidR="001A540A" w:rsidRPr="009B2487" w:rsidRDefault="001A540A" w:rsidP="00CC5A73">
            <w:pPr>
              <w:jc w:val="center"/>
              <w:rPr>
                <w:rFonts w:ascii="Times New Roman" w:eastAsia="仿宋_GB2312" w:hAnsi="Times New Roman" w:cs="Times New Roman"/>
                <w:sz w:val="24"/>
                <w:szCs w:val="24"/>
              </w:rPr>
            </w:pPr>
          </w:p>
        </w:tc>
        <w:tc>
          <w:tcPr>
            <w:tcW w:w="675" w:type="dxa"/>
            <w:shd w:val="clear" w:color="auto" w:fill="FFFFFF"/>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21.5</w:t>
            </w:r>
          </w:p>
        </w:tc>
        <w:tc>
          <w:tcPr>
            <w:tcW w:w="690"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3.0</w:t>
            </w:r>
          </w:p>
        </w:tc>
      </w:tr>
      <w:tr w:rsidR="001A540A" w:rsidRPr="009B2487" w:rsidTr="00CC5A73">
        <w:trPr>
          <w:trHeight w:val="285"/>
          <w:jc w:val="center"/>
        </w:trPr>
        <w:tc>
          <w:tcPr>
            <w:tcW w:w="1858"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合计分值</w:t>
            </w:r>
          </w:p>
        </w:tc>
        <w:tc>
          <w:tcPr>
            <w:tcW w:w="329" w:type="dxa"/>
            <w:shd w:val="clear" w:color="auto" w:fill="auto"/>
            <w:vAlign w:val="center"/>
          </w:tcPr>
          <w:p w:rsidR="001A540A" w:rsidRPr="009B2487" w:rsidRDefault="001A540A" w:rsidP="00CC5A73">
            <w:pPr>
              <w:jc w:val="center"/>
              <w:rPr>
                <w:rFonts w:ascii="Times New Roman" w:eastAsia="仿宋_GB2312" w:hAnsi="Times New Roman" w:cs="Times New Roman"/>
                <w:sz w:val="24"/>
                <w:szCs w:val="24"/>
              </w:rPr>
            </w:pPr>
          </w:p>
        </w:tc>
        <w:tc>
          <w:tcPr>
            <w:tcW w:w="65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100.0</w:t>
            </w:r>
          </w:p>
        </w:tc>
        <w:tc>
          <w:tcPr>
            <w:tcW w:w="73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100.0</w:t>
            </w:r>
          </w:p>
        </w:tc>
        <w:tc>
          <w:tcPr>
            <w:tcW w:w="69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100.0</w:t>
            </w:r>
          </w:p>
        </w:tc>
        <w:tc>
          <w:tcPr>
            <w:tcW w:w="704"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100.0</w:t>
            </w:r>
          </w:p>
        </w:tc>
        <w:tc>
          <w:tcPr>
            <w:tcW w:w="65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100.0</w:t>
            </w:r>
          </w:p>
        </w:tc>
        <w:tc>
          <w:tcPr>
            <w:tcW w:w="649"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100.0</w:t>
            </w:r>
          </w:p>
        </w:tc>
        <w:tc>
          <w:tcPr>
            <w:tcW w:w="690"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100.0</w:t>
            </w:r>
          </w:p>
        </w:tc>
        <w:tc>
          <w:tcPr>
            <w:tcW w:w="675"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100.0</w:t>
            </w:r>
          </w:p>
        </w:tc>
        <w:tc>
          <w:tcPr>
            <w:tcW w:w="675" w:type="dxa"/>
            <w:shd w:val="clear" w:color="auto" w:fill="FFFFFF"/>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800.0</w:t>
            </w:r>
          </w:p>
        </w:tc>
        <w:tc>
          <w:tcPr>
            <w:tcW w:w="690"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100.0</w:t>
            </w:r>
          </w:p>
        </w:tc>
      </w:tr>
      <w:tr w:rsidR="001A540A" w:rsidRPr="009B2487" w:rsidTr="00CC5A73">
        <w:trPr>
          <w:trHeight w:val="300"/>
          <w:jc w:val="center"/>
        </w:trPr>
        <w:tc>
          <w:tcPr>
            <w:tcW w:w="1858"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b/>
                <w:sz w:val="24"/>
                <w:szCs w:val="24"/>
              </w:rPr>
            </w:pPr>
            <w:r w:rsidRPr="009B2487">
              <w:rPr>
                <w:rFonts w:ascii="Times New Roman" w:eastAsia="仿宋_GB2312" w:hAnsi="Times New Roman" w:cs="Times New Roman"/>
                <w:b/>
                <w:kern w:val="0"/>
                <w:sz w:val="24"/>
                <w:szCs w:val="24"/>
              </w:rPr>
              <w:t>合计指标数量</w:t>
            </w:r>
          </w:p>
        </w:tc>
        <w:tc>
          <w:tcPr>
            <w:tcW w:w="329" w:type="dxa"/>
            <w:shd w:val="clear" w:color="auto" w:fill="auto"/>
            <w:vAlign w:val="center"/>
          </w:tcPr>
          <w:p w:rsidR="001A540A" w:rsidRPr="009B2487" w:rsidRDefault="001A540A" w:rsidP="00CC5A73">
            <w:pPr>
              <w:jc w:val="center"/>
              <w:rPr>
                <w:rFonts w:ascii="Times New Roman" w:eastAsia="仿宋_GB2312" w:hAnsi="Times New Roman" w:cs="Times New Roman"/>
                <w:sz w:val="24"/>
                <w:szCs w:val="24"/>
              </w:rPr>
            </w:pPr>
          </w:p>
        </w:tc>
        <w:tc>
          <w:tcPr>
            <w:tcW w:w="65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25</w:t>
            </w:r>
          </w:p>
        </w:tc>
        <w:tc>
          <w:tcPr>
            <w:tcW w:w="73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25</w:t>
            </w:r>
          </w:p>
        </w:tc>
        <w:tc>
          <w:tcPr>
            <w:tcW w:w="69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20</w:t>
            </w:r>
          </w:p>
        </w:tc>
        <w:tc>
          <w:tcPr>
            <w:tcW w:w="704"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25</w:t>
            </w:r>
          </w:p>
        </w:tc>
        <w:tc>
          <w:tcPr>
            <w:tcW w:w="651"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26</w:t>
            </w:r>
          </w:p>
        </w:tc>
        <w:tc>
          <w:tcPr>
            <w:tcW w:w="649"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28</w:t>
            </w:r>
          </w:p>
        </w:tc>
        <w:tc>
          <w:tcPr>
            <w:tcW w:w="690"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26</w:t>
            </w:r>
          </w:p>
        </w:tc>
        <w:tc>
          <w:tcPr>
            <w:tcW w:w="675"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23</w:t>
            </w:r>
          </w:p>
        </w:tc>
        <w:tc>
          <w:tcPr>
            <w:tcW w:w="675" w:type="dxa"/>
            <w:shd w:val="clear" w:color="auto" w:fill="FFFFFF"/>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33</w:t>
            </w:r>
          </w:p>
        </w:tc>
        <w:tc>
          <w:tcPr>
            <w:tcW w:w="690" w:type="dxa"/>
            <w:shd w:val="clear" w:color="auto" w:fill="auto"/>
            <w:vAlign w:val="center"/>
          </w:tcPr>
          <w:p w:rsidR="001A540A" w:rsidRPr="009B2487" w:rsidRDefault="005B3EE4" w:rsidP="00CC5A73">
            <w:pPr>
              <w:widowControl/>
              <w:jc w:val="center"/>
              <w:textAlignment w:val="center"/>
              <w:rPr>
                <w:rFonts w:ascii="Times New Roman" w:eastAsia="仿宋_GB2312" w:hAnsi="Times New Roman" w:cs="Times New Roman"/>
                <w:sz w:val="24"/>
                <w:szCs w:val="24"/>
              </w:rPr>
            </w:pPr>
            <w:r w:rsidRPr="009B2487">
              <w:rPr>
                <w:rFonts w:ascii="Times New Roman" w:eastAsia="仿宋_GB2312" w:hAnsi="Times New Roman" w:cs="Times New Roman"/>
                <w:kern w:val="0"/>
                <w:sz w:val="24"/>
                <w:szCs w:val="24"/>
              </w:rPr>
              <w:t>25</w:t>
            </w:r>
          </w:p>
        </w:tc>
      </w:tr>
    </w:tbl>
    <w:p w:rsidR="001A540A" w:rsidRPr="009B2487" w:rsidRDefault="005B3EE4" w:rsidP="008233A5">
      <w:pPr>
        <w:spacing w:line="560" w:lineRule="exact"/>
        <w:ind w:right="85" w:firstLineChars="200" w:firstLine="560"/>
        <w:rPr>
          <w:rFonts w:ascii="Times New Roman" w:eastAsia="仿宋_GB2312" w:hAnsi="Times New Roman" w:cs="Times New Roman"/>
          <w:sz w:val="28"/>
          <w:szCs w:val="28"/>
        </w:rPr>
      </w:pPr>
      <w:r w:rsidRPr="009B2487">
        <w:rPr>
          <w:rFonts w:ascii="Times New Roman" w:eastAsia="仿宋_GB2312" w:hAnsi="Times New Roman" w:cs="Times New Roman" w:hint="eastAsia"/>
          <w:sz w:val="28"/>
          <w:szCs w:val="28"/>
        </w:rPr>
        <w:t>从</w:t>
      </w:r>
      <w:r w:rsidR="00D8335E" w:rsidRPr="009B2487">
        <w:rPr>
          <w:rFonts w:ascii="Times New Roman" w:eastAsia="仿宋_GB2312" w:hAnsi="Times New Roman" w:cs="Times New Roman" w:hint="eastAsia"/>
          <w:sz w:val="28"/>
          <w:szCs w:val="28"/>
        </w:rPr>
        <w:t>表</w:t>
      </w:r>
      <w:r w:rsidR="00D8335E" w:rsidRPr="009B2487">
        <w:rPr>
          <w:rFonts w:ascii="Times New Roman" w:eastAsia="仿宋_GB2312" w:hAnsi="Times New Roman" w:cs="Times New Roman" w:hint="eastAsia"/>
          <w:sz w:val="28"/>
          <w:szCs w:val="28"/>
        </w:rPr>
        <w:t>1</w:t>
      </w:r>
      <w:r w:rsidRPr="009B2487">
        <w:rPr>
          <w:rFonts w:ascii="Times New Roman" w:eastAsia="仿宋_GB2312" w:hAnsi="Times New Roman" w:cs="Times New Roman" w:hint="eastAsia"/>
          <w:sz w:val="28"/>
          <w:szCs w:val="28"/>
        </w:rPr>
        <w:t>可以看出，</w:t>
      </w:r>
      <w:r w:rsidR="007B1449">
        <w:rPr>
          <w:rFonts w:ascii="Times New Roman" w:eastAsia="仿宋_GB2312" w:hAnsi="Times New Roman" w:cs="Times New Roman" w:hint="eastAsia"/>
          <w:sz w:val="28"/>
          <w:szCs w:val="28"/>
        </w:rPr>
        <w:t>7</w:t>
      </w:r>
      <w:r w:rsidR="00D8335E" w:rsidRPr="009B2487">
        <w:rPr>
          <w:rFonts w:ascii="Times New Roman" w:eastAsia="仿宋_GB2312" w:hAnsi="Times New Roman" w:cs="Times New Roman" w:hint="eastAsia"/>
          <w:sz w:val="28"/>
          <w:szCs w:val="28"/>
        </w:rPr>
        <w:t>位</w:t>
      </w:r>
      <w:r w:rsidRPr="009B2487">
        <w:rPr>
          <w:rFonts w:ascii="Times New Roman" w:eastAsia="仿宋_GB2312" w:hAnsi="Times New Roman" w:cs="Times New Roman" w:hint="eastAsia"/>
          <w:sz w:val="28"/>
          <w:szCs w:val="28"/>
        </w:rPr>
        <w:t>专家和</w:t>
      </w:r>
      <w:r w:rsidR="00D8335E" w:rsidRPr="009B2487">
        <w:rPr>
          <w:rFonts w:ascii="Times New Roman" w:eastAsia="仿宋_GB2312" w:hAnsi="Times New Roman" w:cs="Times New Roman" w:hint="eastAsia"/>
          <w:sz w:val="28"/>
          <w:szCs w:val="28"/>
        </w:rPr>
        <w:t>本标准</w:t>
      </w:r>
      <w:r w:rsidRPr="009B2487">
        <w:rPr>
          <w:rFonts w:ascii="Times New Roman" w:eastAsia="仿宋_GB2312" w:hAnsi="Times New Roman" w:cs="Times New Roman" w:hint="eastAsia"/>
          <w:sz w:val="28"/>
          <w:szCs w:val="28"/>
        </w:rPr>
        <w:t>起草单位</w:t>
      </w:r>
      <w:r w:rsidR="00D8335E" w:rsidRPr="009B2487">
        <w:rPr>
          <w:rFonts w:ascii="Times New Roman" w:eastAsia="仿宋_GB2312" w:hAnsi="Times New Roman" w:cs="Times New Roman" w:hint="eastAsia"/>
          <w:sz w:val="28"/>
          <w:szCs w:val="28"/>
        </w:rPr>
        <w:t>在</w:t>
      </w:r>
      <w:r w:rsidRPr="009B2487">
        <w:rPr>
          <w:rFonts w:ascii="Times New Roman" w:eastAsia="仿宋_GB2312" w:hAnsi="Times New Roman" w:cs="Times New Roman" w:hint="eastAsia"/>
          <w:sz w:val="28"/>
          <w:szCs w:val="28"/>
        </w:rPr>
        <w:t>生态功能、经济功能、社会功能和经营管理能力分四个大类以及其权重的意见</w:t>
      </w:r>
      <w:r w:rsidR="00D8335E" w:rsidRPr="009B2487">
        <w:rPr>
          <w:rFonts w:ascii="Times New Roman" w:eastAsia="仿宋_GB2312" w:hAnsi="Times New Roman" w:cs="Times New Roman" w:hint="eastAsia"/>
          <w:sz w:val="28"/>
          <w:szCs w:val="28"/>
        </w:rPr>
        <w:t>上</w:t>
      </w:r>
      <w:r w:rsidRPr="009B2487">
        <w:rPr>
          <w:rFonts w:ascii="Times New Roman" w:eastAsia="仿宋_GB2312" w:hAnsi="Times New Roman" w:cs="Times New Roman" w:hint="eastAsia"/>
          <w:sz w:val="28"/>
          <w:szCs w:val="28"/>
        </w:rPr>
        <w:t>较一致。我们取其百分制平均分值进行宏观</w:t>
      </w:r>
      <w:r w:rsidR="00D8335E" w:rsidRPr="009B2487">
        <w:rPr>
          <w:rFonts w:ascii="Times New Roman" w:eastAsia="仿宋_GB2312" w:hAnsi="Times New Roman" w:cs="Times New Roman" w:hint="eastAsia"/>
          <w:sz w:val="28"/>
          <w:szCs w:val="28"/>
        </w:rPr>
        <w:t>层面</w:t>
      </w:r>
      <w:r w:rsidRPr="009B2487">
        <w:rPr>
          <w:rFonts w:ascii="Times New Roman" w:eastAsia="仿宋_GB2312" w:hAnsi="Times New Roman" w:cs="Times New Roman" w:hint="eastAsia"/>
          <w:sz w:val="28"/>
          <w:szCs w:val="28"/>
        </w:rPr>
        <w:t>控制，</w:t>
      </w:r>
      <w:r w:rsidR="00D8335E" w:rsidRPr="009B2487">
        <w:rPr>
          <w:rFonts w:ascii="Times New Roman" w:eastAsia="仿宋_GB2312" w:hAnsi="Times New Roman" w:cs="Times New Roman" w:hint="eastAsia"/>
          <w:sz w:val="28"/>
          <w:szCs w:val="28"/>
        </w:rPr>
        <w:t>在各大类指标</w:t>
      </w:r>
      <w:proofErr w:type="gramStart"/>
      <w:r w:rsidR="00D8335E" w:rsidRPr="009B2487">
        <w:rPr>
          <w:rFonts w:ascii="Times New Roman" w:eastAsia="仿宋_GB2312" w:hAnsi="Times New Roman" w:cs="Times New Roman" w:hint="eastAsia"/>
          <w:sz w:val="28"/>
          <w:szCs w:val="28"/>
        </w:rPr>
        <w:lastRenderedPageBreak/>
        <w:t>赋分分值</w:t>
      </w:r>
      <w:proofErr w:type="gramEnd"/>
      <w:r w:rsidR="00D8335E" w:rsidRPr="009B2487">
        <w:rPr>
          <w:rFonts w:ascii="Times New Roman" w:eastAsia="仿宋_GB2312" w:hAnsi="Times New Roman" w:cs="Times New Roman" w:hint="eastAsia"/>
          <w:sz w:val="28"/>
          <w:szCs w:val="28"/>
        </w:rPr>
        <w:t>上确定为：</w:t>
      </w:r>
      <w:r w:rsidRPr="009B2487">
        <w:rPr>
          <w:rFonts w:ascii="Times New Roman" w:eastAsia="仿宋_GB2312" w:hAnsi="Times New Roman" w:cs="Times New Roman" w:hint="eastAsia"/>
          <w:sz w:val="28"/>
          <w:szCs w:val="28"/>
        </w:rPr>
        <w:t>生态功能指标</w:t>
      </w:r>
      <w:r w:rsidRPr="009B2487">
        <w:rPr>
          <w:rFonts w:ascii="Times New Roman" w:eastAsia="仿宋_GB2312" w:hAnsi="Times New Roman" w:cs="Times New Roman" w:hint="eastAsia"/>
          <w:sz w:val="28"/>
          <w:szCs w:val="28"/>
        </w:rPr>
        <w:t>29</w:t>
      </w:r>
      <w:r w:rsidRPr="009B2487">
        <w:rPr>
          <w:rFonts w:ascii="Times New Roman" w:eastAsia="仿宋_GB2312" w:hAnsi="Times New Roman" w:cs="Times New Roman" w:hint="eastAsia"/>
          <w:sz w:val="28"/>
          <w:szCs w:val="28"/>
        </w:rPr>
        <w:t>分，经济功能指标</w:t>
      </w:r>
      <w:r w:rsidRPr="009B2487">
        <w:rPr>
          <w:rFonts w:ascii="Times New Roman" w:eastAsia="仿宋_GB2312" w:hAnsi="Times New Roman" w:cs="Times New Roman" w:hint="eastAsia"/>
          <w:sz w:val="28"/>
          <w:szCs w:val="28"/>
        </w:rPr>
        <w:t>26</w:t>
      </w:r>
      <w:r w:rsidRPr="009B2487">
        <w:rPr>
          <w:rFonts w:ascii="Times New Roman" w:eastAsia="仿宋_GB2312" w:hAnsi="Times New Roman" w:cs="Times New Roman" w:hint="eastAsia"/>
          <w:sz w:val="28"/>
          <w:szCs w:val="28"/>
        </w:rPr>
        <w:t>分，社会功能指标</w:t>
      </w:r>
      <w:r w:rsidRPr="009B2487">
        <w:rPr>
          <w:rFonts w:ascii="Times New Roman" w:eastAsia="仿宋_GB2312" w:hAnsi="Times New Roman" w:cs="Times New Roman" w:hint="eastAsia"/>
          <w:sz w:val="28"/>
          <w:szCs w:val="28"/>
        </w:rPr>
        <w:t>11</w:t>
      </w:r>
      <w:r w:rsidRPr="009B2487">
        <w:rPr>
          <w:rFonts w:ascii="Times New Roman" w:eastAsia="仿宋_GB2312" w:hAnsi="Times New Roman" w:cs="Times New Roman" w:hint="eastAsia"/>
          <w:sz w:val="28"/>
          <w:szCs w:val="28"/>
        </w:rPr>
        <w:t>分，经营管理能力指标</w:t>
      </w:r>
      <w:r w:rsidRPr="009B2487">
        <w:rPr>
          <w:rFonts w:ascii="Times New Roman" w:eastAsia="仿宋_GB2312" w:hAnsi="Times New Roman" w:cs="Times New Roman" w:hint="eastAsia"/>
          <w:sz w:val="28"/>
          <w:szCs w:val="28"/>
        </w:rPr>
        <w:t>34</w:t>
      </w:r>
      <w:r w:rsidRPr="009B2487">
        <w:rPr>
          <w:rFonts w:ascii="Times New Roman" w:eastAsia="仿宋_GB2312" w:hAnsi="Times New Roman" w:cs="Times New Roman" w:hint="eastAsia"/>
          <w:sz w:val="28"/>
          <w:szCs w:val="28"/>
        </w:rPr>
        <w:t>分。</w:t>
      </w:r>
    </w:p>
    <w:p w:rsidR="001A540A" w:rsidRPr="009B2487" w:rsidRDefault="005B3EE4" w:rsidP="008233A5">
      <w:pPr>
        <w:spacing w:line="560" w:lineRule="exact"/>
        <w:ind w:right="85" w:firstLineChars="200" w:firstLine="560"/>
        <w:rPr>
          <w:rFonts w:ascii="Times New Roman" w:eastAsia="仿宋_GB2312" w:hAnsi="Times New Roman" w:cs="Times New Roman"/>
          <w:sz w:val="28"/>
          <w:szCs w:val="28"/>
        </w:rPr>
      </w:pPr>
      <w:r w:rsidRPr="009B2487">
        <w:rPr>
          <w:rFonts w:ascii="Times New Roman" w:eastAsia="仿宋_GB2312" w:hAnsi="Times New Roman" w:cs="Times New Roman" w:hint="eastAsia"/>
          <w:sz w:val="28"/>
          <w:szCs w:val="28"/>
        </w:rPr>
        <w:t>小项指标数量，</w:t>
      </w:r>
      <w:r w:rsidR="00D8335E" w:rsidRPr="009B2487">
        <w:rPr>
          <w:rFonts w:ascii="Times New Roman" w:eastAsia="仿宋_GB2312" w:hAnsi="Times New Roman" w:cs="Times New Roman" w:hint="eastAsia"/>
          <w:sz w:val="28"/>
          <w:szCs w:val="28"/>
        </w:rPr>
        <w:t>起草</w:t>
      </w:r>
      <w:r w:rsidRPr="009B2487">
        <w:rPr>
          <w:rFonts w:ascii="Times New Roman" w:eastAsia="仿宋_GB2312" w:hAnsi="Times New Roman" w:cs="Times New Roman" w:hint="eastAsia"/>
          <w:sz w:val="28"/>
          <w:szCs w:val="28"/>
        </w:rPr>
        <w:t>单位</w:t>
      </w:r>
      <w:r w:rsidR="00D8335E" w:rsidRPr="009B2487">
        <w:rPr>
          <w:rFonts w:ascii="Times New Roman" w:eastAsia="仿宋_GB2312" w:hAnsi="Times New Roman" w:cs="Times New Roman" w:hint="eastAsia"/>
          <w:sz w:val="28"/>
          <w:szCs w:val="28"/>
        </w:rPr>
        <w:t>原来选取的指标</w:t>
      </w:r>
      <w:r w:rsidR="00F8246F" w:rsidRPr="009B2487">
        <w:rPr>
          <w:rFonts w:ascii="Times New Roman" w:eastAsia="仿宋_GB2312" w:hAnsi="Times New Roman" w:cs="Times New Roman" w:hint="eastAsia"/>
          <w:sz w:val="28"/>
          <w:szCs w:val="28"/>
        </w:rPr>
        <w:t>个数</w:t>
      </w:r>
      <w:r w:rsidR="00D8335E" w:rsidRPr="009B2487">
        <w:rPr>
          <w:rFonts w:ascii="Times New Roman" w:eastAsia="仿宋_GB2312" w:hAnsi="Times New Roman" w:cs="Times New Roman" w:hint="eastAsia"/>
          <w:sz w:val="28"/>
          <w:szCs w:val="28"/>
        </w:rPr>
        <w:t>为</w:t>
      </w:r>
      <w:r w:rsidRPr="009B2487">
        <w:rPr>
          <w:rFonts w:ascii="Times New Roman" w:eastAsia="仿宋_GB2312" w:hAnsi="Times New Roman" w:cs="Times New Roman" w:hint="eastAsia"/>
          <w:sz w:val="28"/>
          <w:szCs w:val="28"/>
        </w:rPr>
        <w:t>25</w:t>
      </w:r>
      <w:r w:rsidRPr="009B2487">
        <w:rPr>
          <w:rFonts w:ascii="Times New Roman" w:eastAsia="仿宋_GB2312" w:hAnsi="Times New Roman" w:cs="Times New Roman" w:hint="eastAsia"/>
          <w:sz w:val="28"/>
          <w:szCs w:val="28"/>
        </w:rPr>
        <w:t>个，经过</w:t>
      </w:r>
      <w:r w:rsidR="00F8246F" w:rsidRPr="009B2487">
        <w:rPr>
          <w:rFonts w:ascii="Times New Roman" w:eastAsia="仿宋_GB2312" w:hAnsi="Times New Roman" w:cs="Times New Roman" w:hint="eastAsia"/>
          <w:sz w:val="28"/>
          <w:szCs w:val="28"/>
        </w:rPr>
        <w:t>与会的</w:t>
      </w:r>
      <w:r w:rsidRPr="009B2487">
        <w:rPr>
          <w:rFonts w:ascii="Times New Roman" w:eastAsia="仿宋_GB2312" w:hAnsi="Times New Roman" w:cs="Times New Roman" w:hint="eastAsia"/>
          <w:sz w:val="28"/>
          <w:szCs w:val="28"/>
        </w:rPr>
        <w:t>七位专家</w:t>
      </w:r>
      <w:r w:rsidR="00F8246F" w:rsidRPr="009B2487">
        <w:rPr>
          <w:rFonts w:ascii="Times New Roman" w:eastAsia="仿宋_GB2312" w:hAnsi="Times New Roman" w:cs="Times New Roman" w:hint="eastAsia"/>
          <w:sz w:val="28"/>
          <w:szCs w:val="28"/>
        </w:rPr>
        <w:t>独</w:t>
      </w:r>
      <w:r w:rsidRPr="009B2487">
        <w:rPr>
          <w:rFonts w:ascii="Times New Roman" w:eastAsia="仿宋_GB2312" w:hAnsi="Times New Roman" w:cs="Times New Roman" w:hint="eastAsia"/>
          <w:sz w:val="28"/>
          <w:szCs w:val="28"/>
        </w:rPr>
        <w:t>自增减，多的</w:t>
      </w:r>
      <w:r w:rsidRPr="009B2487">
        <w:rPr>
          <w:rFonts w:ascii="Times New Roman" w:eastAsia="仿宋_GB2312" w:hAnsi="Times New Roman" w:cs="Times New Roman" w:hint="eastAsia"/>
          <w:sz w:val="28"/>
          <w:szCs w:val="28"/>
        </w:rPr>
        <w:t>28</w:t>
      </w:r>
      <w:r w:rsidRPr="009B2487">
        <w:rPr>
          <w:rFonts w:ascii="Times New Roman" w:eastAsia="仿宋_GB2312" w:hAnsi="Times New Roman" w:cs="Times New Roman" w:hint="eastAsia"/>
          <w:sz w:val="28"/>
          <w:szCs w:val="28"/>
        </w:rPr>
        <w:t>个，少的</w:t>
      </w:r>
      <w:r w:rsidRPr="009B2487">
        <w:rPr>
          <w:rFonts w:ascii="Times New Roman" w:eastAsia="仿宋_GB2312" w:hAnsi="Times New Roman" w:cs="Times New Roman" w:hint="eastAsia"/>
          <w:sz w:val="28"/>
          <w:szCs w:val="28"/>
        </w:rPr>
        <w:t>20</w:t>
      </w:r>
      <w:r w:rsidRPr="009B2487">
        <w:rPr>
          <w:rFonts w:ascii="Times New Roman" w:eastAsia="仿宋_GB2312" w:hAnsi="Times New Roman" w:cs="Times New Roman" w:hint="eastAsia"/>
          <w:sz w:val="28"/>
          <w:szCs w:val="28"/>
        </w:rPr>
        <w:t>个，平均数为</w:t>
      </w:r>
      <w:r w:rsidRPr="009B2487">
        <w:rPr>
          <w:rFonts w:ascii="Times New Roman" w:eastAsia="仿宋_GB2312" w:hAnsi="Times New Roman" w:cs="Times New Roman" w:hint="eastAsia"/>
          <w:sz w:val="28"/>
          <w:szCs w:val="28"/>
        </w:rPr>
        <w:t>25</w:t>
      </w:r>
      <w:r w:rsidRPr="009B2487">
        <w:rPr>
          <w:rFonts w:ascii="Times New Roman" w:eastAsia="仿宋_GB2312" w:hAnsi="Times New Roman" w:cs="Times New Roman" w:hint="eastAsia"/>
          <w:sz w:val="28"/>
          <w:szCs w:val="28"/>
        </w:rPr>
        <w:t>个，而且每个小项指标</w:t>
      </w:r>
      <w:r w:rsidR="00F8246F" w:rsidRPr="009B2487">
        <w:rPr>
          <w:rFonts w:ascii="Times New Roman" w:eastAsia="仿宋_GB2312" w:hAnsi="Times New Roman" w:cs="Times New Roman" w:hint="eastAsia"/>
          <w:sz w:val="28"/>
          <w:szCs w:val="28"/>
        </w:rPr>
        <w:t>各位专家均</w:t>
      </w:r>
      <w:r w:rsidRPr="009B2487">
        <w:rPr>
          <w:rFonts w:ascii="Times New Roman" w:eastAsia="仿宋_GB2312" w:hAnsi="Times New Roman" w:cs="Times New Roman" w:hint="eastAsia"/>
          <w:sz w:val="28"/>
          <w:szCs w:val="28"/>
        </w:rPr>
        <w:t>给出了各自的分值</w:t>
      </w:r>
      <w:r w:rsidR="00F8246F" w:rsidRPr="009B2487">
        <w:rPr>
          <w:rFonts w:ascii="Times New Roman" w:eastAsia="仿宋_GB2312" w:hAnsi="Times New Roman" w:cs="Times New Roman" w:hint="eastAsia"/>
          <w:sz w:val="28"/>
          <w:szCs w:val="28"/>
        </w:rPr>
        <w:t>，共</w:t>
      </w:r>
      <w:r w:rsidRPr="009B2487">
        <w:rPr>
          <w:rFonts w:ascii="Times New Roman" w:eastAsia="仿宋_GB2312" w:hAnsi="Times New Roman" w:cs="Times New Roman" w:hint="eastAsia"/>
          <w:sz w:val="28"/>
          <w:szCs w:val="28"/>
        </w:rPr>
        <w:t>33</w:t>
      </w:r>
      <w:r w:rsidRPr="009B2487">
        <w:rPr>
          <w:rFonts w:ascii="Times New Roman" w:eastAsia="仿宋_GB2312" w:hAnsi="Times New Roman" w:cs="Times New Roman" w:hint="eastAsia"/>
          <w:sz w:val="28"/>
          <w:szCs w:val="28"/>
        </w:rPr>
        <w:t>个小项指标，</w:t>
      </w:r>
      <w:r w:rsidR="00F8246F" w:rsidRPr="009B2487">
        <w:rPr>
          <w:rFonts w:ascii="Times New Roman" w:eastAsia="仿宋_GB2312" w:hAnsi="Times New Roman" w:cs="Times New Roman" w:hint="eastAsia"/>
          <w:sz w:val="28"/>
          <w:szCs w:val="28"/>
        </w:rPr>
        <w:t>所有</w:t>
      </w:r>
      <w:r w:rsidRPr="009B2487">
        <w:rPr>
          <w:rFonts w:ascii="Times New Roman" w:eastAsia="仿宋_GB2312" w:hAnsi="Times New Roman" w:cs="Times New Roman" w:hint="eastAsia"/>
          <w:sz w:val="28"/>
          <w:szCs w:val="28"/>
        </w:rPr>
        <w:t>小项指标平均</w:t>
      </w:r>
      <w:r w:rsidR="00F8246F" w:rsidRPr="009B2487">
        <w:rPr>
          <w:rFonts w:ascii="Times New Roman" w:eastAsia="仿宋_GB2312" w:hAnsi="Times New Roman" w:cs="Times New Roman" w:hint="eastAsia"/>
          <w:sz w:val="28"/>
          <w:szCs w:val="28"/>
        </w:rPr>
        <w:t>分值为</w:t>
      </w:r>
      <w:r w:rsidRPr="009B2487">
        <w:rPr>
          <w:rFonts w:ascii="Times New Roman" w:eastAsia="仿宋_GB2312" w:hAnsi="Times New Roman" w:cs="Times New Roman" w:hint="eastAsia"/>
          <w:sz w:val="28"/>
          <w:szCs w:val="28"/>
        </w:rPr>
        <w:t>25.7</w:t>
      </w:r>
      <w:r w:rsidRPr="009B2487">
        <w:rPr>
          <w:rFonts w:ascii="Times New Roman" w:eastAsia="仿宋_GB2312" w:hAnsi="Times New Roman" w:cs="Times New Roman" w:hint="eastAsia"/>
          <w:sz w:val="28"/>
          <w:szCs w:val="28"/>
        </w:rPr>
        <w:t>分，</w:t>
      </w:r>
      <w:r w:rsidR="00F8246F" w:rsidRPr="009B2487">
        <w:rPr>
          <w:rFonts w:ascii="Times New Roman" w:eastAsia="仿宋_GB2312" w:hAnsi="Times New Roman" w:cs="Times New Roman" w:hint="eastAsia"/>
          <w:sz w:val="28"/>
          <w:szCs w:val="28"/>
        </w:rPr>
        <w:t>其中：</w:t>
      </w:r>
      <w:r w:rsidRPr="009B2487">
        <w:rPr>
          <w:rFonts w:ascii="Times New Roman" w:eastAsia="仿宋_GB2312" w:hAnsi="Times New Roman" w:cs="Times New Roman" w:hint="eastAsia"/>
          <w:sz w:val="28"/>
          <w:szCs w:val="28"/>
        </w:rPr>
        <w:t>最高</w:t>
      </w:r>
      <w:r w:rsidRPr="009B2487">
        <w:rPr>
          <w:rFonts w:ascii="Times New Roman" w:eastAsia="仿宋_GB2312" w:hAnsi="Times New Roman" w:cs="Times New Roman" w:hint="eastAsia"/>
          <w:sz w:val="28"/>
          <w:szCs w:val="28"/>
        </w:rPr>
        <w:t>43</w:t>
      </w:r>
      <w:r w:rsidRPr="009B2487">
        <w:rPr>
          <w:rFonts w:ascii="Times New Roman" w:eastAsia="仿宋_GB2312" w:hAnsi="Times New Roman" w:cs="Times New Roman" w:hint="eastAsia"/>
          <w:sz w:val="28"/>
          <w:szCs w:val="28"/>
        </w:rPr>
        <w:t>分，最低</w:t>
      </w:r>
      <w:r w:rsidRPr="009B2487">
        <w:rPr>
          <w:rFonts w:ascii="Times New Roman" w:eastAsia="仿宋_GB2312" w:hAnsi="Times New Roman" w:cs="Times New Roman" w:hint="eastAsia"/>
          <w:sz w:val="28"/>
          <w:szCs w:val="28"/>
        </w:rPr>
        <w:t>3.5</w:t>
      </w:r>
      <w:r w:rsidRPr="009B2487">
        <w:rPr>
          <w:rFonts w:ascii="Times New Roman" w:eastAsia="仿宋_GB2312" w:hAnsi="Times New Roman" w:cs="Times New Roman" w:hint="eastAsia"/>
          <w:sz w:val="28"/>
          <w:szCs w:val="28"/>
        </w:rPr>
        <w:t>分。在征求专家意见的基础上，按照每个小项得分总值多少，</w:t>
      </w:r>
      <w:r w:rsidR="00F8246F" w:rsidRPr="009B2487">
        <w:rPr>
          <w:rFonts w:ascii="Times New Roman" w:eastAsia="仿宋_GB2312" w:hAnsi="Times New Roman" w:cs="Times New Roman" w:hint="eastAsia"/>
          <w:sz w:val="28"/>
          <w:szCs w:val="28"/>
        </w:rPr>
        <w:t>剔除</w:t>
      </w:r>
      <w:r w:rsidRPr="009B2487">
        <w:rPr>
          <w:rFonts w:ascii="Times New Roman" w:eastAsia="仿宋_GB2312" w:hAnsi="Times New Roman" w:cs="Times New Roman" w:hint="eastAsia"/>
          <w:sz w:val="28"/>
          <w:szCs w:val="28"/>
        </w:rPr>
        <w:t>得分最少的</w:t>
      </w:r>
      <w:r w:rsidR="00F8246F" w:rsidRPr="009B2487">
        <w:rPr>
          <w:rFonts w:ascii="Times New Roman" w:eastAsia="仿宋_GB2312" w:hAnsi="Times New Roman" w:cs="Times New Roman" w:hint="eastAsia"/>
          <w:sz w:val="28"/>
          <w:szCs w:val="28"/>
        </w:rPr>
        <w:t>8</w:t>
      </w:r>
      <w:r w:rsidRPr="009B2487">
        <w:rPr>
          <w:rFonts w:ascii="Times New Roman" w:eastAsia="仿宋_GB2312" w:hAnsi="Times New Roman" w:cs="Times New Roman" w:hint="eastAsia"/>
          <w:sz w:val="28"/>
          <w:szCs w:val="28"/>
        </w:rPr>
        <w:t>项指标，保留</w:t>
      </w:r>
      <w:r w:rsidR="00F8246F" w:rsidRPr="009B2487">
        <w:rPr>
          <w:rFonts w:ascii="Times New Roman" w:eastAsia="仿宋_GB2312" w:hAnsi="Times New Roman" w:cs="Times New Roman" w:hint="eastAsia"/>
          <w:sz w:val="28"/>
          <w:szCs w:val="28"/>
        </w:rPr>
        <w:t>剩余的</w:t>
      </w:r>
      <w:r w:rsidRPr="009B2487">
        <w:rPr>
          <w:rFonts w:ascii="Times New Roman" w:eastAsia="仿宋_GB2312" w:hAnsi="Times New Roman" w:cs="Times New Roman" w:hint="eastAsia"/>
          <w:sz w:val="28"/>
          <w:szCs w:val="28"/>
        </w:rPr>
        <w:t>25</w:t>
      </w:r>
      <w:r w:rsidRPr="009B2487">
        <w:rPr>
          <w:rFonts w:ascii="Times New Roman" w:eastAsia="仿宋_GB2312" w:hAnsi="Times New Roman" w:cs="Times New Roman" w:hint="eastAsia"/>
          <w:sz w:val="28"/>
          <w:szCs w:val="28"/>
        </w:rPr>
        <w:t>个指标</w:t>
      </w:r>
      <w:r w:rsidR="00F8246F" w:rsidRPr="009B2487">
        <w:rPr>
          <w:rFonts w:ascii="Times New Roman" w:eastAsia="仿宋_GB2312" w:hAnsi="Times New Roman" w:cs="Times New Roman" w:hint="eastAsia"/>
          <w:sz w:val="28"/>
          <w:szCs w:val="28"/>
        </w:rPr>
        <w:t>。</w:t>
      </w:r>
      <w:r w:rsidRPr="009B2487">
        <w:rPr>
          <w:rFonts w:ascii="Times New Roman" w:eastAsia="仿宋_GB2312" w:hAnsi="Times New Roman" w:cs="Times New Roman" w:hint="eastAsia"/>
          <w:sz w:val="28"/>
          <w:szCs w:val="28"/>
        </w:rPr>
        <w:t>在四大类权重分值的控制下，按照专家</w:t>
      </w:r>
      <w:proofErr w:type="gramStart"/>
      <w:r w:rsidR="00F8246F" w:rsidRPr="009B2487">
        <w:rPr>
          <w:rFonts w:ascii="Times New Roman" w:eastAsia="仿宋_GB2312" w:hAnsi="Times New Roman" w:cs="Times New Roman" w:hint="eastAsia"/>
          <w:sz w:val="28"/>
          <w:szCs w:val="28"/>
        </w:rPr>
        <w:t>赋分分值</w:t>
      </w:r>
      <w:proofErr w:type="gramEnd"/>
      <w:r w:rsidRPr="009B2487">
        <w:rPr>
          <w:rFonts w:ascii="Times New Roman" w:eastAsia="仿宋_GB2312" w:hAnsi="Times New Roman" w:cs="Times New Roman" w:hint="eastAsia"/>
          <w:sz w:val="28"/>
          <w:szCs w:val="28"/>
        </w:rPr>
        <w:t>平均后</w:t>
      </w:r>
      <w:r w:rsidR="00F8246F" w:rsidRPr="009B2487">
        <w:rPr>
          <w:rFonts w:ascii="Times New Roman" w:eastAsia="仿宋_GB2312" w:hAnsi="Times New Roman" w:cs="Times New Roman" w:hint="eastAsia"/>
          <w:sz w:val="28"/>
          <w:szCs w:val="28"/>
        </w:rPr>
        <w:t>，</w:t>
      </w:r>
      <w:r w:rsidRPr="009B2487">
        <w:rPr>
          <w:rFonts w:ascii="Times New Roman" w:eastAsia="仿宋_GB2312" w:hAnsi="Times New Roman" w:cs="Times New Roman" w:hint="eastAsia"/>
          <w:sz w:val="28"/>
          <w:szCs w:val="28"/>
        </w:rPr>
        <w:t>确定每个小指标的百分制分值</w:t>
      </w:r>
      <w:r w:rsidR="00F8246F" w:rsidRPr="009B2487">
        <w:rPr>
          <w:rFonts w:ascii="Times New Roman" w:eastAsia="仿宋_GB2312" w:hAnsi="Times New Roman" w:cs="Times New Roman" w:hint="eastAsia"/>
          <w:sz w:val="28"/>
          <w:szCs w:val="28"/>
        </w:rPr>
        <w:t>（取个位整数）</w:t>
      </w:r>
      <w:r w:rsidRPr="009B2487">
        <w:rPr>
          <w:rFonts w:ascii="Times New Roman" w:eastAsia="仿宋_GB2312" w:hAnsi="Times New Roman" w:cs="Times New Roman" w:hint="eastAsia"/>
          <w:sz w:val="28"/>
          <w:szCs w:val="28"/>
        </w:rPr>
        <w:t>，见表</w:t>
      </w:r>
      <w:r w:rsidR="00F8246F" w:rsidRPr="009B2487">
        <w:rPr>
          <w:rFonts w:ascii="Times New Roman" w:eastAsia="仿宋_GB2312" w:hAnsi="Times New Roman" w:cs="Times New Roman" w:hint="eastAsia"/>
          <w:sz w:val="28"/>
          <w:szCs w:val="28"/>
        </w:rPr>
        <w:t>1</w:t>
      </w:r>
      <w:r w:rsidRPr="009B2487">
        <w:rPr>
          <w:rFonts w:ascii="Times New Roman" w:eastAsia="仿宋_GB2312" w:hAnsi="Times New Roman" w:cs="Times New Roman" w:hint="eastAsia"/>
          <w:sz w:val="28"/>
          <w:szCs w:val="28"/>
        </w:rPr>
        <w:t>。</w:t>
      </w:r>
    </w:p>
    <w:p w:rsidR="001A540A" w:rsidRPr="009B2487" w:rsidRDefault="00F8246F" w:rsidP="008233A5">
      <w:pPr>
        <w:spacing w:line="560" w:lineRule="exact"/>
        <w:ind w:right="85" w:firstLineChars="200" w:firstLine="560"/>
        <w:rPr>
          <w:rFonts w:ascii="Times New Roman" w:eastAsia="仿宋_GB2312" w:hAnsi="Times New Roman" w:cs="Times New Roman"/>
          <w:sz w:val="28"/>
          <w:szCs w:val="28"/>
        </w:rPr>
      </w:pPr>
      <w:r w:rsidRPr="009B2487">
        <w:rPr>
          <w:rFonts w:ascii="Times New Roman" w:eastAsia="仿宋_GB2312" w:hAnsi="Times New Roman" w:cs="Times New Roman" w:hint="eastAsia"/>
          <w:sz w:val="28"/>
          <w:szCs w:val="28"/>
        </w:rPr>
        <w:t>确定后的</w:t>
      </w:r>
      <w:r w:rsidR="005B3EE4" w:rsidRPr="009B2487">
        <w:rPr>
          <w:rFonts w:ascii="Times New Roman" w:eastAsia="仿宋_GB2312" w:hAnsi="Times New Roman" w:cs="Times New Roman" w:hint="eastAsia"/>
          <w:sz w:val="28"/>
          <w:szCs w:val="28"/>
        </w:rPr>
        <w:t>25</w:t>
      </w:r>
      <w:r w:rsidR="005B3EE4" w:rsidRPr="009B2487">
        <w:rPr>
          <w:rFonts w:ascii="Times New Roman" w:eastAsia="仿宋_GB2312" w:hAnsi="Times New Roman" w:cs="Times New Roman" w:hint="eastAsia"/>
          <w:sz w:val="28"/>
          <w:szCs w:val="28"/>
        </w:rPr>
        <w:t>个小类指标</w:t>
      </w:r>
      <w:r w:rsidR="00061DA2" w:rsidRPr="009B2487">
        <w:rPr>
          <w:rFonts w:ascii="Times New Roman" w:eastAsia="仿宋_GB2312" w:hAnsi="Times New Roman" w:cs="Times New Roman" w:hint="eastAsia"/>
          <w:sz w:val="28"/>
          <w:szCs w:val="28"/>
        </w:rPr>
        <w:t>，均可采取定量评价。定量评价所需数据信息，</w:t>
      </w:r>
      <w:r w:rsidR="005B3EE4" w:rsidRPr="009B2487">
        <w:rPr>
          <w:rFonts w:ascii="Times New Roman" w:eastAsia="仿宋_GB2312" w:hAnsi="Times New Roman" w:cs="Times New Roman" w:hint="eastAsia"/>
          <w:sz w:val="28"/>
          <w:szCs w:val="28"/>
        </w:rPr>
        <w:t>可通过查阅</w:t>
      </w:r>
      <w:r w:rsidR="0022337C" w:rsidRPr="009B2487">
        <w:rPr>
          <w:rFonts w:ascii="Times New Roman" w:eastAsia="仿宋_GB2312" w:hAnsi="Times New Roman" w:cs="Times New Roman" w:hint="eastAsia"/>
          <w:sz w:val="28"/>
          <w:szCs w:val="28"/>
        </w:rPr>
        <w:t>经营单位</w:t>
      </w:r>
      <w:r w:rsidR="005B3EE4" w:rsidRPr="009B2487">
        <w:rPr>
          <w:rFonts w:ascii="Times New Roman" w:eastAsia="仿宋_GB2312" w:hAnsi="Times New Roman" w:cs="Times New Roman" w:hint="eastAsia"/>
          <w:sz w:val="28"/>
          <w:szCs w:val="28"/>
        </w:rPr>
        <w:t>档案材料获取，档案资料不健全的可从森林资源二类调查数据库中获取或进行简单调查后获取，操作简单。</w:t>
      </w:r>
    </w:p>
    <w:p w:rsidR="001A540A" w:rsidRPr="009B2487" w:rsidRDefault="005B3EE4" w:rsidP="008233A5">
      <w:pPr>
        <w:spacing w:line="560" w:lineRule="exact"/>
        <w:ind w:right="85" w:firstLineChars="200" w:firstLine="560"/>
        <w:rPr>
          <w:rFonts w:ascii="Times New Roman" w:eastAsia="仿宋_GB2312" w:hAnsi="Times New Roman" w:cs="Times New Roman"/>
          <w:sz w:val="28"/>
          <w:szCs w:val="28"/>
        </w:rPr>
      </w:pPr>
      <w:r w:rsidRPr="009B2487">
        <w:rPr>
          <w:rFonts w:ascii="Times New Roman" w:eastAsia="仿宋_GB2312" w:hAnsi="Times New Roman" w:cs="Times New Roman" w:hint="eastAsia"/>
          <w:sz w:val="28"/>
          <w:szCs w:val="28"/>
        </w:rPr>
        <w:t>指标选择主要考虑到</w:t>
      </w:r>
      <w:r w:rsidR="00061DA2" w:rsidRPr="009B2487">
        <w:rPr>
          <w:rFonts w:ascii="Times New Roman" w:eastAsia="仿宋_GB2312" w:hAnsi="Times New Roman" w:cs="Times New Roman" w:hint="eastAsia"/>
          <w:sz w:val="28"/>
          <w:szCs w:val="28"/>
        </w:rPr>
        <w:t>林场的</w:t>
      </w:r>
      <w:r w:rsidRPr="009B2487">
        <w:rPr>
          <w:rFonts w:ascii="Times New Roman" w:eastAsia="仿宋_GB2312" w:hAnsi="Times New Roman" w:cs="Times New Roman" w:hint="eastAsia"/>
          <w:sz w:val="28"/>
          <w:szCs w:val="28"/>
        </w:rPr>
        <w:t>现实状况（如林地利用率、人工林年生长量、林区道路密度等），</w:t>
      </w:r>
      <w:r w:rsidR="00061DA2" w:rsidRPr="009B2487">
        <w:rPr>
          <w:rFonts w:ascii="Times New Roman" w:eastAsia="仿宋_GB2312" w:hAnsi="Times New Roman" w:cs="Times New Roman" w:hint="eastAsia"/>
          <w:sz w:val="28"/>
          <w:szCs w:val="28"/>
        </w:rPr>
        <w:t>同时</w:t>
      </w:r>
      <w:r w:rsidRPr="009B2487">
        <w:rPr>
          <w:rFonts w:ascii="Times New Roman" w:eastAsia="仿宋_GB2312" w:hAnsi="Times New Roman" w:cs="Times New Roman" w:hint="eastAsia"/>
          <w:sz w:val="28"/>
          <w:szCs w:val="28"/>
        </w:rPr>
        <w:t>兼顾了国有林场未来发展潜能（如土壤肥力、大径级与珍贵树种用材林比例等）。</w:t>
      </w:r>
    </w:p>
    <w:p w:rsidR="001A540A" w:rsidRPr="009B2487" w:rsidRDefault="005B3EE4" w:rsidP="008233A5">
      <w:pPr>
        <w:spacing w:line="560" w:lineRule="exact"/>
        <w:ind w:right="85" w:firstLineChars="200" w:firstLine="560"/>
        <w:rPr>
          <w:rFonts w:ascii="Times New Roman" w:eastAsia="仿宋_GB2312" w:hAnsi="Times New Roman" w:cs="Times New Roman"/>
          <w:sz w:val="28"/>
          <w:szCs w:val="28"/>
        </w:rPr>
      </w:pPr>
      <w:r w:rsidRPr="009B2487">
        <w:rPr>
          <w:rFonts w:ascii="Times New Roman" w:eastAsia="仿宋_GB2312" w:hAnsi="Times New Roman" w:cs="Times New Roman" w:hint="eastAsia"/>
          <w:sz w:val="28"/>
          <w:szCs w:val="28"/>
        </w:rPr>
        <w:t>指标的选择还考虑了传统指标（如龄</w:t>
      </w:r>
      <w:r w:rsidR="00061DA2" w:rsidRPr="009B2487">
        <w:rPr>
          <w:rFonts w:ascii="Times New Roman" w:eastAsia="仿宋_GB2312" w:hAnsi="Times New Roman" w:cs="Times New Roman" w:hint="eastAsia"/>
          <w:sz w:val="28"/>
          <w:szCs w:val="28"/>
        </w:rPr>
        <w:t>组</w:t>
      </w:r>
      <w:r w:rsidRPr="009B2487">
        <w:rPr>
          <w:rFonts w:ascii="Times New Roman" w:eastAsia="仿宋_GB2312" w:hAnsi="Times New Roman" w:cs="Times New Roman" w:hint="eastAsia"/>
          <w:sz w:val="28"/>
          <w:szCs w:val="28"/>
        </w:rPr>
        <w:t>结构、单位面积蓄积量、森林健康度等）</w:t>
      </w:r>
      <w:r w:rsidR="00061DA2" w:rsidRPr="009B2487">
        <w:rPr>
          <w:rFonts w:ascii="Times New Roman" w:eastAsia="仿宋_GB2312" w:hAnsi="Times New Roman" w:cs="Times New Roman" w:hint="eastAsia"/>
          <w:sz w:val="28"/>
          <w:szCs w:val="28"/>
        </w:rPr>
        <w:t>及</w:t>
      </w:r>
      <w:r w:rsidRPr="009B2487">
        <w:rPr>
          <w:rFonts w:ascii="Times New Roman" w:eastAsia="仿宋_GB2312" w:hAnsi="Times New Roman" w:cs="Times New Roman" w:hint="eastAsia"/>
          <w:sz w:val="28"/>
          <w:szCs w:val="28"/>
        </w:rPr>
        <w:t>紧扣时代发展的新指标（如非木质资源产值</w:t>
      </w:r>
      <w:r w:rsidR="00061DA2" w:rsidRPr="009B2487">
        <w:rPr>
          <w:rFonts w:ascii="Times New Roman" w:eastAsia="仿宋_GB2312" w:hAnsi="Times New Roman" w:cs="Times New Roman" w:hint="eastAsia"/>
          <w:sz w:val="28"/>
          <w:szCs w:val="28"/>
        </w:rPr>
        <w:t>占比</w:t>
      </w:r>
      <w:r w:rsidRPr="009B2487">
        <w:rPr>
          <w:rFonts w:ascii="Times New Roman" w:eastAsia="仿宋_GB2312" w:hAnsi="Times New Roman" w:cs="Times New Roman" w:hint="eastAsia"/>
          <w:sz w:val="28"/>
          <w:szCs w:val="28"/>
        </w:rPr>
        <w:t>、社区农民参与度、社区农民收益率、守法经营情况等）。</w:t>
      </w:r>
    </w:p>
    <w:p w:rsidR="001A540A" w:rsidRPr="009B2487" w:rsidRDefault="005B3EE4" w:rsidP="008233A5">
      <w:pPr>
        <w:spacing w:line="560" w:lineRule="exact"/>
        <w:ind w:right="85" w:firstLineChars="200" w:firstLine="560"/>
        <w:rPr>
          <w:rFonts w:ascii="Times New Roman" w:eastAsia="仿宋_GB2312" w:hAnsi="Times New Roman" w:cs="Times New Roman"/>
          <w:sz w:val="28"/>
          <w:szCs w:val="28"/>
        </w:rPr>
      </w:pPr>
      <w:r w:rsidRPr="009B2487">
        <w:rPr>
          <w:rFonts w:ascii="Times New Roman" w:eastAsia="仿宋_GB2312" w:hAnsi="Times New Roman" w:cs="Times New Roman" w:hint="eastAsia"/>
          <w:sz w:val="28"/>
          <w:szCs w:val="28"/>
        </w:rPr>
        <w:t>这些指标的选择和指标体系构建基本上遵循了代表性原则、可比性原则、简洁可操作性原则、与时俱进原则。</w:t>
      </w:r>
    </w:p>
    <w:p w:rsidR="001A540A" w:rsidRPr="009B2487" w:rsidRDefault="0022337C" w:rsidP="0022337C">
      <w:pPr>
        <w:spacing w:line="560" w:lineRule="exact"/>
        <w:ind w:right="84" w:firstLineChars="200" w:firstLine="562"/>
        <w:rPr>
          <w:rFonts w:ascii="仿宋_GB2312" w:eastAsia="仿宋_GB2312" w:hAnsi="Times New Roman"/>
          <w:b/>
          <w:sz w:val="28"/>
          <w:szCs w:val="28"/>
        </w:rPr>
      </w:pPr>
      <w:r w:rsidRPr="009B2487">
        <w:rPr>
          <w:rFonts w:ascii="仿宋_GB2312" w:eastAsia="仿宋_GB2312" w:hAnsi="Times New Roman" w:hint="eastAsia"/>
          <w:b/>
          <w:sz w:val="28"/>
          <w:szCs w:val="28"/>
        </w:rPr>
        <w:t>五、</w:t>
      </w:r>
      <w:r w:rsidR="005B3EE4" w:rsidRPr="009B2487">
        <w:rPr>
          <w:rFonts w:ascii="仿宋_GB2312" w:eastAsia="仿宋_GB2312" w:hAnsi="Times New Roman" w:hint="eastAsia"/>
          <w:b/>
          <w:sz w:val="28"/>
          <w:szCs w:val="28"/>
        </w:rPr>
        <w:t>指标参考值说明</w:t>
      </w:r>
    </w:p>
    <w:p w:rsidR="001A540A" w:rsidRPr="009B2487" w:rsidRDefault="005B3EE4" w:rsidP="008233A5">
      <w:pPr>
        <w:spacing w:line="560" w:lineRule="exact"/>
        <w:ind w:right="85" w:firstLineChars="200" w:firstLine="560"/>
        <w:rPr>
          <w:rFonts w:ascii="Times New Roman" w:eastAsia="仿宋_GB2312" w:hAnsi="Times New Roman" w:cs="Times New Roman"/>
          <w:sz w:val="28"/>
          <w:szCs w:val="28"/>
        </w:rPr>
      </w:pPr>
      <w:r w:rsidRPr="009B2487">
        <w:rPr>
          <w:rFonts w:ascii="Times New Roman" w:eastAsia="仿宋_GB2312" w:hAnsi="Times New Roman" w:cs="Times New Roman" w:hint="eastAsia"/>
          <w:sz w:val="28"/>
          <w:szCs w:val="28"/>
        </w:rPr>
        <w:t>本标准的参考值是指为了实现</w:t>
      </w:r>
      <w:r w:rsidR="00061DA2" w:rsidRPr="009B2487">
        <w:rPr>
          <w:rFonts w:ascii="Times New Roman" w:eastAsia="仿宋_GB2312" w:hAnsi="Times New Roman" w:cs="Times New Roman" w:hint="eastAsia"/>
          <w:sz w:val="28"/>
          <w:szCs w:val="28"/>
        </w:rPr>
        <w:t>林场</w:t>
      </w:r>
      <w:r w:rsidRPr="009B2487">
        <w:rPr>
          <w:rFonts w:ascii="Times New Roman" w:eastAsia="仿宋_GB2312" w:hAnsi="Times New Roman" w:cs="Times New Roman" w:hint="eastAsia"/>
          <w:sz w:val="28"/>
          <w:szCs w:val="28"/>
        </w:rPr>
        <w:t>森林可持续经营，各项指标</w:t>
      </w:r>
      <w:r w:rsidR="00061DA2" w:rsidRPr="009B2487">
        <w:rPr>
          <w:rFonts w:ascii="Times New Roman" w:eastAsia="仿宋_GB2312" w:hAnsi="Times New Roman" w:cs="Times New Roman" w:hint="eastAsia"/>
          <w:sz w:val="28"/>
          <w:szCs w:val="28"/>
        </w:rPr>
        <w:lastRenderedPageBreak/>
        <w:t>应达到的理想</w:t>
      </w:r>
      <w:r w:rsidRPr="009B2487">
        <w:rPr>
          <w:rFonts w:ascii="Times New Roman" w:eastAsia="仿宋_GB2312" w:hAnsi="Times New Roman" w:cs="Times New Roman" w:hint="eastAsia"/>
          <w:sz w:val="28"/>
          <w:szCs w:val="28"/>
        </w:rPr>
        <w:t>值。本标准的参考值</w:t>
      </w:r>
      <w:r w:rsidR="00061DA2" w:rsidRPr="009B2487">
        <w:rPr>
          <w:rFonts w:ascii="Times New Roman" w:eastAsia="仿宋_GB2312" w:hAnsi="Times New Roman" w:cs="Times New Roman" w:hint="eastAsia"/>
          <w:sz w:val="28"/>
          <w:szCs w:val="28"/>
        </w:rPr>
        <w:t>，</w:t>
      </w:r>
      <w:r w:rsidRPr="009B2487">
        <w:rPr>
          <w:rFonts w:ascii="Times New Roman" w:eastAsia="仿宋_GB2312" w:hAnsi="Times New Roman" w:cs="Times New Roman" w:hint="eastAsia"/>
          <w:sz w:val="28"/>
          <w:szCs w:val="28"/>
        </w:rPr>
        <w:t>既考虑了森林可持续经营中森林</w:t>
      </w:r>
      <w:r w:rsidR="00904F9B" w:rsidRPr="009B2487">
        <w:rPr>
          <w:rFonts w:ascii="Times New Roman" w:eastAsia="仿宋_GB2312" w:hAnsi="Times New Roman" w:cs="Times New Roman" w:hint="eastAsia"/>
          <w:sz w:val="28"/>
          <w:szCs w:val="28"/>
        </w:rPr>
        <w:t>系统</w:t>
      </w:r>
      <w:r w:rsidRPr="009B2487">
        <w:rPr>
          <w:rFonts w:ascii="Times New Roman" w:eastAsia="仿宋_GB2312" w:hAnsi="Times New Roman" w:cs="Times New Roman" w:hint="eastAsia"/>
          <w:sz w:val="28"/>
          <w:szCs w:val="28"/>
        </w:rPr>
        <w:t>各项功能发挥的需要，也考虑了我省</w:t>
      </w:r>
      <w:r w:rsidR="00904F9B" w:rsidRPr="009B2487">
        <w:rPr>
          <w:rFonts w:ascii="Times New Roman" w:eastAsia="仿宋_GB2312" w:hAnsi="Times New Roman" w:cs="Times New Roman" w:hint="eastAsia"/>
          <w:sz w:val="28"/>
          <w:szCs w:val="28"/>
        </w:rPr>
        <w:t>未来一段时期</w:t>
      </w:r>
      <w:r w:rsidRPr="009B2487">
        <w:rPr>
          <w:rFonts w:ascii="Times New Roman" w:eastAsia="仿宋_GB2312" w:hAnsi="Times New Roman" w:cs="Times New Roman" w:hint="eastAsia"/>
          <w:sz w:val="28"/>
          <w:szCs w:val="28"/>
        </w:rPr>
        <w:t>的林业发展水平需要，在结合生产实际与专家意见的基础上确定的。</w:t>
      </w:r>
    </w:p>
    <w:p w:rsidR="001A540A" w:rsidRPr="009B2487" w:rsidRDefault="005B3EE4" w:rsidP="008233A5">
      <w:pPr>
        <w:spacing w:line="560" w:lineRule="exact"/>
        <w:ind w:right="85" w:firstLineChars="200" w:firstLine="560"/>
        <w:rPr>
          <w:rFonts w:ascii="Times New Roman" w:eastAsia="仿宋_GB2312" w:hAnsi="Times New Roman" w:cs="Times New Roman"/>
          <w:sz w:val="28"/>
          <w:szCs w:val="28"/>
        </w:rPr>
      </w:pPr>
      <w:r w:rsidRPr="009B2487">
        <w:rPr>
          <w:rFonts w:ascii="Times New Roman" w:eastAsia="仿宋_GB2312" w:hAnsi="Times New Roman" w:cs="Times New Roman"/>
          <w:sz w:val="28"/>
          <w:szCs w:val="28"/>
        </w:rPr>
        <w:t>公益林区的主体功能是维护和创造优良的生态环境，保持生态平衡，保护生物多样性，满足人类社会的生态需求，</w:t>
      </w:r>
      <w:r w:rsidR="00904F9B" w:rsidRPr="009B2487">
        <w:rPr>
          <w:rFonts w:ascii="Times New Roman" w:eastAsia="仿宋_GB2312" w:hAnsi="Times New Roman" w:cs="Times New Roman" w:hint="eastAsia"/>
          <w:sz w:val="28"/>
          <w:szCs w:val="28"/>
        </w:rPr>
        <w:t>同时</w:t>
      </w:r>
      <w:r w:rsidRPr="009B2487">
        <w:rPr>
          <w:rFonts w:ascii="Times New Roman" w:eastAsia="仿宋_GB2312" w:hAnsi="Times New Roman" w:cs="Times New Roman"/>
          <w:sz w:val="28"/>
          <w:szCs w:val="28"/>
        </w:rPr>
        <w:t>兼顾社会效益和经济效益，其经营活动中，只要求</w:t>
      </w:r>
      <w:r w:rsidR="00904F9B" w:rsidRPr="009B2487">
        <w:rPr>
          <w:rFonts w:ascii="Times New Roman" w:eastAsia="仿宋_GB2312" w:hAnsi="Times New Roman" w:cs="Times New Roman" w:hint="eastAsia"/>
          <w:sz w:val="28"/>
          <w:szCs w:val="28"/>
        </w:rPr>
        <w:t>较</w:t>
      </w:r>
      <w:r w:rsidRPr="009B2487">
        <w:rPr>
          <w:rFonts w:ascii="Times New Roman" w:eastAsia="仿宋_GB2312" w:hAnsi="Times New Roman" w:cs="Times New Roman"/>
          <w:sz w:val="28"/>
          <w:szCs w:val="28"/>
        </w:rPr>
        <w:t>少的科技、资金、人力投入。商品林区的主体功能是生产和提供市场需要的各类林产品，满足人类社会的经济需求，兼顾生态效益和社会效益，其经营活动中，</w:t>
      </w:r>
      <w:r w:rsidR="0022337C" w:rsidRPr="009B2487">
        <w:rPr>
          <w:rFonts w:ascii="Times New Roman" w:eastAsia="仿宋_GB2312" w:hAnsi="Times New Roman" w:cs="Times New Roman"/>
          <w:sz w:val="28"/>
          <w:szCs w:val="28"/>
        </w:rPr>
        <w:t>需要较</w:t>
      </w:r>
      <w:r w:rsidRPr="009B2487">
        <w:rPr>
          <w:rFonts w:ascii="Times New Roman" w:eastAsia="仿宋_GB2312" w:hAnsi="Times New Roman" w:cs="Times New Roman"/>
          <w:sz w:val="28"/>
          <w:szCs w:val="28"/>
        </w:rPr>
        <w:t>多的科技、资金、人力投入，以便快速获取林产品。针对</w:t>
      </w:r>
      <w:r w:rsidR="0022337C" w:rsidRPr="009B2487">
        <w:rPr>
          <w:rFonts w:ascii="Times New Roman" w:eastAsia="仿宋_GB2312" w:hAnsi="Times New Roman" w:cs="Times New Roman"/>
          <w:sz w:val="28"/>
          <w:szCs w:val="28"/>
        </w:rPr>
        <w:t>公益林与商品林各自的</w:t>
      </w:r>
      <w:r w:rsidRPr="009B2487">
        <w:rPr>
          <w:rFonts w:ascii="Times New Roman" w:eastAsia="仿宋_GB2312" w:hAnsi="Times New Roman" w:cs="Times New Roman"/>
          <w:sz w:val="28"/>
          <w:szCs w:val="28"/>
        </w:rPr>
        <w:t>特点，我们分别提出了不同的参考值</w:t>
      </w:r>
      <w:r w:rsidR="00904F9B" w:rsidRPr="009B2487">
        <w:rPr>
          <w:rFonts w:ascii="Times New Roman" w:eastAsia="仿宋_GB2312" w:hAnsi="Times New Roman" w:cs="Times New Roman" w:hint="eastAsia"/>
          <w:sz w:val="28"/>
          <w:szCs w:val="28"/>
        </w:rPr>
        <w:t>，</w:t>
      </w:r>
      <w:r w:rsidRPr="009B2487">
        <w:rPr>
          <w:rFonts w:ascii="Times New Roman" w:eastAsia="仿宋_GB2312" w:hAnsi="Times New Roman" w:cs="Times New Roman"/>
          <w:sz w:val="28"/>
          <w:szCs w:val="28"/>
        </w:rPr>
        <w:t>其中森林健康</w:t>
      </w:r>
      <w:r w:rsidR="00904F9B" w:rsidRPr="009B2487">
        <w:rPr>
          <w:rFonts w:ascii="Times New Roman" w:eastAsia="仿宋_GB2312" w:hAnsi="Times New Roman" w:cs="Times New Roman" w:hint="eastAsia"/>
          <w:sz w:val="28"/>
          <w:szCs w:val="28"/>
        </w:rPr>
        <w:t>度（</w:t>
      </w:r>
      <w:r w:rsidR="00904F9B" w:rsidRPr="009B2487">
        <w:rPr>
          <w:rFonts w:ascii="Times New Roman" w:eastAsia="仿宋_GB2312" w:hAnsi="Times New Roman" w:cs="Times New Roman"/>
          <w:sz w:val="28"/>
          <w:szCs w:val="28"/>
        </w:rPr>
        <w:t>a</w:t>
      </w:r>
      <w:r w:rsidR="00904F9B" w:rsidRPr="009B2487">
        <w:rPr>
          <w:rFonts w:ascii="Times New Roman" w:eastAsia="仿宋_GB2312" w:hAnsi="Times New Roman" w:cs="Times New Roman"/>
          <w:sz w:val="28"/>
          <w:szCs w:val="28"/>
          <w:vertAlign w:val="subscript"/>
        </w:rPr>
        <w:t>5</w:t>
      </w:r>
      <w:r w:rsidR="00904F9B" w:rsidRPr="009B2487">
        <w:rPr>
          <w:rFonts w:ascii="Times New Roman" w:eastAsia="仿宋_GB2312" w:hAnsi="Times New Roman" w:cs="Times New Roman" w:hint="eastAsia"/>
          <w:sz w:val="28"/>
          <w:szCs w:val="28"/>
        </w:rPr>
        <w:t>）</w:t>
      </w:r>
      <w:r w:rsidRPr="009B2487">
        <w:rPr>
          <w:rFonts w:ascii="Times New Roman" w:eastAsia="仿宋_GB2312" w:hAnsi="Times New Roman" w:cs="Times New Roman"/>
          <w:sz w:val="28"/>
          <w:szCs w:val="28"/>
        </w:rPr>
        <w:t>、群落结构</w:t>
      </w:r>
      <w:r w:rsidR="00904F9B" w:rsidRPr="009B2487">
        <w:rPr>
          <w:rFonts w:ascii="Times New Roman" w:eastAsia="仿宋_GB2312" w:hAnsi="Times New Roman" w:cs="Times New Roman" w:hint="eastAsia"/>
          <w:sz w:val="28"/>
          <w:szCs w:val="28"/>
        </w:rPr>
        <w:t>（</w:t>
      </w:r>
      <w:r w:rsidR="00904F9B" w:rsidRPr="009B2487">
        <w:rPr>
          <w:rFonts w:ascii="Times New Roman" w:eastAsia="仿宋_GB2312" w:hAnsi="Times New Roman" w:cs="Times New Roman"/>
          <w:sz w:val="28"/>
          <w:szCs w:val="28"/>
        </w:rPr>
        <w:t>a</w:t>
      </w:r>
      <w:r w:rsidR="00904F9B" w:rsidRPr="009B2487">
        <w:rPr>
          <w:rFonts w:ascii="Times New Roman" w:eastAsia="仿宋_GB2312" w:hAnsi="Times New Roman" w:cs="Times New Roman"/>
          <w:sz w:val="28"/>
          <w:szCs w:val="28"/>
          <w:vertAlign w:val="subscript"/>
        </w:rPr>
        <w:t>6</w:t>
      </w:r>
      <w:r w:rsidR="00904F9B" w:rsidRPr="009B2487">
        <w:rPr>
          <w:rFonts w:ascii="Times New Roman" w:eastAsia="仿宋_GB2312" w:hAnsi="Times New Roman" w:cs="Times New Roman" w:hint="eastAsia"/>
          <w:sz w:val="28"/>
          <w:szCs w:val="28"/>
        </w:rPr>
        <w:t>）</w:t>
      </w:r>
      <w:r w:rsidRPr="009B2487">
        <w:rPr>
          <w:rFonts w:ascii="Times New Roman" w:eastAsia="仿宋_GB2312" w:hAnsi="Times New Roman" w:cs="Times New Roman"/>
          <w:sz w:val="28"/>
          <w:szCs w:val="28"/>
        </w:rPr>
        <w:t>、森林自然度</w:t>
      </w:r>
      <w:r w:rsidR="00904F9B" w:rsidRPr="009B2487">
        <w:rPr>
          <w:rFonts w:ascii="Times New Roman" w:eastAsia="仿宋_GB2312" w:hAnsi="Times New Roman" w:cs="Times New Roman" w:hint="eastAsia"/>
          <w:sz w:val="28"/>
          <w:szCs w:val="28"/>
        </w:rPr>
        <w:t>（</w:t>
      </w:r>
      <w:r w:rsidR="00904F9B" w:rsidRPr="009B2487">
        <w:rPr>
          <w:rFonts w:ascii="Times New Roman" w:eastAsia="仿宋_GB2312" w:hAnsi="Times New Roman" w:cs="Times New Roman"/>
          <w:sz w:val="28"/>
          <w:szCs w:val="28"/>
        </w:rPr>
        <w:t>a</w:t>
      </w:r>
      <w:r w:rsidR="00904F9B" w:rsidRPr="009B2487">
        <w:rPr>
          <w:rFonts w:ascii="Times New Roman" w:eastAsia="仿宋_GB2312" w:hAnsi="Times New Roman" w:cs="Times New Roman"/>
          <w:sz w:val="28"/>
          <w:szCs w:val="28"/>
          <w:vertAlign w:val="subscript"/>
        </w:rPr>
        <w:t>7</w:t>
      </w:r>
      <w:r w:rsidR="00904F9B" w:rsidRPr="009B2487">
        <w:rPr>
          <w:rFonts w:ascii="Times New Roman" w:eastAsia="仿宋_GB2312" w:hAnsi="Times New Roman" w:cs="Times New Roman" w:hint="eastAsia"/>
          <w:sz w:val="28"/>
          <w:szCs w:val="28"/>
        </w:rPr>
        <w:t>）</w:t>
      </w:r>
      <w:r w:rsidR="00AD74B1" w:rsidRPr="009B2487">
        <w:rPr>
          <w:rFonts w:ascii="Times New Roman" w:eastAsia="仿宋_GB2312" w:hAnsi="Times New Roman" w:cs="Times New Roman"/>
          <w:sz w:val="28"/>
          <w:szCs w:val="28"/>
        </w:rPr>
        <w:t>3</w:t>
      </w:r>
      <w:r w:rsidRPr="009B2487">
        <w:rPr>
          <w:rFonts w:ascii="Times New Roman" w:eastAsia="仿宋_GB2312" w:hAnsi="Times New Roman" w:cs="Times New Roman"/>
          <w:sz w:val="28"/>
          <w:szCs w:val="28"/>
        </w:rPr>
        <w:t>个指标不评价商品林，大径级</w:t>
      </w:r>
      <w:r w:rsidR="00904F9B" w:rsidRPr="009B2487">
        <w:rPr>
          <w:rFonts w:ascii="Times New Roman" w:eastAsia="仿宋_GB2312" w:hAnsi="Times New Roman" w:cs="Times New Roman" w:hint="eastAsia"/>
          <w:sz w:val="28"/>
          <w:szCs w:val="28"/>
        </w:rPr>
        <w:t>与</w:t>
      </w:r>
      <w:r w:rsidRPr="009B2487">
        <w:rPr>
          <w:rFonts w:ascii="Times New Roman" w:eastAsia="仿宋_GB2312" w:hAnsi="Times New Roman" w:cs="Times New Roman"/>
          <w:sz w:val="28"/>
          <w:szCs w:val="28"/>
        </w:rPr>
        <w:t>珍贵树种</w:t>
      </w:r>
      <w:r w:rsidR="00904F9B" w:rsidRPr="009B2487">
        <w:rPr>
          <w:rFonts w:ascii="Times New Roman" w:eastAsia="仿宋_GB2312" w:hAnsi="Times New Roman" w:cs="Times New Roman" w:hint="eastAsia"/>
          <w:sz w:val="28"/>
          <w:szCs w:val="28"/>
        </w:rPr>
        <w:t>比重（</w:t>
      </w:r>
      <w:r w:rsidR="00904F9B" w:rsidRPr="009B2487">
        <w:rPr>
          <w:rFonts w:ascii="Times New Roman" w:eastAsia="仿宋_GB2312" w:hAnsi="Times New Roman" w:cs="Times New Roman"/>
          <w:sz w:val="28"/>
          <w:szCs w:val="28"/>
        </w:rPr>
        <w:t>b</w:t>
      </w:r>
      <w:r w:rsidR="00904F9B" w:rsidRPr="009B2487">
        <w:rPr>
          <w:rFonts w:ascii="Times New Roman" w:eastAsia="仿宋_GB2312" w:hAnsi="Times New Roman" w:cs="Times New Roman"/>
          <w:sz w:val="28"/>
          <w:szCs w:val="28"/>
          <w:vertAlign w:val="subscript"/>
        </w:rPr>
        <w:t>1</w:t>
      </w:r>
      <w:r w:rsidR="00904F9B" w:rsidRPr="009B2487">
        <w:rPr>
          <w:rFonts w:ascii="Times New Roman" w:eastAsia="仿宋_GB2312" w:hAnsi="Times New Roman" w:cs="Times New Roman" w:hint="eastAsia"/>
          <w:sz w:val="28"/>
          <w:szCs w:val="28"/>
        </w:rPr>
        <w:t>）</w:t>
      </w:r>
      <w:r w:rsidRPr="009B2487">
        <w:rPr>
          <w:rFonts w:ascii="Times New Roman" w:eastAsia="仿宋_GB2312" w:hAnsi="Times New Roman" w:cs="Times New Roman"/>
          <w:sz w:val="28"/>
          <w:szCs w:val="28"/>
        </w:rPr>
        <w:t>、集约化经营</w:t>
      </w:r>
      <w:r w:rsidR="00904F9B" w:rsidRPr="009B2487">
        <w:rPr>
          <w:rFonts w:ascii="Times New Roman" w:eastAsia="仿宋_GB2312" w:hAnsi="Times New Roman" w:cs="Times New Roman" w:hint="eastAsia"/>
          <w:sz w:val="28"/>
          <w:szCs w:val="28"/>
        </w:rPr>
        <w:t>（</w:t>
      </w:r>
      <w:r w:rsidR="00904F9B" w:rsidRPr="009B2487">
        <w:rPr>
          <w:rFonts w:ascii="Times New Roman" w:eastAsia="仿宋_GB2312" w:hAnsi="Times New Roman" w:cs="Times New Roman"/>
          <w:sz w:val="28"/>
          <w:szCs w:val="28"/>
        </w:rPr>
        <w:t>b</w:t>
      </w:r>
      <w:r w:rsidR="00904F9B" w:rsidRPr="009B2487">
        <w:rPr>
          <w:rFonts w:ascii="Times New Roman" w:eastAsia="仿宋_GB2312" w:hAnsi="Times New Roman" w:cs="Times New Roman"/>
          <w:sz w:val="28"/>
          <w:szCs w:val="28"/>
          <w:vertAlign w:val="subscript"/>
        </w:rPr>
        <w:t>2</w:t>
      </w:r>
      <w:r w:rsidR="00904F9B" w:rsidRPr="009B2487">
        <w:rPr>
          <w:rFonts w:ascii="Times New Roman" w:eastAsia="仿宋_GB2312" w:hAnsi="Times New Roman" w:cs="Times New Roman" w:hint="eastAsia"/>
          <w:sz w:val="28"/>
          <w:szCs w:val="28"/>
        </w:rPr>
        <w:t>）</w:t>
      </w:r>
      <w:r w:rsidRPr="009B2487">
        <w:rPr>
          <w:rFonts w:ascii="Times New Roman" w:eastAsia="仿宋_GB2312" w:hAnsi="Times New Roman" w:cs="Times New Roman"/>
          <w:sz w:val="28"/>
          <w:szCs w:val="28"/>
        </w:rPr>
        <w:t>、人工林年生长量</w:t>
      </w:r>
      <w:r w:rsidR="00904F9B" w:rsidRPr="009B2487">
        <w:rPr>
          <w:rFonts w:ascii="Times New Roman" w:eastAsia="仿宋_GB2312" w:hAnsi="Times New Roman" w:cs="Times New Roman" w:hint="eastAsia"/>
          <w:sz w:val="28"/>
          <w:szCs w:val="28"/>
        </w:rPr>
        <w:t>（</w:t>
      </w:r>
      <w:r w:rsidR="00904F9B" w:rsidRPr="009B2487">
        <w:rPr>
          <w:rFonts w:ascii="Times New Roman" w:eastAsia="仿宋_GB2312" w:hAnsi="Times New Roman" w:cs="Times New Roman"/>
          <w:sz w:val="28"/>
          <w:szCs w:val="28"/>
        </w:rPr>
        <w:t>b</w:t>
      </w:r>
      <w:r w:rsidR="00904F9B" w:rsidRPr="009B2487">
        <w:rPr>
          <w:rFonts w:ascii="Times New Roman" w:eastAsia="仿宋_GB2312" w:hAnsi="Times New Roman" w:cs="Times New Roman"/>
          <w:sz w:val="28"/>
          <w:szCs w:val="28"/>
          <w:vertAlign w:val="subscript"/>
        </w:rPr>
        <w:t>3</w:t>
      </w:r>
      <w:r w:rsidR="00904F9B" w:rsidRPr="009B2487">
        <w:rPr>
          <w:rFonts w:ascii="Times New Roman" w:eastAsia="仿宋_GB2312" w:hAnsi="Times New Roman" w:cs="Times New Roman" w:hint="eastAsia"/>
          <w:sz w:val="28"/>
          <w:szCs w:val="28"/>
        </w:rPr>
        <w:t>）</w:t>
      </w:r>
      <w:r w:rsidRPr="009B2487">
        <w:rPr>
          <w:rFonts w:ascii="Times New Roman" w:eastAsia="仿宋_GB2312" w:hAnsi="Times New Roman" w:cs="Times New Roman"/>
          <w:sz w:val="28"/>
          <w:szCs w:val="28"/>
        </w:rPr>
        <w:t>、良种使用率</w:t>
      </w:r>
      <w:r w:rsidR="00904F9B" w:rsidRPr="009B2487">
        <w:rPr>
          <w:rFonts w:ascii="Times New Roman" w:eastAsia="仿宋_GB2312" w:hAnsi="Times New Roman" w:cs="Times New Roman" w:hint="eastAsia"/>
          <w:sz w:val="28"/>
          <w:szCs w:val="28"/>
        </w:rPr>
        <w:t>（</w:t>
      </w:r>
      <w:r w:rsidR="00904F9B" w:rsidRPr="009B2487">
        <w:rPr>
          <w:rFonts w:ascii="Times New Roman" w:eastAsia="仿宋_GB2312" w:hAnsi="Times New Roman" w:cs="Times New Roman"/>
          <w:sz w:val="28"/>
          <w:szCs w:val="28"/>
        </w:rPr>
        <w:t>d</w:t>
      </w:r>
      <w:r w:rsidR="00904F9B" w:rsidRPr="009B2487">
        <w:rPr>
          <w:rFonts w:ascii="Times New Roman" w:eastAsia="仿宋_GB2312" w:hAnsi="Times New Roman" w:cs="Times New Roman"/>
          <w:sz w:val="28"/>
          <w:szCs w:val="28"/>
          <w:vertAlign w:val="subscript"/>
        </w:rPr>
        <w:t>3</w:t>
      </w:r>
      <w:r w:rsidR="00904F9B" w:rsidRPr="009B2487">
        <w:rPr>
          <w:rFonts w:ascii="Times New Roman" w:eastAsia="仿宋_GB2312" w:hAnsi="Times New Roman" w:cs="Times New Roman" w:hint="eastAsia"/>
          <w:sz w:val="28"/>
          <w:szCs w:val="28"/>
        </w:rPr>
        <w:t>）</w:t>
      </w:r>
      <w:r w:rsidR="00AD74B1" w:rsidRPr="009B2487">
        <w:rPr>
          <w:rFonts w:ascii="Times New Roman" w:eastAsia="仿宋_GB2312" w:hAnsi="Times New Roman" w:cs="Times New Roman"/>
          <w:sz w:val="28"/>
          <w:szCs w:val="28"/>
        </w:rPr>
        <w:t>4</w:t>
      </w:r>
      <w:r w:rsidRPr="009B2487">
        <w:rPr>
          <w:rFonts w:ascii="Times New Roman" w:eastAsia="仿宋_GB2312" w:hAnsi="Times New Roman" w:cs="Times New Roman"/>
          <w:sz w:val="28"/>
          <w:szCs w:val="28"/>
        </w:rPr>
        <w:t>个指标不评价公益林，凡是不评价的指标，测评赋分时可以按照满分赋分。详见附录</w:t>
      </w:r>
      <w:r w:rsidRPr="009B2487">
        <w:rPr>
          <w:rFonts w:ascii="Times New Roman" w:eastAsia="仿宋_GB2312" w:hAnsi="Times New Roman" w:cs="Times New Roman"/>
          <w:sz w:val="28"/>
          <w:szCs w:val="28"/>
        </w:rPr>
        <w:t>A</w:t>
      </w:r>
      <w:r w:rsidRPr="009B2487">
        <w:rPr>
          <w:rFonts w:ascii="Times New Roman" w:eastAsia="仿宋_GB2312" w:hAnsi="Times New Roman" w:cs="Times New Roman"/>
          <w:sz w:val="28"/>
          <w:szCs w:val="28"/>
        </w:rPr>
        <w:t>。</w:t>
      </w:r>
    </w:p>
    <w:p w:rsidR="001A540A" w:rsidRPr="009B2487" w:rsidRDefault="005B3EE4" w:rsidP="008233A5">
      <w:pPr>
        <w:spacing w:line="560" w:lineRule="exact"/>
        <w:ind w:right="85" w:firstLineChars="200" w:firstLine="560"/>
        <w:rPr>
          <w:rFonts w:ascii="Times New Roman" w:eastAsia="仿宋_GB2312" w:hAnsi="Times New Roman" w:cs="Times New Roman"/>
          <w:sz w:val="28"/>
          <w:szCs w:val="28"/>
        </w:rPr>
      </w:pPr>
      <w:r w:rsidRPr="009B2487">
        <w:rPr>
          <w:rFonts w:ascii="Times New Roman" w:eastAsia="仿宋_GB2312" w:hAnsi="Times New Roman" w:cs="Times New Roman"/>
          <w:sz w:val="28"/>
          <w:szCs w:val="28"/>
        </w:rPr>
        <w:t>特别说明：商品林区允许有采伐迹地、未成林造林地占一定比例，因此其林地利用率</w:t>
      </w:r>
      <w:r w:rsidR="00ED7767" w:rsidRPr="009B2487">
        <w:rPr>
          <w:rFonts w:ascii="Times New Roman" w:eastAsia="仿宋_GB2312" w:hAnsi="Times New Roman" w:cs="Times New Roman" w:hint="eastAsia"/>
          <w:sz w:val="28"/>
          <w:szCs w:val="28"/>
        </w:rPr>
        <w:t>参考值（</w:t>
      </w:r>
      <w:r w:rsidR="00ED7767" w:rsidRPr="009B2487">
        <w:rPr>
          <w:rFonts w:ascii="Times New Roman" w:eastAsia="仿宋_GB2312" w:hAnsi="Times New Roman" w:cs="Times New Roman"/>
          <w:sz w:val="28"/>
          <w:szCs w:val="28"/>
        </w:rPr>
        <w:t>R</w:t>
      </w:r>
      <w:r w:rsidR="00ED7767" w:rsidRPr="009B2487">
        <w:rPr>
          <w:rFonts w:ascii="Times New Roman" w:eastAsia="仿宋_GB2312" w:hAnsi="Times New Roman" w:cs="Times New Roman" w:hint="eastAsia"/>
          <w:sz w:val="28"/>
          <w:szCs w:val="28"/>
        </w:rPr>
        <w:t>）</w:t>
      </w:r>
      <w:r w:rsidRPr="009B2487">
        <w:rPr>
          <w:rFonts w:ascii="Times New Roman" w:eastAsia="仿宋_GB2312" w:hAnsi="Times New Roman" w:cs="Times New Roman"/>
          <w:sz w:val="28"/>
          <w:szCs w:val="28"/>
        </w:rPr>
        <w:t>定</w:t>
      </w:r>
      <w:r w:rsidR="00ED7767" w:rsidRPr="009B2487">
        <w:rPr>
          <w:rFonts w:ascii="Times New Roman" w:eastAsia="仿宋_GB2312" w:hAnsi="Times New Roman" w:cs="Times New Roman" w:hint="eastAsia"/>
          <w:sz w:val="28"/>
          <w:szCs w:val="28"/>
        </w:rPr>
        <w:t>为</w:t>
      </w:r>
      <w:r w:rsidRPr="009B2487">
        <w:rPr>
          <w:rFonts w:ascii="Times New Roman" w:eastAsia="仿宋_GB2312" w:hAnsi="Times New Roman" w:cs="Times New Roman"/>
          <w:sz w:val="28"/>
          <w:szCs w:val="28"/>
        </w:rPr>
        <w:t>80%</w:t>
      </w:r>
      <w:r w:rsidRPr="009B2487">
        <w:rPr>
          <w:rFonts w:ascii="Times New Roman" w:eastAsia="仿宋_GB2312" w:hAnsi="Times New Roman" w:cs="Times New Roman"/>
          <w:sz w:val="28"/>
          <w:szCs w:val="28"/>
        </w:rPr>
        <w:t>；过熟林生态效益好于幼林，但是经济效益增加量远不如幼林，故龄组结构</w:t>
      </w:r>
      <w:r w:rsidR="00ED7767" w:rsidRPr="009B2487">
        <w:rPr>
          <w:rFonts w:ascii="Times New Roman" w:eastAsia="仿宋_GB2312" w:hAnsi="Times New Roman" w:cs="Times New Roman" w:hint="eastAsia"/>
          <w:sz w:val="28"/>
          <w:szCs w:val="28"/>
        </w:rPr>
        <w:t>参考值（</w:t>
      </w:r>
      <w:r w:rsidR="00ED7767" w:rsidRPr="009B2487">
        <w:rPr>
          <w:rFonts w:ascii="Times New Roman" w:eastAsia="仿宋_GB2312" w:hAnsi="Times New Roman" w:cs="Times New Roman"/>
          <w:sz w:val="28"/>
          <w:szCs w:val="28"/>
        </w:rPr>
        <w:t>R</w:t>
      </w:r>
      <w:r w:rsidR="00ED7767" w:rsidRPr="009B2487">
        <w:rPr>
          <w:rFonts w:ascii="Times New Roman" w:eastAsia="仿宋_GB2312" w:hAnsi="Times New Roman" w:cs="Times New Roman" w:hint="eastAsia"/>
          <w:sz w:val="28"/>
          <w:szCs w:val="28"/>
        </w:rPr>
        <w:t>）</w:t>
      </w:r>
      <w:r w:rsidRPr="009B2487">
        <w:rPr>
          <w:rFonts w:ascii="Times New Roman" w:eastAsia="仿宋_GB2312" w:hAnsi="Times New Roman" w:cs="Times New Roman"/>
          <w:sz w:val="28"/>
          <w:szCs w:val="28"/>
        </w:rPr>
        <w:t>在公益林区定为</w:t>
      </w:r>
      <w:r w:rsidRPr="009B2487">
        <w:rPr>
          <w:rFonts w:ascii="Times New Roman" w:eastAsia="仿宋_GB2312" w:hAnsi="Times New Roman" w:cs="Times New Roman"/>
          <w:sz w:val="28"/>
          <w:szCs w:val="28"/>
        </w:rPr>
        <w:t>30%</w:t>
      </w:r>
      <w:r w:rsidRPr="009B2487">
        <w:rPr>
          <w:rFonts w:ascii="Times New Roman" w:eastAsia="仿宋_GB2312" w:hAnsi="Times New Roman" w:cs="Times New Roman"/>
          <w:sz w:val="28"/>
          <w:szCs w:val="28"/>
        </w:rPr>
        <w:t>（过</w:t>
      </w:r>
      <w:r w:rsidR="00AD74B1" w:rsidRPr="009B2487">
        <w:rPr>
          <w:rFonts w:ascii="Times New Roman" w:eastAsia="仿宋_GB2312" w:hAnsi="Times New Roman" w:cs="Times New Roman"/>
          <w:sz w:val="28"/>
          <w:szCs w:val="28"/>
        </w:rPr>
        <w:t>熟林</w:t>
      </w:r>
      <w:r w:rsidRPr="009B2487">
        <w:rPr>
          <w:rFonts w:ascii="Times New Roman" w:eastAsia="仿宋_GB2312" w:hAnsi="Times New Roman" w:cs="Times New Roman"/>
          <w:sz w:val="28"/>
          <w:szCs w:val="28"/>
        </w:rPr>
        <w:t>），</w:t>
      </w:r>
      <w:r w:rsidRPr="009B2487">
        <w:rPr>
          <w:rFonts w:ascii="Times New Roman" w:eastAsia="仿宋_GB2312" w:hAnsi="Times New Roman" w:cs="Times New Roman"/>
          <w:sz w:val="28"/>
          <w:szCs w:val="28"/>
        </w:rPr>
        <w:t>10%</w:t>
      </w:r>
      <w:r w:rsidRPr="009B2487">
        <w:rPr>
          <w:rFonts w:ascii="Times New Roman" w:eastAsia="仿宋_GB2312" w:hAnsi="Times New Roman" w:cs="Times New Roman"/>
          <w:sz w:val="28"/>
          <w:szCs w:val="28"/>
        </w:rPr>
        <w:t>（幼</w:t>
      </w:r>
      <w:r w:rsidR="00AD74B1" w:rsidRPr="009B2487">
        <w:rPr>
          <w:rFonts w:ascii="Times New Roman" w:eastAsia="仿宋_GB2312" w:hAnsi="Times New Roman" w:cs="Times New Roman"/>
          <w:sz w:val="28"/>
          <w:szCs w:val="28"/>
        </w:rPr>
        <w:t>林龄</w:t>
      </w:r>
      <w:r w:rsidRPr="009B2487">
        <w:rPr>
          <w:rFonts w:ascii="Times New Roman" w:eastAsia="仿宋_GB2312" w:hAnsi="Times New Roman" w:cs="Times New Roman"/>
          <w:sz w:val="28"/>
          <w:szCs w:val="28"/>
        </w:rPr>
        <w:t>），商品林区则相反；近期全国乔木</w:t>
      </w:r>
      <w:r w:rsidR="00AD74B1" w:rsidRPr="009B2487">
        <w:rPr>
          <w:rFonts w:ascii="Times New Roman" w:eastAsia="仿宋_GB2312" w:hAnsi="Times New Roman" w:cs="Times New Roman"/>
          <w:sz w:val="28"/>
          <w:szCs w:val="28"/>
        </w:rPr>
        <w:t>蓄积量</w:t>
      </w:r>
      <w:r w:rsidRPr="009B2487">
        <w:rPr>
          <w:rFonts w:ascii="Times New Roman" w:eastAsia="仿宋_GB2312" w:hAnsi="Times New Roman" w:cs="Times New Roman"/>
          <w:sz w:val="28"/>
          <w:szCs w:val="28"/>
        </w:rPr>
        <w:t>平均水平为每公顷</w:t>
      </w:r>
      <w:r w:rsidRPr="009B2487">
        <w:rPr>
          <w:rFonts w:ascii="Times New Roman" w:eastAsia="仿宋_GB2312" w:hAnsi="Times New Roman" w:cs="Times New Roman"/>
          <w:sz w:val="28"/>
          <w:szCs w:val="28"/>
        </w:rPr>
        <w:t>89m</w:t>
      </w:r>
      <w:r w:rsidRPr="009B2487">
        <w:rPr>
          <w:rFonts w:ascii="Times New Roman" w:eastAsia="仿宋_GB2312" w:hAnsi="Times New Roman" w:cs="Times New Roman"/>
          <w:sz w:val="28"/>
          <w:szCs w:val="28"/>
          <w:vertAlign w:val="superscript"/>
        </w:rPr>
        <w:t>3</w:t>
      </w:r>
      <w:r w:rsidR="005B2C41" w:rsidRPr="009B2487">
        <w:rPr>
          <w:rFonts w:ascii="Times New Roman" w:eastAsia="仿宋_GB2312" w:hAnsi="Times New Roman" w:cs="Times New Roman" w:hint="eastAsia"/>
          <w:sz w:val="28"/>
          <w:szCs w:val="28"/>
        </w:rPr>
        <w:t>，</w:t>
      </w:r>
      <w:r w:rsidRPr="009B2487">
        <w:rPr>
          <w:rFonts w:ascii="Times New Roman" w:eastAsia="仿宋_GB2312" w:hAnsi="Times New Roman" w:cs="Times New Roman"/>
          <w:sz w:val="28"/>
          <w:szCs w:val="28"/>
        </w:rPr>
        <w:t>世界乔木</w:t>
      </w:r>
      <w:r w:rsidR="00AD74B1" w:rsidRPr="009B2487">
        <w:rPr>
          <w:rFonts w:ascii="Times New Roman" w:eastAsia="仿宋_GB2312" w:hAnsi="Times New Roman" w:cs="Times New Roman"/>
          <w:sz w:val="28"/>
          <w:szCs w:val="28"/>
        </w:rPr>
        <w:t>蓄积量</w:t>
      </w:r>
      <w:r w:rsidRPr="009B2487">
        <w:rPr>
          <w:rFonts w:ascii="Times New Roman" w:eastAsia="仿宋_GB2312" w:hAnsi="Times New Roman" w:cs="Times New Roman"/>
          <w:sz w:val="28"/>
          <w:szCs w:val="28"/>
        </w:rPr>
        <w:t>平均水平为每公顷</w:t>
      </w:r>
      <w:r w:rsidRPr="009B2487">
        <w:rPr>
          <w:rFonts w:ascii="Times New Roman" w:eastAsia="仿宋_GB2312" w:hAnsi="Times New Roman" w:cs="Times New Roman"/>
          <w:sz w:val="28"/>
          <w:szCs w:val="28"/>
        </w:rPr>
        <w:t>128m</w:t>
      </w:r>
      <w:r w:rsidRPr="009B2487">
        <w:rPr>
          <w:rFonts w:ascii="Times New Roman" w:eastAsia="仿宋_GB2312" w:hAnsi="Times New Roman" w:cs="Times New Roman"/>
          <w:sz w:val="28"/>
          <w:szCs w:val="28"/>
          <w:vertAlign w:val="superscript"/>
        </w:rPr>
        <w:t>3</w:t>
      </w:r>
      <w:r w:rsidR="005B2C41" w:rsidRPr="009B2487">
        <w:rPr>
          <w:rFonts w:ascii="Times New Roman" w:eastAsia="仿宋_GB2312" w:hAnsi="Times New Roman" w:cs="Times New Roman" w:hint="eastAsia"/>
          <w:sz w:val="28"/>
          <w:szCs w:val="28"/>
        </w:rPr>
        <w:t>，</w:t>
      </w:r>
      <w:r w:rsidRPr="009B2487">
        <w:rPr>
          <w:rFonts w:ascii="Times New Roman" w:eastAsia="仿宋_GB2312" w:hAnsi="Times New Roman" w:cs="Times New Roman"/>
          <w:sz w:val="28"/>
          <w:szCs w:val="28"/>
        </w:rPr>
        <w:t>故</w:t>
      </w:r>
      <w:r w:rsidR="000732C5" w:rsidRPr="009B2487">
        <w:rPr>
          <w:rFonts w:ascii="Times New Roman" w:eastAsia="仿宋_GB2312" w:hAnsi="Times New Roman" w:cs="Times New Roman" w:hint="eastAsia"/>
          <w:sz w:val="28"/>
          <w:szCs w:val="28"/>
        </w:rPr>
        <w:t>本标准中</w:t>
      </w:r>
      <w:r w:rsidRPr="009B2487">
        <w:rPr>
          <w:rFonts w:ascii="Times New Roman" w:eastAsia="仿宋_GB2312" w:hAnsi="Times New Roman" w:cs="Times New Roman"/>
          <w:sz w:val="28"/>
          <w:szCs w:val="28"/>
        </w:rPr>
        <w:t>单位蓄积量</w:t>
      </w:r>
      <w:r w:rsidR="000732C5" w:rsidRPr="009B2487">
        <w:rPr>
          <w:rFonts w:ascii="Times New Roman" w:eastAsia="仿宋_GB2312" w:hAnsi="Times New Roman" w:cs="Times New Roman" w:hint="eastAsia"/>
          <w:sz w:val="28"/>
          <w:szCs w:val="28"/>
        </w:rPr>
        <w:t>（</w:t>
      </w:r>
      <w:r w:rsidR="000732C5" w:rsidRPr="009B2487">
        <w:rPr>
          <w:rFonts w:ascii="Times New Roman" w:eastAsia="仿宋_GB2312" w:hAnsi="Times New Roman" w:cs="Times New Roman"/>
          <w:sz w:val="28"/>
          <w:szCs w:val="28"/>
        </w:rPr>
        <w:t>a</w:t>
      </w:r>
      <w:r w:rsidR="000732C5" w:rsidRPr="009B2487">
        <w:rPr>
          <w:rFonts w:ascii="Times New Roman" w:eastAsia="仿宋_GB2312" w:hAnsi="Times New Roman" w:cs="Times New Roman"/>
          <w:sz w:val="28"/>
          <w:szCs w:val="28"/>
          <w:vertAlign w:val="subscript"/>
        </w:rPr>
        <w:t>3</w:t>
      </w:r>
      <w:r w:rsidR="000732C5" w:rsidRPr="009B2487">
        <w:rPr>
          <w:rFonts w:ascii="Times New Roman" w:eastAsia="仿宋_GB2312" w:hAnsi="Times New Roman" w:cs="Times New Roman" w:hint="eastAsia"/>
          <w:sz w:val="28"/>
          <w:szCs w:val="28"/>
        </w:rPr>
        <w:t>）</w:t>
      </w:r>
      <w:r w:rsidRPr="009B2487">
        <w:rPr>
          <w:rFonts w:ascii="Times New Roman" w:eastAsia="仿宋_GB2312" w:hAnsi="Times New Roman" w:cs="Times New Roman"/>
          <w:sz w:val="28"/>
          <w:szCs w:val="28"/>
        </w:rPr>
        <w:t>参考值公益林区定为</w:t>
      </w:r>
      <w:r w:rsidRPr="009B2487">
        <w:rPr>
          <w:rFonts w:ascii="Times New Roman" w:eastAsia="仿宋_GB2312" w:hAnsi="Times New Roman" w:cs="Times New Roman"/>
          <w:sz w:val="28"/>
          <w:szCs w:val="28"/>
        </w:rPr>
        <w:t>90m</w:t>
      </w:r>
      <w:r w:rsidRPr="009B2487">
        <w:rPr>
          <w:rFonts w:ascii="Times New Roman" w:eastAsia="仿宋_GB2312" w:hAnsi="Times New Roman" w:cs="Times New Roman"/>
          <w:sz w:val="28"/>
          <w:szCs w:val="28"/>
          <w:vertAlign w:val="superscript"/>
        </w:rPr>
        <w:t>3</w:t>
      </w:r>
      <w:r w:rsidRPr="009B2487">
        <w:rPr>
          <w:rFonts w:ascii="Times New Roman" w:eastAsia="仿宋_GB2312" w:hAnsi="Times New Roman" w:cs="Times New Roman"/>
          <w:sz w:val="28"/>
          <w:szCs w:val="28"/>
        </w:rPr>
        <w:t>，而商品林区定为</w:t>
      </w:r>
      <w:r w:rsidRPr="009B2487">
        <w:rPr>
          <w:rFonts w:ascii="Times New Roman" w:eastAsia="仿宋_GB2312" w:hAnsi="Times New Roman" w:cs="Times New Roman"/>
          <w:sz w:val="28"/>
          <w:szCs w:val="28"/>
        </w:rPr>
        <w:t>130m</w:t>
      </w:r>
      <w:r w:rsidRPr="009B2487">
        <w:rPr>
          <w:rFonts w:ascii="Times New Roman" w:eastAsia="仿宋_GB2312" w:hAnsi="Times New Roman" w:cs="Times New Roman"/>
          <w:sz w:val="28"/>
          <w:szCs w:val="28"/>
          <w:vertAlign w:val="superscript"/>
        </w:rPr>
        <w:t>3</w:t>
      </w:r>
      <w:r w:rsidR="005B2C41" w:rsidRPr="009B2487">
        <w:rPr>
          <w:rFonts w:ascii="Times New Roman" w:eastAsia="仿宋_GB2312" w:hAnsi="Times New Roman" w:cs="Times New Roman" w:hint="eastAsia"/>
          <w:sz w:val="28"/>
          <w:szCs w:val="28"/>
        </w:rPr>
        <w:t>；</w:t>
      </w:r>
      <w:r w:rsidRPr="009B2487">
        <w:rPr>
          <w:rFonts w:ascii="Times New Roman" w:eastAsia="仿宋_GB2312" w:hAnsi="Times New Roman" w:cs="Times New Roman"/>
          <w:sz w:val="28"/>
          <w:szCs w:val="28"/>
        </w:rPr>
        <w:t>人工林年生长量</w:t>
      </w:r>
      <w:r w:rsidR="000732C5" w:rsidRPr="009B2487">
        <w:rPr>
          <w:rFonts w:ascii="Times New Roman" w:eastAsia="仿宋_GB2312" w:hAnsi="Times New Roman" w:cs="Times New Roman" w:hint="eastAsia"/>
          <w:sz w:val="28"/>
          <w:szCs w:val="28"/>
        </w:rPr>
        <w:t>参考值（</w:t>
      </w:r>
      <w:r w:rsidR="000732C5" w:rsidRPr="009B2487">
        <w:rPr>
          <w:rFonts w:ascii="Times New Roman" w:eastAsia="仿宋_GB2312" w:hAnsi="Times New Roman" w:cs="Times New Roman"/>
          <w:sz w:val="28"/>
          <w:szCs w:val="28"/>
        </w:rPr>
        <w:t>R</w:t>
      </w:r>
      <w:r w:rsidR="000732C5" w:rsidRPr="009B2487">
        <w:rPr>
          <w:rFonts w:ascii="Times New Roman" w:eastAsia="仿宋_GB2312" w:hAnsi="Times New Roman" w:cs="Times New Roman" w:hint="eastAsia"/>
          <w:sz w:val="28"/>
          <w:szCs w:val="28"/>
        </w:rPr>
        <w:t>）</w:t>
      </w:r>
      <w:r w:rsidRPr="009B2487">
        <w:rPr>
          <w:rFonts w:ascii="Times New Roman" w:eastAsia="仿宋_GB2312" w:hAnsi="Times New Roman" w:cs="Times New Roman"/>
          <w:sz w:val="28"/>
          <w:szCs w:val="28"/>
        </w:rPr>
        <w:t>参考的是</w:t>
      </w:r>
      <w:r w:rsidR="000732C5" w:rsidRPr="009B2487">
        <w:rPr>
          <w:rFonts w:ascii="Times New Roman" w:eastAsia="仿宋_GB2312" w:hAnsi="Times New Roman" w:cs="Times New Roman" w:hint="eastAsia"/>
          <w:sz w:val="28"/>
          <w:szCs w:val="28"/>
        </w:rPr>
        <w:t>国家速生</w:t>
      </w:r>
      <w:r w:rsidRPr="009B2487">
        <w:rPr>
          <w:rFonts w:ascii="Times New Roman" w:eastAsia="仿宋_GB2312" w:hAnsi="Times New Roman" w:cs="Times New Roman"/>
          <w:sz w:val="28"/>
          <w:szCs w:val="28"/>
        </w:rPr>
        <w:t>丰</w:t>
      </w:r>
      <w:r w:rsidR="000732C5" w:rsidRPr="009B2487">
        <w:rPr>
          <w:rFonts w:ascii="Times New Roman" w:eastAsia="仿宋_GB2312" w:hAnsi="Times New Roman" w:cs="Times New Roman" w:hint="eastAsia"/>
          <w:sz w:val="28"/>
          <w:szCs w:val="28"/>
        </w:rPr>
        <w:t>产</w:t>
      </w:r>
      <w:r w:rsidRPr="009B2487">
        <w:rPr>
          <w:rFonts w:ascii="Times New Roman" w:eastAsia="仿宋_GB2312" w:hAnsi="Times New Roman" w:cs="Times New Roman"/>
          <w:sz w:val="28"/>
          <w:szCs w:val="28"/>
        </w:rPr>
        <w:t>林生长量指标；可采资源量</w:t>
      </w:r>
      <w:r w:rsidR="000732C5" w:rsidRPr="009B2487">
        <w:rPr>
          <w:rFonts w:ascii="Times New Roman" w:eastAsia="仿宋_GB2312" w:hAnsi="Times New Roman" w:cs="Times New Roman" w:hint="eastAsia"/>
          <w:sz w:val="28"/>
          <w:szCs w:val="28"/>
        </w:rPr>
        <w:t>参考值（</w:t>
      </w:r>
      <w:r w:rsidR="000732C5" w:rsidRPr="009B2487">
        <w:rPr>
          <w:rFonts w:ascii="Times New Roman" w:eastAsia="仿宋_GB2312" w:hAnsi="Times New Roman" w:cs="Times New Roman"/>
          <w:sz w:val="28"/>
          <w:szCs w:val="28"/>
        </w:rPr>
        <w:t>R</w:t>
      </w:r>
      <w:r w:rsidR="000732C5" w:rsidRPr="009B2487">
        <w:rPr>
          <w:rFonts w:ascii="Times New Roman" w:eastAsia="仿宋_GB2312" w:hAnsi="Times New Roman" w:cs="Times New Roman" w:hint="eastAsia"/>
          <w:sz w:val="28"/>
          <w:szCs w:val="28"/>
        </w:rPr>
        <w:t>）</w:t>
      </w:r>
      <w:r w:rsidRPr="009B2487">
        <w:rPr>
          <w:rFonts w:ascii="Times New Roman" w:eastAsia="仿宋_GB2312" w:hAnsi="Times New Roman" w:cs="Times New Roman"/>
          <w:sz w:val="28"/>
          <w:szCs w:val="28"/>
        </w:rPr>
        <w:t>主要关联龄组结构指标；非木资源产值，主要鼓励林场从事</w:t>
      </w:r>
      <w:r w:rsidR="00ED23F1" w:rsidRPr="009B2487">
        <w:rPr>
          <w:rFonts w:ascii="Times New Roman" w:eastAsia="仿宋_GB2312" w:hAnsi="Times New Roman" w:cs="Times New Roman" w:hint="eastAsia"/>
          <w:sz w:val="28"/>
          <w:szCs w:val="28"/>
        </w:rPr>
        <w:t>林木</w:t>
      </w:r>
      <w:r w:rsidRPr="009B2487">
        <w:rPr>
          <w:rFonts w:ascii="Times New Roman" w:eastAsia="仿宋_GB2312" w:hAnsi="Times New Roman" w:cs="Times New Roman"/>
          <w:sz w:val="28"/>
          <w:szCs w:val="28"/>
        </w:rPr>
        <w:t>采伐</w:t>
      </w:r>
      <w:r w:rsidR="00ED23F1" w:rsidRPr="009B2487">
        <w:rPr>
          <w:rFonts w:ascii="Times New Roman" w:eastAsia="仿宋_GB2312" w:hAnsi="Times New Roman" w:cs="Times New Roman" w:hint="eastAsia"/>
          <w:sz w:val="28"/>
          <w:szCs w:val="28"/>
        </w:rPr>
        <w:t>以</w:t>
      </w:r>
      <w:r w:rsidRPr="009B2487">
        <w:rPr>
          <w:rFonts w:ascii="Times New Roman" w:eastAsia="仿宋_GB2312" w:hAnsi="Times New Roman" w:cs="Times New Roman"/>
          <w:sz w:val="28"/>
          <w:szCs w:val="28"/>
        </w:rPr>
        <w:t>外多种经营；职工人均林地面积</w:t>
      </w:r>
      <w:r w:rsidR="00ED23F1" w:rsidRPr="009B2487">
        <w:rPr>
          <w:rFonts w:ascii="Times New Roman" w:eastAsia="仿宋_GB2312" w:hAnsi="Times New Roman" w:cs="Times New Roman" w:hint="eastAsia"/>
          <w:sz w:val="28"/>
          <w:szCs w:val="28"/>
        </w:rPr>
        <w:t>参考值（</w:t>
      </w:r>
      <w:r w:rsidR="00ED23F1" w:rsidRPr="009B2487">
        <w:rPr>
          <w:rFonts w:ascii="Times New Roman" w:eastAsia="仿宋_GB2312" w:hAnsi="Times New Roman" w:cs="Times New Roman"/>
          <w:sz w:val="28"/>
          <w:szCs w:val="28"/>
        </w:rPr>
        <w:t>R</w:t>
      </w:r>
      <w:r w:rsidR="00ED23F1" w:rsidRPr="009B2487">
        <w:rPr>
          <w:rFonts w:ascii="Times New Roman" w:eastAsia="仿宋_GB2312" w:hAnsi="Times New Roman" w:cs="Times New Roman" w:hint="eastAsia"/>
          <w:sz w:val="28"/>
          <w:szCs w:val="28"/>
        </w:rPr>
        <w:t>）</w:t>
      </w:r>
      <w:r w:rsidRPr="009B2487">
        <w:rPr>
          <w:rFonts w:ascii="Times New Roman" w:eastAsia="仿宋_GB2312" w:hAnsi="Times New Roman" w:cs="Times New Roman"/>
          <w:sz w:val="28"/>
          <w:szCs w:val="28"/>
        </w:rPr>
        <w:t>，主要是考虑单位面积</w:t>
      </w:r>
      <w:r w:rsidRPr="009B2487">
        <w:rPr>
          <w:rFonts w:ascii="Times New Roman" w:eastAsia="仿宋_GB2312" w:hAnsi="Times New Roman" w:cs="Times New Roman"/>
          <w:sz w:val="28"/>
          <w:szCs w:val="28"/>
        </w:rPr>
        <w:lastRenderedPageBreak/>
        <w:t>收入（含公益林补偿金）与职工年收入</w:t>
      </w:r>
      <w:r w:rsidR="00ED23F1" w:rsidRPr="009B2487">
        <w:rPr>
          <w:rFonts w:ascii="Times New Roman" w:eastAsia="仿宋_GB2312" w:hAnsi="Times New Roman" w:cs="Times New Roman" w:hint="eastAsia"/>
          <w:sz w:val="28"/>
          <w:szCs w:val="28"/>
        </w:rPr>
        <w:t>（</w:t>
      </w:r>
      <w:r w:rsidR="00ED23F1" w:rsidRPr="009B2487">
        <w:rPr>
          <w:rFonts w:ascii="Times New Roman" w:eastAsia="仿宋_GB2312" w:hAnsi="Times New Roman" w:cs="Times New Roman"/>
          <w:sz w:val="28"/>
          <w:szCs w:val="28"/>
        </w:rPr>
        <w:t>5</w:t>
      </w:r>
      <w:r w:rsidR="00ED23F1" w:rsidRPr="009B2487">
        <w:rPr>
          <w:rFonts w:ascii="宋体" w:eastAsia="宋体" w:hAnsi="宋体" w:cs="Times New Roman"/>
          <w:sz w:val="28"/>
          <w:szCs w:val="28"/>
        </w:rPr>
        <w:t>-</w:t>
      </w:r>
      <w:r w:rsidR="00ED23F1" w:rsidRPr="009B2487">
        <w:rPr>
          <w:rFonts w:ascii="Times New Roman" w:eastAsia="仿宋_GB2312" w:hAnsi="Times New Roman" w:cs="Times New Roman"/>
          <w:sz w:val="28"/>
          <w:szCs w:val="28"/>
        </w:rPr>
        <w:t>6</w:t>
      </w:r>
      <w:r w:rsidR="00ED23F1" w:rsidRPr="009B2487">
        <w:rPr>
          <w:rFonts w:ascii="Times New Roman" w:eastAsia="仿宋_GB2312" w:hAnsi="Times New Roman" w:cs="Times New Roman"/>
          <w:sz w:val="28"/>
          <w:szCs w:val="28"/>
        </w:rPr>
        <w:t>万元</w:t>
      </w:r>
      <w:r w:rsidR="00ED23F1" w:rsidRPr="009B2487">
        <w:rPr>
          <w:rFonts w:ascii="Times New Roman" w:eastAsia="仿宋_GB2312" w:hAnsi="Times New Roman" w:cs="Times New Roman" w:hint="eastAsia"/>
          <w:sz w:val="28"/>
          <w:szCs w:val="28"/>
        </w:rPr>
        <w:t>）</w:t>
      </w:r>
      <w:r w:rsidRPr="009B2487">
        <w:rPr>
          <w:rFonts w:ascii="Times New Roman" w:eastAsia="仿宋_GB2312" w:hAnsi="Times New Roman" w:cs="Times New Roman"/>
          <w:sz w:val="28"/>
          <w:szCs w:val="28"/>
        </w:rPr>
        <w:t>的对应关系；专业技术人员比例、培训职工比例、林道密度、防火阻隔密度，都是从</w:t>
      </w:r>
      <w:r w:rsidR="00A50E03" w:rsidRPr="009B2487">
        <w:rPr>
          <w:rFonts w:ascii="Times New Roman" w:eastAsia="仿宋_GB2312" w:hAnsi="Times New Roman" w:cs="Times New Roman"/>
          <w:sz w:val="28"/>
          <w:szCs w:val="28"/>
        </w:rPr>
        <w:t>满足经营主体</w:t>
      </w:r>
      <w:r w:rsidRPr="009B2487">
        <w:rPr>
          <w:rFonts w:ascii="Times New Roman" w:eastAsia="仿宋_GB2312" w:hAnsi="Times New Roman" w:cs="Times New Roman"/>
          <w:sz w:val="28"/>
          <w:szCs w:val="28"/>
        </w:rPr>
        <w:t>的生产</w:t>
      </w:r>
      <w:r w:rsidR="00A50E03" w:rsidRPr="009B2487">
        <w:rPr>
          <w:rFonts w:ascii="Times New Roman" w:eastAsia="仿宋_GB2312" w:hAnsi="Times New Roman" w:cs="Times New Roman"/>
          <w:sz w:val="28"/>
          <w:szCs w:val="28"/>
        </w:rPr>
        <w:t>经营方面</w:t>
      </w:r>
      <w:r w:rsidRPr="009B2487">
        <w:rPr>
          <w:rFonts w:ascii="Times New Roman" w:eastAsia="仿宋_GB2312" w:hAnsi="Times New Roman" w:cs="Times New Roman"/>
          <w:sz w:val="28"/>
          <w:szCs w:val="28"/>
        </w:rPr>
        <w:t>需要确定。</w:t>
      </w:r>
    </w:p>
    <w:p w:rsidR="001A540A" w:rsidRPr="009B2487" w:rsidRDefault="00CC5A73" w:rsidP="00CC5A73">
      <w:pPr>
        <w:spacing w:line="560" w:lineRule="exact"/>
        <w:ind w:right="84" w:firstLineChars="200" w:firstLine="562"/>
        <w:rPr>
          <w:rFonts w:ascii="仿宋_GB2312" w:eastAsia="仿宋_GB2312" w:hAnsi="Times New Roman"/>
          <w:b/>
          <w:sz w:val="28"/>
          <w:szCs w:val="28"/>
        </w:rPr>
      </w:pPr>
      <w:r w:rsidRPr="009B2487">
        <w:rPr>
          <w:rFonts w:ascii="仿宋_GB2312" w:eastAsia="仿宋_GB2312" w:hAnsi="Times New Roman" w:hint="eastAsia"/>
          <w:b/>
          <w:sz w:val="28"/>
          <w:szCs w:val="28"/>
        </w:rPr>
        <w:t>六、</w:t>
      </w:r>
      <w:r w:rsidR="005B3EE4" w:rsidRPr="009B2487">
        <w:rPr>
          <w:rFonts w:ascii="仿宋_GB2312" w:eastAsia="仿宋_GB2312" w:hAnsi="Times New Roman" w:hint="eastAsia"/>
          <w:b/>
          <w:sz w:val="28"/>
          <w:szCs w:val="28"/>
        </w:rPr>
        <w:t>其它需要说明的问题</w:t>
      </w:r>
    </w:p>
    <w:p w:rsidR="001A540A" w:rsidRPr="009B2487" w:rsidRDefault="005B3EE4" w:rsidP="005B2C41">
      <w:pPr>
        <w:spacing w:line="560" w:lineRule="exact"/>
        <w:ind w:right="85" w:firstLineChars="200" w:firstLine="560"/>
        <w:rPr>
          <w:rFonts w:ascii="Times New Roman" w:eastAsia="仿宋_GB2312" w:hAnsi="Times New Roman" w:cs="Times New Roman"/>
          <w:sz w:val="28"/>
          <w:szCs w:val="28"/>
        </w:rPr>
      </w:pPr>
      <w:r w:rsidRPr="009B2487">
        <w:rPr>
          <w:rFonts w:ascii="Times New Roman" w:eastAsia="仿宋_GB2312" w:hAnsi="Times New Roman" w:cs="Times New Roman" w:hint="eastAsia"/>
          <w:sz w:val="28"/>
          <w:szCs w:val="28"/>
        </w:rPr>
        <w:t>江西</w:t>
      </w:r>
      <w:r w:rsidR="00A50E03" w:rsidRPr="009B2487">
        <w:rPr>
          <w:rFonts w:ascii="Times New Roman" w:eastAsia="仿宋_GB2312" w:hAnsi="Times New Roman" w:cs="Times New Roman" w:hint="eastAsia"/>
          <w:sz w:val="28"/>
          <w:szCs w:val="28"/>
        </w:rPr>
        <w:t>省</w:t>
      </w:r>
      <w:r w:rsidRPr="009B2487">
        <w:rPr>
          <w:rFonts w:ascii="Times New Roman" w:eastAsia="仿宋_GB2312" w:hAnsi="Times New Roman" w:cs="Times New Roman" w:hint="eastAsia"/>
          <w:sz w:val="28"/>
          <w:szCs w:val="28"/>
        </w:rPr>
        <w:t>主要栽培珍贵树种名录，是</w:t>
      </w:r>
      <w:r w:rsidR="00ED23F1" w:rsidRPr="009B2487">
        <w:rPr>
          <w:rFonts w:ascii="Times New Roman" w:eastAsia="仿宋_GB2312" w:hAnsi="Times New Roman" w:cs="Times New Roman" w:hint="eastAsia"/>
          <w:sz w:val="28"/>
          <w:szCs w:val="28"/>
        </w:rPr>
        <w:t>从</w:t>
      </w:r>
      <w:r w:rsidRPr="009B2487">
        <w:rPr>
          <w:rFonts w:ascii="Times New Roman" w:eastAsia="仿宋_GB2312" w:hAnsi="Times New Roman" w:cs="Times New Roman" w:hint="eastAsia"/>
          <w:sz w:val="28"/>
          <w:szCs w:val="28"/>
        </w:rPr>
        <w:t>中国主要栽培珍贵树种名录中（</w:t>
      </w:r>
      <w:r w:rsidRPr="009B2487">
        <w:rPr>
          <w:rFonts w:ascii="Times New Roman" w:eastAsia="仿宋_GB2312" w:hAnsi="Times New Roman" w:cs="Times New Roman" w:hint="eastAsia"/>
          <w:sz w:val="28"/>
          <w:szCs w:val="28"/>
        </w:rPr>
        <w:t>208</w:t>
      </w:r>
      <w:r w:rsidRPr="009B2487">
        <w:rPr>
          <w:rFonts w:ascii="Times New Roman" w:eastAsia="仿宋_GB2312" w:hAnsi="Times New Roman" w:cs="Times New Roman" w:hint="eastAsia"/>
          <w:sz w:val="28"/>
          <w:szCs w:val="28"/>
        </w:rPr>
        <w:t>个树种）把适合在江西</w:t>
      </w:r>
      <w:r w:rsidR="00A50E03" w:rsidRPr="009B2487">
        <w:rPr>
          <w:rFonts w:ascii="Times New Roman" w:eastAsia="仿宋_GB2312" w:hAnsi="Times New Roman" w:cs="Times New Roman" w:hint="eastAsia"/>
          <w:sz w:val="28"/>
          <w:szCs w:val="28"/>
        </w:rPr>
        <w:t>省</w:t>
      </w:r>
      <w:r w:rsidRPr="009B2487">
        <w:rPr>
          <w:rFonts w:ascii="Times New Roman" w:eastAsia="仿宋_GB2312" w:hAnsi="Times New Roman" w:cs="Times New Roman" w:hint="eastAsia"/>
          <w:sz w:val="28"/>
          <w:szCs w:val="28"/>
        </w:rPr>
        <w:t>栽培的树种</w:t>
      </w:r>
      <w:r w:rsidR="00A50E03" w:rsidRPr="009B2487">
        <w:rPr>
          <w:rFonts w:ascii="Times New Roman" w:eastAsia="仿宋_GB2312" w:hAnsi="Times New Roman" w:cs="Times New Roman" w:hint="eastAsia"/>
          <w:sz w:val="28"/>
          <w:szCs w:val="28"/>
        </w:rPr>
        <w:t>帅选</w:t>
      </w:r>
      <w:r w:rsidRPr="009B2487">
        <w:rPr>
          <w:rFonts w:ascii="Times New Roman" w:eastAsia="仿宋_GB2312" w:hAnsi="Times New Roman" w:cs="Times New Roman" w:hint="eastAsia"/>
          <w:sz w:val="28"/>
          <w:szCs w:val="28"/>
        </w:rPr>
        <w:t>出来，以供林场培育珍贵树种时参考。</w:t>
      </w:r>
    </w:p>
    <w:p w:rsidR="001A540A" w:rsidRPr="009B2487" w:rsidRDefault="005B3EE4" w:rsidP="00CC5A73">
      <w:pPr>
        <w:spacing w:line="560" w:lineRule="exact"/>
        <w:ind w:right="84" w:firstLineChars="200" w:firstLine="562"/>
        <w:rPr>
          <w:rFonts w:ascii="仿宋_GB2312" w:eastAsia="仿宋_GB2312" w:hAnsi="Times New Roman"/>
          <w:b/>
          <w:sz w:val="28"/>
          <w:szCs w:val="28"/>
        </w:rPr>
      </w:pPr>
      <w:r w:rsidRPr="009B2487">
        <w:rPr>
          <w:rFonts w:ascii="仿宋_GB2312" w:eastAsia="仿宋_GB2312" w:hAnsi="Times New Roman" w:hint="eastAsia"/>
          <w:b/>
          <w:sz w:val="28"/>
          <w:szCs w:val="28"/>
        </w:rPr>
        <w:t>七、检验结果说明</w:t>
      </w:r>
    </w:p>
    <w:p w:rsidR="001A540A" w:rsidRPr="009B2487" w:rsidRDefault="005B3EE4" w:rsidP="005B2C41">
      <w:pPr>
        <w:spacing w:line="560" w:lineRule="exact"/>
        <w:ind w:right="85" w:firstLineChars="200" w:firstLine="560"/>
        <w:rPr>
          <w:rFonts w:ascii="Times New Roman" w:eastAsia="仿宋_GB2312" w:hAnsi="Times New Roman" w:cs="Times New Roman"/>
          <w:sz w:val="28"/>
          <w:szCs w:val="28"/>
        </w:rPr>
      </w:pPr>
      <w:r w:rsidRPr="009B2487">
        <w:rPr>
          <w:rFonts w:ascii="Times New Roman" w:eastAsia="仿宋_GB2312" w:hAnsi="Times New Roman" w:cs="Times New Roman" w:hint="eastAsia"/>
          <w:sz w:val="28"/>
          <w:szCs w:val="28"/>
        </w:rPr>
        <w:t>为了检</w:t>
      </w:r>
      <w:r w:rsidR="0080609F" w:rsidRPr="009B2487">
        <w:rPr>
          <w:rFonts w:ascii="Times New Roman" w:eastAsia="仿宋_GB2312" w:hAnsi="Times New Roman" w:cs="Times New Roman" w:hint="eastAsia"/>
          <w:sz w:val="28"/>
          <w:szCs w:val="28"/>
        </w:rPr>
        <w:t>验本标准的合理性和实用性，</w:t>
      </w:r>
      <w:r w:rsidR="00C97DBC" w:rsidRPr="009B2487">
        <w:rPr>
          <w:rFonts w:ascii="Times New Roman" w:eastAsia="仿宋_GB2312" w:hAnsi="Times New Roman" w:cs="Times New Roman" w:hint="eastAsia"/>
          <w:sz w:val="28"/>
          <w:szCs w:val="28"/>
        </w:rPr>
        <w:t>按照专家咨询意见，分类</w:t>
      </w:r>
      <w:r w:rsidRPr="009B2487">
        <w:rPr>
          <w:rFonts w:ascii="Times New Roman" w:eastAsia="仿宋_GB2312" w:hAnsi="Times New Roman" w:cs="Times New Roman" w:hint="eastAsia"/>
          <w:sz w:val="28"/>
          <w:szCs w:val="28"/>
        </w:rPr>
        <w:t>选择</w:t>
      </w:r>
      <w:r w:rsidR="00C97DBC" w:rsidRPr="009B2487">
        <w:rPr>
          <w:rFonts w:ascii="Times New Roman" w:eastAsia="仿宋_GB2312" w:hAnsi="Times New Roman" w:cs="Times New Roman" w:hint="eastAsia"/>
          <w:sz w:val="28"/>
          <w:szCs w:val="28"/>
        </w:rPr>
        <w:t>了</w:t>
      </w:r>
      <w:r w:rsidR="00C97DBC" w:rsidRPr="009B2487">
        <w:rPr>
          <w:rFonts w:ascii="Times New Roman" w:eastAsia="仿宋_GB2312" w:hAnsi="Times New Roman" w:cs="Times New Roman" w:hint="eastAsia"/>
          <w:sz w:val="28"/>
          <w:szCs w:val="28"/>
        </w:rPr>
        <w:t>29</w:t>
      </w:r>
      <w:r w:rsidR="00C97DBC" w:rsidRPr="009B2487">
        <w:rPr>
          <w:rFonts w:ascii="Times New Roman" w:eastAsia="仿宋_GB2312" w:hAnsi="Times New Roman" w:cs="Times New Roman" w:hint="eastAsia"/>
          <w:sz w:val="28"/>
          <w:szCs w:val="28"/>
        </w:rPr>
        <w:t>个</w:t>
      </w:r>
      <w:r w:rsidRPr="009B2487">
        <w:rPr>
          <w:rFonts w:ascii="Times New Roman" w:eastAsia="仿宋_GB2312" w:hAnsi="Times New Roman" w:cs="Times New Roman" w:hint="eastAsia"/>
          <w:sz w:val="28"/>
          <w:szCs w:val="28"/>
        </w:rPr>
        <w:t>典型林场，提供基本信息，进行了模拟评价，评价结果</w:t>
      </w:r>
      <w:r w:rsidR="0080609F" w:rsidRPr="009B2487">
        <w:rPr>
          <w:rFonts w:ascii="Times New Roman" w:eastAsia="仿宋_GB2312" w:hAnsi="Times New Roman" w:cs="Times New Roman" w:hint="eastAsia"/>
          <w:sz w:val="28"/>
          <w:szCs w:val="28"/>
        </w:rPr>
        <w:t>见下</w:t>
      </w:r>
      <w:r w:rsidR="005553D8" w:rsidRPr="009B2487">
        <w:rPr>
          <w:rFonts w:ascii="Times New Roman" w:eastAsia="仿宋_GB2312" w:hAnsi="Times New Roman" w:cs="Times New Roman" w:hint="eastAsia"/>
          <w:sz w:val="28"/>
          <w:szCs w:val="28"/>
        </w:rPr>
        <w:t>表</w:t>
      </w:r>
      <w:r w:rsidR="005553D8" w:rsidRPr="009B2487">
        <w:rPr>
          <w:rFonts w:ascii="Times New Roman" w:eastAsia="仿宋_GB2312" w:hAnsi="Times New Roman" w:cs="Times New Roman" w:hint="eastAsia"/>
          <w:sz w:val="28"/>
          <w:szCs w:val="28"/>
        </w:rPr>
        <w:t>2</w:t>
      </w:r>
      <w:r w:rsidR="005553D8" w:rsidRPr="009B2487">
        <w:rPr>
          <w:rFonts w:ascii="Times New Roman" w:eastAsia="仿宋_GB2312" w:hAnsi="Times New Roman" w:cs="Times New Roman" w:hint="eastAsia"/>
          <w:sz w:val="28"/>
          <w:szCs w:val="28"/>
        </w:rPr>
        <w:t>、表</w:t>
      </w:r>
      <w:r w:rsidR="005553D8" w:rsidRPr="009B2487">
        <w:rPr>
          <w:rFonts w:ascii="Times New Roman" w:eastAsia="仿宋_GB2312" w:hAnsi="Times New Roman" w:cs="Times New Roman" w:hint="eastAsia"/>
          <w:sz w:val="28"/>
          <w:szCs w:val="28"/>
        </w:rPr>
        <w:t>3</w:t>
      </w:r>
      <w:r w:rsidR="00A50E03" w:rsidRPr="009B2487">
        <w:rPr>
          <w:rFonts w:ascii="Times New Roman" w:eastAsia="仿宋_GB2312" w:hAnsi="Times New Roman" w:cs="Times New Roman" w:hint="eastAsia"/>
          <w:sz w:val="28"/>
          <w:szCs w:val="28"/>
        </w:rPr>
        <w:t>：</w:t>
      </w:r>
    </w:p>
    <w:p w:rsidR="005553D8" w:rsidRPr="009B2487" w:rsidRDefault="005553D8" w:rsidP="005553D8">
      <w:pPr>
        <w:spacing w:line="560" w:lineRule="exact"/>
        <w:ind w:right="85" w:firstLineChars="200" w:firstLine="562"/>
        <w:jc w:val="center"/>
        <w:rPr>
          <w:rFonts w:ascii="Times New Roman" w:eastAsia="仿宋_GB2312" w:hAnsi="Times New Roman" w:cs="Times New Roman"/>
          <w:b/>
          <w:sz w:val="28"/>
          <w:szCs w:val="28"/>
        </w:rPr>
      </w:pPr>
      <w:r w:rsidRPr="009B2487">
        <w:rPr>
          <w:rFonts w:ascii="Times New Roman" w:eastAsia="仿宋_GB2312" w:hAnsi="Times New Roman" w:cs="Times New Roman" w:hint="eastAsia"/>
          <w:b/>
          <w:sz w:val="28"/>
          <w:szCs w:val="28"/>
        </w:rPr>
        <w:t>表</w:t>
      </w:r>
      <w:r w:rsidRPr="009B2487">
        <w:rPr>
          <w:rFonts w:ascii="Times New Roman" w:eastAsia="仿宋_GB2312" w:hAnsi="Times New Roman" w:cs="Times New Roman" w:hint="eastAsia"/>
          <w:b/>
          <w:sz w:val="28"/>
          <w:szCs w:val="28"/>
        </w:rPr>
        <w:t xml:space="preserve">2 </w:t>
      </w:r>
      <w:r w:rsidRPr="009B2487">
        <w:rPr>
          <w:rFonts w:ascii="Times New Roman" w:eastAsia="仿宋_GB2312" w:hAnsi="Times New Roman" w:cs="Times New Roman" w:hint="eastAsia"/>
          <w:b/>
          <w:sz w:val="28"/>
          <w:szCs w:val="28"/>
        </w:rPr>
        <w:t>典型林场</w:t>
      </w:r>
      <w:r w:rsidRPr="009B2487">
        <w:rPr>
          <w:rFonts w:ascii="Times New Roman" w:eastAsia="仿宋_GB2312" w:hAnsi="Times New Roman" w:cs="Times New Roman"/>
          <w:b/>
          <w:sz w:val="28"/>
          <w:szCs w:val="28"/>
        </w:rPr>
        <w:t>森林可持续经营质量评价</w:t>
      </w:r>
      <w:r w:rsidRPr="009B2487">
        <w:rPr>
          <w:rFonts w:ascii="Times New Roman" w:eastAsia="仿宋_GB2312" w:hAnsi="Times New Roman" w:cs="Times New Roman" w:hint="eastAsia"/>
          <w:b/>
          <w:sz w:val="28"/>
          <w:szCs w:val="28"/>
        </w:rPr>
        <w:t>测评结果汇总表</w:t>
      </w:r>
    </w:p>
    <w:tbl>
      <w:tblPr>
        <w:tblW w:w="8559" w:type="dxa"/>
        <w:jc w:val="center"/>
        <w:tblInd w:w="93" w:type="dxa"/>
        <w:tblLayout w:type="fixed"/>
        <w:tblCellMar>
          <w:top w:w="15" w:type="dxa"/>
          <w:left w:w="15" w:type="dxa"/>
          <w:bottom w:w="15" w:type="dxa"/>
          <w:right w:w="15" w:type="dxa"/>
        </w:tblCellMar>
        <w:tblLook w:val="04A0" w:firstRow="1" w:lastRow="0" w:firstColumn="1" w:lastColumn="0" w:noHBand="0" w:noVBand="1"/>
      </w:tblPr>
      <w:tblGrid>
        <w:gridCol w:w="631"/>
        <w:gridCol w:w="1573"/>
        <w:gridCol w:w="1050"/>
        <w:gridCol w:w="1065"/>
        <w:gridCol w:w="1080"/>
        <w:gridCol w:w="1125"/>
        <w:gridCol w:w="2035"/>
      </w:tblGrid>
      <w:tr w:rsidR="009B2487" w:rsidRPr="009B2487" w:rsidTr="00193A28">
        <w:trPr>
          <w:trHeight w:hRule="exact" w:val="654"/>
          <w:tblHeader/>
          <w:jc w:val="center"/>
        </w:trPr>
        <w:tc>
          <w:tcPr>
            <w:tcW w:w="631" w:type="dxa"/>
            <w:tcBorders>
              <w:top w:val="single" w:sz="4" w:space="0" w:color="000000"/>
              <w:left w:val="single" w:sz="4" w:space="0" w:color="000000"/>
              <w:bottom w:val="single" w:sz="4" w:space="0" w:color="000000"/>
              <w:right w:val="single" w:sz="4" w:space="0" w:color="000000"/>
            </w:tcBorders>
            <w:vAlign w:val="center"/>
          </w:tcPr>
          <w:p w:rsidR="005553D8" w:rsidRPr="009B2487" w:rsidRDefault="005553D8" w:rsidP="00193A28">
            <w:pPr>
              <w:widowControl/>
              <w:jc w:val="center"/>
              <w:textAlignment w:val="center"/>
              <w:rPr>
                <w:rFonts w:ascii="Times New Roman" w:eastAsia="仿宋_GB2312" w:hAnsi="Times New Roman" w:cs="Times New Roman"/>
                <w:b/>
                <w:kern w:val="0"/>
                <w:sz w:val="24"/>
                <w:szCs w:val="24"/>
              </w:rPr>
            </w:pPr>
            <w:r w:rsidRPr="009B2487">
              <w:rPr>
                <w:rFonts w:ascii="Times New Roman" w:eastAsia="仿宋_GB2312" w:hAnsi="Times New Roman" w:cs="Times New Roman"/>
                <w:b/>
                <w:kern w:val="0"/>
                <w:sz w:val="24"/>
                <w:szCs w:val="24"/>
              </w:rPr>
              <w:t>序号</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b/>
                <w:kern w:val="0"/>
                <w:sz w:val="24"/>
                <w:szCs w:val="24"/>
              </w:rPr>
            </w:pPr>
            <w:r w:rsidRPr="009B2487">
              <w:rPr>
                <w:rFonts w:ascii="Times New Roman" w:eastAsia="仿宋_GB2312" w:hAnsi="Times New Roman" w:cs="Times New Roman"/>
                <w:b/>
                <w:kern w:val="0"/>
                <w:sz w:val="24"/>
                <w:szCs w:val="24"/>
              </w:rPr>
              <w:t>林场名称</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b/>
                <w:kern w:val="0"/>
                <w:sz w:val="24"/>
                <w:szCs w:val="24"/>
              </w:rPr>
            </w:pPr>
            <w:r w:rsidRPr="009B2487">
              <w:rPr>
                <w:rFonts w:ascii="Times New Roman" w:eastAsia="仿宋_GB2312" w:hAnsi="Times New Roman" w:cs="Times New Roman"/>
                <w:b/>
                <w:kern w:val="0"/>
                <w:sz w:val="24"/>
                <w:szCs w:val="24"/>
              </w:rPr>
              <w:t>隶属地市</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b/>
                <w:kern w:val="0"/>
                <w:sz w:val="24"/>
                <w:szCs w:val="24"/>
              </w:rPr>
            </w:pPr>
            <w:r w:rsidRPr="009B2487">
              <w:rPr>
                <w:rFonts w:ascii="Times New Roman" w:eastAsia="仿宋_GB2312" w:hAnsi="Times New Roman" w:cs="Times New Roman"/>
                <w:b/>
                <w:kern w:val="0"/>
                <w:sz w:val="24"/>
                <w:szCs w:val="24"/>
              </w:rPr>
              <w:t>林地规模</w:t>
            </w:r>
            <w:r w:rsidRPr="009B2487">
              <w:rPr>
                <w:rFonts w:ascii="Times New Roman" w:eastAsia="仿宋_GB2312" w:hAnsi="Times New Roman" w:cs="Times New Roman"/>
                <w:b/>
                <w:kern w:val="0"/>
                <w:sz w:val="24"/>
                <w:szCs w:val="24"/>
              </w:rPr>
              <w:t xml:space="preserve">  </w:t>
            </w:r>
            <w:r w:rsidRPr="009B2487">
              <w:rPr>
                <w:rFonts w:ascii="Times New Roman" w:eastAsia="仿宋_GB2312" w:hAnsi="Times New Roman" w:cs="Times New Roman"/>
                <w:b/>
                <w:kern w:val="0"/>
                <w:sz w:val="24"/>
                <w:szCs w:val="24"/>
              </w:rPr>
              <w:t>万亩</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b/>
                <w:kern w:val="0"/>
                <w:sz w:val="24"/>
                <w:szCs w:val="24"/>
              </w:rPr>
            </w:pPr>
            <w:r w:rsidRPr="009B2487">
              <w:rPr>
                <w:rFonts w:ascii="Times New Roman" w:eastAsia="仿宋_GB2312" w:hAnsi="Times New Roman" w:cs="Times New Roman"/>
                <w:b/>
                <w:kern w:val="0"/>
                <w:sz w:val="24"/>
                <w:szCs w:val="24"/>
              </w:rPr>
              <w:t>林场性质</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b/>
                <w:kern w:val="0"/>
                <w:sz w:val="24"/>
                <w:szCs w:val="24"/>
              </w:rPr>
            </w:pPr>
            <w:r w:rsidRPr="009B2487">
              <w:rPr>
                <w:rFonts w:ascii="Times New Roman" w:eastAsia="仿宋_GB2312" w:hAnsi="Times New Roman" w:cs="Times New Roman"/>
                <w:b/>
                <w:kern w:val="0"/>
                <w:sz w:val="24"/>
                <w:szCs w:val="24"/>
              </w:rPr>
              <w:t>测评得分</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b/>
                <w:kern w:val="0"/>
                <w:sz w:val="24"/>
                <w:szCs w:val="24"/>
              </w:rPr>
            </w:pPr>
            <w:r w:rsidRPr="009B2487">
              <w:rPr>
                <w:rFonts w:ascii="Times New Roman" w:eastAsia="仿宋_GB2312" w:hAnsi="Times New Roman" w:cs="Times New Roman"/>
                <w:b/>
                <w:kern w:val="0"/>
                <w:sz w:val="24"/>
                <w:szCs w:val="24"/>
              </w:rPr>
              <w:t>评价等级</w:t>
            </w:r>
          </w:p>
        </w:tc>
      </w:tr>
      <w:tr w:rsidR="009B2487" w:rsidRPr="009B2487" w:rsidTr="00193A28">
        <w:trPr>
          <w:trHeight w:hRule="exact" w:val="397"/>
          <w:jc w:val="center"/>
        </w:trPr>
        <w:tc>
          <w:tcPr>
            <w:tcW w:w="631" w:type="dxa"/>
            <w:tcBorders>
              <w:top w:val="single" w:sz="4" w:space="0" w:color="000000"/>
              <w:left w:val="single" w:sz="4" w:space="0" w:color="000000"/>
              <w:bottom w:val="single" w:sz="4" w:space="0" w:color="000000"/>
              <w:right w:val="single" w:sz="4" w:space="0" w:color="000000"/>
            </w:tcBorders>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1</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省实验中心</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省林业厅</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9.7</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商品为主</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74.3</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基本可持续</w:t>
            </w:r>
          </w:p>
        </w:tc>
      </w:tr>
      <w:tr w:rsidR="009B2487" w:rsidRPr="009B2487" w:rsidTr="00193A28">
        <w:trPr>
          <w:trHeight w:hRule="exact" w:val="397"/>
          <w:jc w:val="center"/>
        </w:trPr>
        <w:tc>
          <w:tcPr>
            <w:tcW w:w="631" w:type="dxa"/>
            <w:tcBorders>
              <w:top w:val="single" w:sz="4" w:space="0" w:color="000000"/>
              <w:left w:val="single" w:sz="4" w:space="0" w:color="000000"/>
              <w:bottom w:val="single" w:sz="4" w:space="0" w:color="000000"/>
              <w:right w:val="single" w:sz="4" w:space="0" w:color="000000"/>
            </w:tcBorders>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2</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安远县安子</w:t>
            </w:r>
            <w:proofErr w:type="gramStart"/>
            <w:r w:rsidRPr="009B2487">
              <w:rPr>
                <w:rFonts w:ascii="Times New Roman" w:eastAsia="仿宋_GB2312" w:hAnsi="Times New Roman" w:cs="Times New Roman"/>
                <w:kern w:val="0"/>
                <w:sz w:val="24"/>
                <w:szCs w:val="24"/>
              </w:rPr>
              <w:t>岽</w:t>
            </w:r>
            <w:proofErr w:type="gramEnd"/>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赣州</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17.5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公益为主</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70.2</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基本可持续</w:t>
            </w:r>
          </w:p>
        </w:tc>
      </w:tr>
      <w:tr w:rsidR="009B2487" w:rsidRPr="009B2487" w:rsidTr="00193A28">
        <w:trPr>
          <w:trHeight w:hRule="exact" w:val="397"/>
          <w:jc w:val="center"/>
        </w:trPr>
        <w:tc>
          <w:tcPr>
            <w:tcW w:w="631" w:type="dxa"/>
            <w:tcBorders>
              <w:top w:val="single" w:sz="4" w:space="0" w:color="000000"/>
              <w:left w:val="single" w:sz="4" w:space="0" w:color="000000"/>
              <w:bottom w:val="single" w:sz="4" w:space="0" w:color="000000"/>
              <w:right w:val="single" w:sz="4" w:space="0" w:color="000000"/>
            </w:tcBorders>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3</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安远县高云山</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赣州</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21.5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公益为主</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70.4</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基本可持续</w:t>
            </w:r>
          </w:p>
        </w:tc>
      </w:tr>
      <w:tr w:rsidR="009B2487" w:rsidRPr="009B2487" w:rsidTr="00193A28">
        <w:trPr>
          <w:trHeight w:hRule="exact" w:val="397"/>
          <w:jc w:val="center"/>
        </w:trPr>
        <w:tc>
          <w:tcPr>
            <w:tcW w:w="631" w:type="dxa"/>
            <w:tcBorders>
              <w:top w:val="single" w:sz="4" w:space="0" w:color="000000"/>
              <w:left w:val="single" w:sz="4" w:space="0" w:color="000000"/>
              <w:bottom w:val="single" w:sz="4" w:space="0" w:color="000000"/>
              <w:right w:val="single" w:sz="4" w:space="0" w:color="000000"/>
            </w:tcBorders>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4</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安远县孔田</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赣州</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16.5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公益为主</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72.9</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基本可持续</w:t>
            </w:r>
          </w:p>
        </w:tc>
      </w:tr>
      <w:tr w:rsidR="009B2487" w:rsidRPr="009B2487" w:rsidTr="00193A28">
        <w:trPr>
          <w:trHeight w:hRule="exact" w:val="397"/>
          <w:jc w:val="center"/>
        </w:trPr>
        <w:tc>
          <w:tcPr>
            <w:tcW w:w="631" w:type="dxa"/>
            <w:tcBorders>
              <w:top w:val="single" w:sz="4" w:space="0" w:color="000000"/>
              <w:left w:val="single" w:sz="4" w:space="0" w:color="000000"/>
              <w:bottom w:val="single" w:sz="4" w:space="0" w:color="000000"/>
              <w:right w:val="single" w:sz="4" w:space="0" w:color="000000"/>
            </w:tcBorders>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5</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安远县</w:t>
            </w:r>
            <w:proofErr w:type="gramStart"/>
            <w:r w:rsidRPr="009B2487">
              <w:rPr>
                <w:rFonts w:ascii="Times New Roman" w:eastAsia="仿宋_GB2312" w:hAnsi="Times New Roman" w:cs="Times New Roman"/>
                <w:kern w:val="0"/>
                <w:sz w:val="24"/>
                <w:szCs w:val="24"/>
              </w:rPr>
              <w:t>牛犬山</w:t>
            </w:r>
            <w:proofErr w:type="gramEnd"/>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赣州</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16.8</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公益为主</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72.7</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基本可持续</w:t>
            </w:r>
          </w:p>
        </w:tc>
      </w:tr>
      <w:tr w:rsidR="009B2487" w:rsidRPr="009B2487" w:rsidTr="00193A28">
        <w:trPr>
          <w:trHeight w:hRule="exact" w:val="397"/>
          <w:jc w:val="center"/>
        </w:trPr>
        <w:tc>
          <w:tcPr>
            <w:tcW w:w="631" w:type="dxa"/>
            <w:tcBorders>
              <w:top w:val="single" w:sz="4" w:space="0" w:color="000000"/>
              <w:left w:val="single" w:sz="4" w:space="0" w:color="000000"/>
              <w:bottom w:val="single" w:sz="4" w:space="0" w:color="000000"/>
              <w:right w:val="single" w:sz="4" w:space="0" w:color="000000"/>
            </w:tcBorders>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6</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proofErr w:type="gramStart"/>
            <w:r w:rsidRPr="009B2487">
              <w:rPr>
                <w:rFonts w:ascii="Times New Roman" w:eastAsia="仿宋_GB2312" w:hAnsi="Times New Roman" w:cs="Times New Roman"/>
                <w:kern w:val="0"/>
                <w:sz w:val="24"/>
                <w:szCs w:val="24"/>
              </w:rPr>
              <w:t>崇义林股</w:t>
            </w:r>
            <w:proofErr w:type="gramEnd"/>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赣州</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10.5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商品林</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85.8</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可持续</w:t>
            </w:r>
          </w:p>
        </w:tc>
      </w:tr>
      <w:tr w:rsidR="009B2487" w:rsidRPr="009B2487" w:rsidTr="00193A28">
        <w:trPr>
          <w:trHeight w:hRule="exact" w:val="397"/>
          <w:jc w:val="center"/>
        </w:trPr>
        <w:tc>
          <w:tcPr>
            <w:tcW w:w="631" w:type="dxa"/>
            <w:tcBorders>
              <w:top w:val="single" w:sz="4" w:space="0" w:color="000000"/>
              <w:left w:val="single" w:sz="4" w:space="0" w:color="000000"/>
              <w:bottom w:val="single" w:sz="4" w:space="0" w:color="000000"/>
              <w:right w:val="single" w:sz="4" w:space="0" w:color="000000"/>
            </w:tcBorders>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7</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proofErr w:type="gramStart"/>
            <w:r w:rsidRPr="009B2487">
              <w:rPr>
                <w:rFonts w:ascii="Times New Roman" w:eastAsia="仿宋_GB2312" w:hAnsi="Times New Roman" w:cs="Times New Roman"/>
                <w:kern w:val="0"/>
                <w:sz w:val="24"/>
                <w:szCs w:val="24"/>
              </w:rPr>
              <w:t>崇义林投</w:t>
            </w:r>
            <w:proofErr w:type="gramEnd"/>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赣州</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28.6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公益为主</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83.3</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可持续</w:t>
            </w:r>
          </w:p>
        </w:tc>
      </w:tr>
      <w:tr w:rsidR="009B2487" w:rsidRPr="009B2487" w:rsidTr="00193A28">
        <w:trPr>
          <w:trHeight w:hRule="exact" w:val="397"/>
          <w:jc w:val="center"/>
        </w:trPr>
        <w:tc>
          <w:tcPr>
            <w:tcW w:w="631" w:type="dxa"/>
            <w:tcBorders>
              <w:top w:val="single" w:sz="4" w:space="0" w:color="000000"/>
              <w:left w:val="single" w:sz="4" w:space="0" w:color="000000"/>
              <w:bottom w:val="single" w:sz="4" w:space="0" w:color="000000"/>
              <w:right w:val="single" w:sz="4" w:space="0" w:color="000000"/>
            </w:tcBorders>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8</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大余</w:t>
            </w:r>
            <w:proofErr w:type="gramStart"/>
            <w:r w:rsidRPr="009B2487">
              <w:rPr>
                <w:rFonts w:ascii="Times New Roman" w:eastAsia="仿宋_GB2312" w:hAnsi="Times New Roman" w:cs="Times New Roman"/>
                <w:kern w:val="0"/>
                <w:sz w:val="24"/>
                <w:szCs w:val="24"/>
              </w:rPr>
              <w:t>林盛木业</w:t>
            </w:r>
            <w:proofErr w:type="gramEnd"/>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赣州</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20.1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商品林</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80.9</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可持续</w:t>
            </w:r>
          </w:p>
        </w:tc>
      </w:tr>
      <w:tr w:rsidR="009B2487" w:rsidRPr="009B2487" w:rsidTr="00193A28">
        <w:trPr>
          <w:trHeight w:hRule="exact" w:val="397"/>
          <w:jc w:val="center"/>
        </w:trPr>
        <w:tc>
          <w:tcPr>
            <w:tcW w:w="631" w:type="dxa"/>
            <w:tcBorders>
              <w:top w:val="single" w:sz="4" w:space="0" w:color="000000"/>
              <w:left w:val="single" w:sz="4" w:space="0" w:color="000000"/>
              <w:bottom w:val="single" w:sz="4" w:space="0" w:color="000000"/>
              <w:right w:val="single" w:sz="4" w:space="0" w:color="000000"/>
            </w:tcBorders>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9</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会昌生态林场</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赣州</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32.2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公益为主</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56.9</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不可持续</w:t>
            </w:r>
          </w:p>
        </w:tc>
      </w:tr>
      <w:tr w:rsidR="009B2487" w:rsidRPr="009B2487" w:rsidTr="00193A28">
        <w:trPr>
          <w:trHeight w:hRule="exact" w:val="397"/>
          <w:jc w:val="center"/>
        </w:trPr>
        <w:tc>
          <w:tcPr>
            <w:tcW w:w="631" w:type="dxa"/>
            <w:tcBorders>
              <w:top w:val="single" w:sz="4" w:space="0" w:color="000000"/>
              <w:left w:val="single" w:sz="4" w:space="0" w:color="000000"/>
              <w:bottom w:val="single" w:sz="4" w:space="0" w:color="000000"/>
              <w:right w:val="single" w:sz="4" w:space="0" w:color="000000"/>
            </w:tcBorders>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10</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永丰官山林场</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吉安</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10.6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商品林</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89.3</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可持续</w:t>
            </w:r>
          </w:p>
        </w:tc>
      </w:tr>
      <w:tr w:rsidR="009B2487" w:rsidRPr="009B2487" w:rsidTr="00193A28">
        <w:trPr>
          <w:trHeight w:hRule="exact" w:val="397"/>
          <w:jc w:val="center"/>
        </w:trPr>
        <w:tc>
          <w:tcPr>
            <w:tcW w:w="631" w:type="dxa"/>
            <w:tcBorders>
              <w:top w:val="single" w:sz="4" w:space="0" w:color="000000"/>
              <w:left w:val="single" w:sz="4" w:space="0" w:color="000000"/>
              <w:bottom w:val="single" w:sz="4" w:space="0" w:color="000000"/>
              <w:right w:val="single" w:sz="4" w:space="0" w:color="000000"/>
            </w:tcBorders>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11</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永新县七溪岭</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吉安</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25.3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商品为主</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68.8</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基本可持续</w:t>
            </w:r>
          </w:p>
        </w:tc>
      </w:tr>
      <w:tr w:rsidR="009B2487" w:rsidRPr="009B2487" w:rsidTr="00193A28">
        <w:trPr>
          <w:trHeight w:hRule="exact" w:val="397"/>
          <w:jc w:val="center"/>
        </w:trPr>
        <w:tc>
          <w:tcPr>
            <w:tcW w:w="631" w:type="dxa"/>
            <w:tcBorders>
              <w:top w:val="single" w:sz="4" w:space="0" w:color="000000"/>
              <w:left w:val="single" w:sz="4" w:space="0" w:color="000000"/>
              <w:bottom w:val="single" w:sz="4" w:space="0" w:color="000000"/>
              <w:right w:val="single" w:sz="4" w:space="0" w:color="000000"/>
            </w:tcBorders>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12</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安福县坳上</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吉安</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17.5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公益为主</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80.7</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可持续</w:t>
            </w:r>
          </w:p>
        </w:tc>
      </w:tr>
      <w:tr w:rsidR="009B2487" w:rsidRPr="009B2487" w:rsidTr="00193A28">
        <w:trPr>
          <w:trHeight w:hRule="exact" w:val="397"/>
          <w:jc w:val="center"/>
        </w:trPr>
        <w:tc>
          <w:tcPr>
            <w:tcW w:w="631" w:type="dxa"/>
            <w:tcBorders>
              <w:top w:val="single" w:sz="4" w:space="0" w:color="000000"/>
              <w:left w:val="single" w:sz="4" w:space="0" w:color="000000"/>
              <w:bottom w:val="single" w:sz="4" w:space="0" w:color="000000"/>
              <w:right w:val="single" w:sz="4" w:space="0" w:color="000000"/>
            </w:tcBorders>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13</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安福北华山</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吉安</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10.3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商品为主</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73.4</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基本可持续</w:t>
            </w:r>
          </w:p>
        </w:tc>
      </w:tr>
      <w:tr w:rsidR="009B2487" w:rsidRPr="009B2487" w:rsidTr="00193A28">
        <w:trPr>
          <w:trHeight w:hRule="exact" w:val="397"/>
          <w:jc w:val="center"/>
        </w:trPr>
        <w:tc>
          <w:tcPr>
            <w:tcW w:w="631" w:type="dxa"/>
            <w:tcBorders>
              <w:top w:val="single" w:sz="4" w:space="0" w:color="000000"/>
              <w:left w:val="single" w:sz="4" w:space="0" w:color="000000"/>
              <w:bottom w:val="single" w:sz="4" w:space="0" w:color="000000"/>
              <w:right w:val="single" w:sz="4" w:space="0" w:color="000000"/>
            </w:tcBorders>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14</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吉水</w:t>
            </w:r>
            <w:proofErr w:type="gramStart"/>
            <w:r w:rsidRPr="009B2487">
              <w:rPr>
                <w:rFonts w:ascii="Times New Roman" w:eastAsia="仿宋_GB2312" w:hAnsi="Times New Roman" w:cs="Times New Roman"/>
                <w:kern w:val="0"/>
                <w:sz w:val="24"/>
                <w:szCs w:val="24"/>
              </w:rPr>
              <w:t>县石阳</w:t>
            </w:r>
            <w:proofErr w:type="gramEnd"/>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吉安</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27.7</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商品林</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72.6</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基本可持续</w:t>
            </w:r>
          </w:p>
        </w:tc>
      </w:tr>
      <w:tr w:rsidR="009B2487" w:rsidRPr="009B2487" w:rsidTr="00193A28">
        <w:trPr>
          <w:trHeight w:hRule="exact" w:val="397"/>
          <w:jc w:val="center"/>
        </w:trPr>
        <w:tc>
          <w:tcPr>
            <w:tcW w:w="631" w:type="dxa"/>
            <w:tcBorders>
              <w:top w:val="single" w:sz="4" w:space="0" w:color="000000"/>
              <w:left w:val="single" w:sz="4" w:space="0" w:color="000000"/>
              <w:bottom w:val="single" w:sz="4" w:space="0" w:color="000000"/>
              <w:right w:val="single" w:sz="4" w:space="0" w:color="000000"/>
            </w:tcBorders>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15</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奉新县采育</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宜春</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11.2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商品为主</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76.9</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基本可持续</w:t>
            </w:r>
          </w:p>
        </w:tc>
      </w:tr>
      <w:tr w:rsidR="009B2487" w:rsidRPr="009B2487" w:rsidTr="00193A28">
        <w:trPr>
          <w:trHeight w:hRule="exact" w:val="397"/>
          <w:jc w:val="center"/>
        </w:trPr>
        <w:tc>
          <w:tcPr>
            <w:tcW w:w="631" w:type="dxa"/>
            <w:tcBorders>
              <w:top w:val="single" w:sz="4" w:space="0" w:color="000000"/>
              <w:left w:val="single" w:sz="4" w:space="0" w:color="000000"/>
              <w:bottom w:val="single" w:sz="4" w:space="0" w:color="000000"/>
              <w:right w:val="single" w:sz="4" w:space="0" w:color="000000"/>
            </w:tcBorders>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lastRenderedPageBreak/>
              <w:t>16</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奉新县生态</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宜春</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8.3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商品为主</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71.1</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基本可持续</w:t>
            </w:r>
          </w:p>
        </w:tc>
      </w:tr>
      <w:tr w:rsidR="009B2487" w:rsidRPr="009B2487" w:rsidTr="00193A28">
        <w:trPr>
          <w:trHeight w:hRule="exact" w:val="397"/>
          <w:jc w:val="center"/>
        </w:trPr>
        <w:tc>
          <w:tcPr>
            <w:tcW w:w="631" w:type="dxa"/>
            <w:tcBorders>
              <w:top w:val="single" w:sz="4" w:space="0" w:color="000000"/>
              <w:left w:val="single" w:sz="4" w:space="0" w:color="000000"/>
              <w:bottom w:val="single" w:sz="4" w:space="0" w:color="000000"/>
              <w:right w:val="single" w:sz="4" w:space="0" w:color="000000"/>
            </w:tcBorders>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17</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靖安县三爪</w:t>
            </w:r>
            <w:proofErr w:type="gramStart"/>
            <w:r w:rsidRPr="009B2487">
              <w:rPr>
                <w:rFonts w:ascii="Times New Roman" w:eastAsia="仿宋_GB2312" w:hAnsi="Times New Roman" w:cs="Times New Roman"/>
                <w:kern w:val="0"/>
                <w:sz w:val="24"/>
                <w:szCs w:val="24"/>
              </w:rPr>
              <w:t>仑</w:t>
            </w:r>
            <w:proofErr w:type="gramEnd"/>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宜春</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6.9</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公益为主</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77.5</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基本可持续</w:t>
            </w:r>
          </w:p>
        </w:tc>
      </w:tr>
      <w:tr w:rsidR="009B2487" w:rsidRPr="009B2487" w:rsidTr="00193A28">
        <w:trPr>
          <w:trHeight w:hRule="exact" w:val="397"/>
          <w:jc w:val="center"/>
        </w:trPr>
        <w:tc>
          <w:tcPr>
            <w:tcW w:w="631" w:type="dxa"/>
            <w:tcBorders>
              <w:top w:val="single" w:sz="4" w:space="0" w:color="000000"/>
              <w:left w:val="single" w:sz="4" w:space="0" w:color="000000"/>
              <w:bottom w:val="single" w:sz="4" w:space="0" w:color="000000"/>
              <w:right w:val="single" w:sz="4" w:space="0" w:color="000000"/>
            </w:tcBorders>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18</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靖安县生态</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宜春</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32.8</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公益为主</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80.1</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可持续</w:t>
            </w:r>
          </w:p>
        </w:tc>
      </w:tr>
      <w:tr w:rsidR="009B2487" w:rsidRPr="009B2487" w:rsidTr="00193A28">
        <w:trPr>
          <w:trHeight w:hRule="exact" w:val="397"/>
          <w:jc w:val="center"/>
        </w:trPr>
        <w:tc>
          <w:tcPr>
            <w:tcW w:w="631" w:type="dxa"/>
            <w:tcBorders>
              <w:top w:val="single" w:sz="4" w:space="0" w:color="000000"/>
              <w:left w:val="single" w:sz="4" w:space="0" w:color="000000"/>
              <w:bottom w:val="single" w:sz="4" w:space="0" w:color="000000"/>
              <w:right w:val="single" w:sz="4" w:space="0" w:color="000000"/>
            </w:tcBorders>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19</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proofErr w:type="gramStart"/>
            <w:r w:rsidRPr="009B2487">
              <w:rPr>
                <w:rFonts w:ascii="Times New Roman" w:eastAsia="仿宋_GB2312" w:hAnsi="Times New Roman" w:cs="Times New Roman"/>
                <w:kern w:val="0"/>
                <w:sz w:val="24"/>
                <w:szCs w:val="24"/>
              </w:rPr>
              <w:t>修水县森工</w:t>
            </w:r>
            <w:proofErr w:type="gramEnd"/>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九江</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3.2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商品为主</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68.4</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基本可持续</w:t>
            </w:r>
          </w:p>
        </w:tc>
      </w:tr>
      <w:tr w:rsidR="009B2487" w:rsidRPr="009B2487" w:rsidTr="00193A28">
        <w:trPr>
          <w:trHeight w:hRule="exact" w:val="397"/>
          <w:jc w:val="center"/>
        </w:trPr>
        <w:tc>
          <w:tcPr>
            <w:tcW w:w="631" w:type="dxa"/>
            <w:tcBorders>
              <w:top w:val="single" w:sz="4" w:space="0" w:color="000000"/>
              <w:left w:val="single" w:sz="4" w:space="0" w:color="000000"/>
              <w:bottom w:val="single" w:sz="4" w:space="0" w:color="000000"/>
              <w:right w:val="single" w:sz="4" w:space="0" w:color="000000"/>
            </w:tcBorders>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20</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修水县生态</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九江</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22.5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公益为主</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73.6</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基本可持续</w:t>
            </w:r>
          </w:p>
        </w:tc>
      </w:tr>
      <w:tr w:rsidR="009B2487" w:rsidRPr="009B2487" w:rsidTr="00193A28">
        <w:trPr>
          <w:trHeight w:hRule="exact" w:val="397"/>
          <w:jc w:val="center"/>
        </w:trPr>
        <w:tc>
          <w:tcPr>
            <w:tcW w:w="631" w:type="dxa"/>
            <w:tcBorders>
              <w:top w:val="single" w:sz="4" w:space="0" w:color="000000"/>
              <w:left w:val="single" w:sz="4" w:space="0" w:color="000000"/>
              <w:bottom w:val="single" w:sz="4" w:space="0" w:color="000000"/>
              <w:right w:val="single" w:sz="4" w:space="0" w:color="000000"/>
            </w:tcBorders>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21</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武宁县采育</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九江</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18.7</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公益为主</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64.9</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基本可持续</w:t>
            </w:r>
          </w:p>
        </w:tc>
      </w:tr>
      <w:tr w:rsidR="009B2487" w:rsidRPr="009B2487" w:rsidTr="00193A28">
        <w:trPr>
          <w:trHeight w:hRule="exact" w:val="397"/>
          <w:jc w:val="center"/>
        </w:trPr>
        <w:tc>
          <w:tcPr>
            <w:tcW w:w="631" w:type="dxa"/>
            <w:tcBorders>
              <w:top w:val="single" w:sz="4" w:space="0" w:color="000000"/>
              <w:left w:val="single" w:sz="4" w:space="0" w:color="000000"/>
              <w:bottom w:val="single" w:sz="4" w:space="0" w:color="000000"/>
              <w:right w:val="single" w:sz="4" w:space="0" w:color="000000"/>
            </w:tcBorders>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22</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都昌红光</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九江</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3.8</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公益为主</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70.6</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基本可持续</w:t>
            </w:r>
          </w:p>
        </w:tc>
      </w:tr>
      <w:tr w:rsidR="009B2487" w:rsidRPr="009B2487" w:rsidTr="00193A28">
        <w:trPr>
          <w:trHeight w:hRule="exact" w:val="397"/>
          <w:jc w:val="center"/>
        </w:trPr>
        <w:tc>
          <w:tcPr>
            <w:tcW w:w="631" w:type="dxa"/>
            <w:tcBorders>
              <w:top w:val="single" w:sz="4" w:space="0" w:color="000000"/>
              <w:left w:val="single" w:sz="4" w:space="0" w:color="000000"/>
              <w:bottom w:val="single" w:sz="4" w:space="0" w:color="000000"/>
              <w:right w:val="single" w:sz="4" w:space="0" w:color="000000"/>
            </w:tcBorders>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23</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proofErr w:type="gramStart"/>
            <w:r w:rsidRPr="009B2487">
              <w:rPr>
                <w:rFonts w:ascii="Times New Roman" w:eastAsia="仿宋_GB2312" w:hAnsi="Times New Roman" w:cs="Times New Roman"/>
                <w:kern w:val="0"/>
                <w:sz w:val="24"/>
                <w:szCs w:val="24"/>
              </w:rPr>
              <w:t>仙女湖</w:t>
            </w:r>
            <w:proofErr w:type="gramEnd"/>
            <w:r w:rsidRPr="009B2487">
              <w:rPr>
                <w:rFonts w:ascii="Times New Roman" w:eastAsia="仿宋_GB2312" w:hAnsi="Times New Roman" w:cs="Times New Roman"/>
                <w:kern w:val="0"/>
                <w:sz w:val="24"/>
                <w:szCs w:val="24"/>
              </w:rPr>
              <w:t>东坑</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新余</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3.2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公益为主</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64.0</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基本可持续</w:t>
            </w:r>
          </w:p>
        </w:tc>
      </w:tr>
      <w:tr w:rsidR="009B2487" w:rsidRPr="009B2487" w:rsidTr="00193A28">
        <w:trPr>
          <w:trHeight w:hRule="exact" w:val="397"/>
          <w:jc w:val="center"/>
        </w:trPr>
        <w:tc>
          <w:tcPr>
            <w:tcW w:w="631" w:type="dxa"/>
            <w:tcBorders>
              <w:top w:val="single" w:sz="4" w:space="0" w:color="000000"/>
              <w:left w:val="single" w:sz="4" w:space="0" w:color="000000"/>
              <w:bottom w:val="single" w:sz="4" w:space="0" w:color="000000"/>
              <w:right w:val="single" w:sz="4" w:space="0" w:color="000000"/>
            </w:tcBorders>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24</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渝水区百丈峰</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新余</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3.2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公益为主</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66.5</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基本可持续</w:t>
            </w:r>
          </w:p>
        </w:tc>
      </w:tr>
      <w:tr w:rsidR="009B2487" w:rsidRPr="009B2487" w:rsidTr="00193A28">
        <w:trPr>
          <w:trHeight w:hRule="exact" w:val="397"/>
          <w:jc w:val="center"/>
        </w:trPr>
        <w:tc>
          <w:tcPr>
            <w:tcW w:w="631" w:type="dxa"/>
            <w:tcBorders>
              <w:top w:val="single" w:sz="4" w:space="0" w:color="000000"/>
              <w:left w:val="single" w:sz="4" w:space="0" w:color="000000"/>
              <w:bottom w:val="single" w:sz="4" w:space="0" w:color="000000"/>
              <w:right w:val="single" w:sz="4" w:space="0" w:color="000000"/>
            </w:tcBorders>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25</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南昌县白虎岭</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南昌</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公益为主</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58.2</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不可持续</w:t>
            </w:r>
          </w:p>
        </w:tc>
      </w:tr>
      <w:tr w:rsidR="009B2487" w:rsidRPr="009B2487" w:rsidTr="00193A28">
        <w:trPr>
          <w:trHeight w:hRule="exact" w:val="397"/>
          <w:jc w:val="center"/>
        </w:trPr>
        <w:tc>
          <w:tcPr>
            <w:tcW w:w="631" w:type="dxa"/>
            <w:tcBorders>
              <w:top w:val="single" w:sz="4" w:space="0" w:color="000000"/>
              <w:left w:val="single" w:sz="4" w:space="0" w:color="000000"/>
              <w:bottom w:val="single" w:sz="4" w:space="0" w:color="000000"/>
              <w:right w:val="single" w:sz="4" w:space="0" w:color="000000"/>
            </w:tcBorders>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26</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铅山</w:t>
            </w:r>
            <w:proofErr w:type="gramStart"/>
            <w:r w:rsidRPr="009B2487">
              <w:rPr>
                <w:rFonts w:ascii="Times New Roman" w:eastAsia="仿宋_GB2312" w:hAnsi="Times New Roman" w:cs="Times New Roman"/>
                <w:kern w:val="0"/>
                <w:sz w:val="24"/>
                <w:szCs w:val="24"/>
              </w:rPr>
              <w:t>独竖尖</w:t>
            </w:r>
            <w:proofErr w:type="gramEnd"/>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上饶</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2.1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商品林</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58.2</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不可持续</w:t>
            </w:r>
          </w:p>
        </w:tc>
      </w:tr>
      <w:tr w:rsidR="009B2487" w:rsidRPr="009B2487" w:rsidTr="00193A28">
        <w:trPr>
          <w:trHeight w:hRule="exact" w:val="397"/>
          <w:jc w:val="center"/>
        </w:trPr>
        <w:tc>
          <w:tcPr>
            <w:tcW w:w="631" w:type="dxa"/>
            <w:tcBorders>
              <w:top w:val="single" w:sz="4" w:space="0" w:color="000000"/>
              <w:left w:val="single" w:sz="4" w:space="0" w:color="000000"/>
              <w:bottom w:val="single" w:sz="4" w:space="0" w:color="000000"/>
              <w:right w:val="single" w:sz="4" w:space="0" w:color="000000"/>
            </w:tcBorders>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27</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余江</w:t>
            </w:r>
            <w:proofErr w:type="gramStart"/>
            <w:r w:rsidRPr="009B2487">
              <w:rPr>
                <w:rFonts w:ascii="Times New Roman" w:eastAsia="仿宋_GB2312" w:hAnsi="Times New Roman" w:cs="Times New Roman"/>
                <w:kern w:val="0"/>
                <w:sz w:val="24"/>
                <w:szCs w:val="24"/>
              </w:rPr>
              <w:t>塘潮源</w:t>
            </w:r>
            <w:proofErr w:type="gramEnd"/>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鹰潭</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公益为主</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65.4</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基本可持续</w:t>
            </w:r>
          </w:p>
        </w:tc>
      </w:tr>
      <w:tr w:rsidR="009B2487" w:rsidRPr="009B2487" w:rsidTr="00193A28">
        <w:trPr>
          <w:trHeight w:hRule="exact" w:val="397"/>
          <w:jc w:val="center"/>
        </w:trPr>
        <w:tc>
          <w:tcPr>
            <w:tcW w:w="631" w:type="dxa"/>
            <w:tcBorders>
              <w:top w:val="single" w:sz="4" w:space="0" w:color="000000"/>
              <w:left w:val="single" w:sz="4" w:space="0" w:color="000000"/>
              <w:bottom w:val="single" w:sz="4" w:space="0" w:color="000000"/>
              <w:right w:val="single" w:sz="4" w:space="0" w:color="000000"/>
            </w:tcBorders>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28</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乐安绿园</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抚州</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23.5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公益为主</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71.9</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基本可持续</w:t>
            </w:r>
          </w:p>
        </w:tc>
      </w:tr>
      <w:tr w:rsidR="009B2487" w:rsidRPr="009B2487" w:rsidTr="00193A28">
        <w:trPr>
          <w:trHeight w:hRule="exact" w:val="397"/>
          <w:jc w:val="center"/>
        </w:trPr>
        <w:tc>
          <w:tcPr>
            <w:tcW w:w="631" w:type="dxa"/>
            <w:tcBorders>
              <w:top w:val="single" w:sz="4" w:space="0" w:color="000000"/>
              <w:left w:val="single" w:sz="4" w:space="0" w:color="000000"/>
              <w:bottom w:val="single" w:sz="4" w:space="0" w:color="000000"/>
              <w:right w:val="single" w:sz="4" w:space="0" w:color="000000"/>
            </w:tcBorders>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29</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资溪马头山</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抚州</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16.4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公益为主</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70.6</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基本可持续</w:t>
            </w:r>
          </w:p>
        </w:tc>
      </w:tr>
    </w:tbl>
    <w:p w:rsidR="005553D8" w:rsidRPr="009B2487" w:rsidRDefault="005553D8" w:rsidP="005553D8">
      <w:pPr>
        <w:spacing w:line="560" w:lineRule="exact"/>
        <w:ind w:firstLineChars="200" w:firstLine="562"/>
        <w:rPr>
          <w:rFonts w:ascii="仿宋_GB2312" w:eastAsia="仿宋_GB2312" w:hAnsi="Times New Roman"/>
          <w:b/>
          <w:sz w:val="28"/>
          <w:szCs w:val="28"/>
        </w:rPr>
      </w:pPr>
      <w:r w:rsidRPr="009B2487">
        <w:rPr>
          <w:rFonts w:ascii="仿宋_GB2312" w:eastAsia="仿宋_GB2312" w:hAnsi="Times New Roman" w:hint="eastAsia"/>
          <w:b/>
          <w:sz w:val="28"/>
          <w:szCs w:val="28"/>
        </w:rPr>
        <w:t xml:space="preserve">表3 </w:t>
      </w:r>
      <w:r w:rsidRPr="009B2487">
        <w:rPr>
          <w:rFonts w:ascii="Times New Roman" w:eastAsia="仿宋_GB2312" w:hAnsi="Times New Roman" w:cs="Times New Roman" w:hint="eastAsia"/>
          <w:b/>
          <w:sz w:val="28"/>
          <w:szCs w:val="28"/>
        </w:rPr>
        <w:t>典型林场</w:t>
      </w:r>
      <w:r w:rsidRPr="009B2487">
        <w:rPr>
          <w:rFonts w:ascii="Times New Roman" w:eastAsia="仿宋_GB2312" w:hAnsi="Times New Roman" w:cs="Times New Roman"/>
          <w:b/>
          <w:sz w:val="28"/>
          <w:szCs w:val="28"/>
        </w:rPr>
        <w:t>森林可持续经营质量评价</w:t>
      </w:r>
      <w:r w:rsidRPr="009B2487">
        <w:rPr>
          <w:rFonts w:ascii="仿宋_GB2312" w:eastAsia="仿宋_GB2312" w:hAnsi="Times New Roman" w:hint="eastAsia"/>
          <w:b/>
          <w:sz w:val="28"/>
          <w:szCs w:val="28"/>
        </w:rPr>
        <w:t>测评分值汇总</w:t>
      </w:r>
    </w:p>
    <w:tbl>
      <w:tblPr>
        <w:tblW w:w="8596" w:type="dxa"/>
        <w:jc w:val="center"/>
        <w:tblLayout w:type="fixed"/>
        <w:tblCellMar>
          <w:top w:w="15" w:type="dxa"/>
          <w:left w:w="15" w:type="dxa"/>
          <w:bottom w:w="15" w:type="dxa"/>
          <w:right w:w="15" w:type="dxa"/>
        </w:tblCellMar>
        <w:tblLook w:val="04A0" w:firstRow="1" w:lastRow="0" w:firstColumn="1" w:lastColumn="0" w:noHBand="0" w:noVBand="1"/>
      </w:tblPr>
      <w:tblGrid>
        <w:gridCol w:w="2283"/>
        <w:gridCol w:w="675"/>
        <w:gridCol w:w="915"/>
        <w:gridCol w:w="1005"/>
        <w:gridCol w:w="1155"/>
        <w:gridCol w:w="1439"/>
        <w:gridCol w:w="1124"/>
      </w:tblGrid>
      <w:tr w:rsidR="009B2487" w:rsidRPr="009B2487" w:rsidTr="00193A28">
        <w:trPr>
          <w:trHeight w:hRule="exact" w:val="363"/>
          <w:tblHeader/>
          <w:jc w:val="center"/>
        </w:trPr>
        <w:tc>
          <w:tcPr>
            <w:tcW w:w="22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b/>
                <w:kern w:val="0"/>
                <w:sz w:val="24"/>
                <w:szCs w:val="24"/>
              </w:rPr>
            </w:pPr>
            <w:r w:rsidRPr="009B2487">
              <w:rPr>
                <w:rFonts w:ascii="Times New Roman" w:eastAsia="仿宋_GB2312" w:hAnsi="Times New Roman" w:cs="Times New Roman"/>
                <w:b/>
                <w:kern w:val="0"/>
                <w:sz w:val="24"/>
                <w:szCs w:val="24"/>
              </w:rPr>
              <w:t>指标名称</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b/>
                <w:kern w:val="0"/>
                <w:sz w:val="24"/>
                <w:szCs w:val="24"/>
              </w:rPr>
            </w:pPr>
            <w:r w:rsidRPr="009B2487">
              <w:rPr>
                <w:rFonts w:ascii="Times New Roman" w:eastAsia="仿宋_GB2312" w:hAnsi="Times New Roman" w:cs="Times New Roman"/>
                <w:b/>
                <w:kern w:val="0"/>
                <w:sz w:val="24"/>
                <w:szCs w:val="24"/>
              </w:rPr>
              <w:t>序号</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b/>
                <w:kern w:val="0"/>
                <w:sz w:val="24"/>
                <w:szCs w:val="24"/>
              </w:rPr>
            </w:pPr>
            <w:r w:rsidRPr="009B2487">
              <w:rPr>
                <w:rFonts w:ascii="Times New Roman" w:eastAsia="仿宋_GB2312" w:hAnsi="Times New Roman" w:cs="Times New Roman"/>
                <w:b/>
                <w:kern w:val="0"/>
                <w:sz w:val="24"/>
                <w:szCs w:val="24"/>
              </w:rPr>
              <w:t>满分</w:t>
            </w:r>
            <w:r w:rsidRPr="009B2487">
              <w:rPr>
                <w:rFonts w:ascii="Times New Roman" w:eastAsia="仿宋_GB2312" w:hAnsi="Times New Roman" w:cs="Times New Roman"/>
                <w:b/>
                <w:kern w:val="0"/>
                <w:sz w:val="24"/>
                <w:szCs w:val="24"/>
              </w:rPr>
              <w:t xml:space="preserve">  </w:t>
            </w:r>
            <w:r w:rsidRPr="009B2487">
              <w:rPr>
                <w:rFonts w:ascii="Times New Roman" w:eastAsia="仿宋_GB2312" w:hAnsi="Times New Roman" w:cs="Times New Roman"/>
                <w:b/>
                <w:kern w:val="0"/>
                <w:sz w:val="24"/>
                <w:szCs w:val="24"/>
              </w:rPr>
              <w:t>分值</w:t>
            </w:r>
          </w:p>
        </w:tc>
        <w:tc>
          <w:tcPr>
            <w:tcW w:w="4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b/>
                <w:kern w:val="0"/>
                <w:sz w:val="24"/>
                <w:szCs w:val="24"/>
              </w:rPr>
            </w:pPr>
            <w:r w:rsidRPr="009B2487">
              <w:rPr>
                <w:rFonts w:ascii="Times New Roman" w:eastAsia="仿宋_GB2312" w:hAnsi="Times New Roman" w:cs="Times New Roman"/>
                <w:b/>
                <w:kern w:val="0"/>
                <w:sz w:val="24"/>
                <w:szCs w:val="24"/>
              </w:rPr>
              <w:t>林场测评平均得分值</w:t>
            </w:r>
          </w:p>
        </w:tc>
      </w:tr>
      <w:tr w:rsidR="009B2487" w:rsidRPr="009B2487" w:rsidTr="00193A28">
        <w:trPr>
          <w:trHeight w:hRule="exact" w:val="363"/>
          <w:tblHeader/>
          <w:jc w:val="center"/>
        </w:trPr>
        <w:tc>
          <w:tcPr>
            <w:tcW w:w="22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jc w:val="center"/>
              <w:rPr>
                <w:rFonts w:ascii="Times New Roman" w:eastAsia="仿宋_GB2312" w:hAnsi="Times New Roman" w:cs="Times New Roman"/>
                <w:b/>
                <w:kern w:val="0"/>
                <w:sz w:val="24"/>
                <w:szCs w:val="24"/>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jc w:val="center"/>
              <w:rPr>
                <w:rFonts w:ascii="Times New Roman" w:eastAsia="仿宋_GB2312" w:hAnsi="Times New Roman" w:cs="Times New Roman"/>
                <w:b/>
                <w:kern w:val="0"/>
                <w:sz w:val="24"/>
                <w:szCs w:val="24"/>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jc w:val="center"/>
              <w:rPr>
                <w:rFonts w:ascii="Times New Roman" w:eastAsia="仿宋_GB2312" w:hAnsi="Times New Roman" w:cs="Times New Roman"/>
                <w:b/>
                <w:kern w:val="0"/>
                <w:sz w:val="24"/>
                <w:szCs w:val="24"/>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b/>
                <w:kern w:val="0"/>
                <w:sz w:val="24"/>
                <w:szCs w:val="24"/>
              </w:rPr>
            </w:pPr>
            <w:r w:rsidRPr="009B2487">
              <w:rPr>
                <w:rFonts w:ascii="Times New Roman" w:eastAsia="仿宋_GB2312" w:hAnsi="Times New Roman" w:cs="Times New Roman"/>
                <w:b/>
                <w:kern w:val="0"/>
                <w:sz w:val="24"/>
                <w:szCs w:val="24"/>
              </w:rPr>
              <w:t>商品</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b/>
                <w:kern w:val="0"/>
                <w:sz w:val="24"/>
                <w:szCs w:val="24"/>
              </w:rPr>
            </w:pPr>
            <w:r w:rsidRPr="009B2487">
              <w:rPr>
                <w:rFonts w:ascii="Times New Roman" w:eastAsia="仿宋_GB2312" w:hAnsi="Times New Roman" w:cs="Times New Roman"/>
                <w:b/>
                <w:kern w:val="0"/>
                <w:sz w:val="24"/>
                <w:szCs w:val="24"/>
              </w:rPr>
              <w:t>商品为主</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bottom"/>
              <w:rPr>
                <w:rFonts w:ascii="Times New Roman" w:eastAsia="仿宋_GB2312" w:hAnsi="Times New Roman" w:cs="Times New Roman"/>
                <w:b/>
                <w:kern w:val="0"/>
                <w:sz w:val="24"/>
                <w:szCs w:val="24"/>
              </w:rPr>
            </w:pPr>
            <w:r w:rsidRPr="009B2487">
              <w:rPr>
                <w:rFonts w:ascii="Times New Roman" w:eastAsia="仿宋_GB2312" w:hAnsi="Times New Roman" w:cs="Times New Roman"/>
                <w:b/>
                <w:kern w:val="0"/>
                <w:sz w:val="24"/>
                <w:szCs w:val="24"/>
              </w:rPr>
              <w:t>公益为主</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bottom"/>
              <w:rPr>
                <w:rFonts w:ascii="Times New Roman" w:eastAsia="仿宋_GB2312" w:hAnsi="Times New Roman" w:cs="Times New Roman"/>
                <w:b/>
                <w:kern w:val="0"/>
                <w:sz w:val="24"/>
                <w:szCs w:val="24"/>
              </w:rPr>
            </w:pPr>
            <w:r w:rsidRPr="009B2487">
              <w:rPr>
                <w:rFonts w:ascii="Times New Roman" w:eastAsia="仿宋_GB2312" w:hAnsi="Times New Roman" w:cs="Times New Roman"/>
                <w:b/>
                <w:kern w:val="0"/>
                <w:sz w:val="24"/>
                <w:szCs w:val="24"/>
              </w:rPr>
              <w:t>总均值</w:t>
            </w:r>
          </w:p>
        </w:tc>
      </w:tr>
      <w:tr w:rsidR="009B2487" w:rsidRPr="009B2487" w:rsidTr="00193A28">
        <w:trPr>
          <w:trHeight w:hRule="exact" w:val="363"/>
          <w:jc w:val="center"/>
        </w:trPr>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b/>
                <w:bCs/>
                <w:kern w:val="0"/>
                <w:sz w:val="24"/>
                <w:szCs w:val="24"/>
              </w:rPr>
            </w:pPr>
            <w:r w:rsidRPr="009B2487">
              <w:rPr>
                <w:rFonts w:ascii="Times New Roman" w:eastAsia="仿宋_GB2312" w:hAnsi="Times New Roman" w:cs="Times New Roman"/>
                <w:b/>
                <w:bCs/>
                <w:kern w:val="0"/>
                <w:sz w:val="24"/>
                <w:szCs w:val="24"/>
              </w:rPr>
              <w:t>生态功能</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b/>
                <w:bCs/>
                <w:kern w:val="0"/>
                <w:sz w:val="24"/>
                <w:szCs w:val="24"/>
              </w:rPr>
            </w:pPr>
            <w:r w:rsidRPr="009B2487">
              <w:rPr>
                <w:rFonts w:ascii="Times New Roman" w:eastAsia="仿宋_GB2312" w:hAnsi="Times New Roman" w:cs="Times New Roman"/>
                <w:b/>
                <w:bCs/>
                <w:kern w:val="0"/>
                <w:sz w:val="24"/>
                <w:szCs w:val="24"/>
              </w:rPr>
              <w:t>a</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b/>
                <w:bCs/>
                <w:kern w:val="0"/>
                <w:sz w:val="24"/>
                <w:szCs w:val="24"/>
              </w:rPr>
            </w:pPr>
            <w:r w:rsidRPr="009B2487">
              <w:rPr>
                <w:rFonts w:ascii="Times New Roman" w:eastAsia="仿宋_GB2312" w:hAnsi="Times New Roman" w:cs="Times New Roman"/>
                <w:b/>
                <w:bCs/>
                <w:kern w:val="0"/>
                <w:sz w:val="24"/>
                <w:szCs w:val="24"/>
              </w:rPr>
              <w:t>29.0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b/>
                <w:bCs/>
                <w:kern w:val="0"/>
                <w:sz w:val="24"/>
                <w:szCs w:val="24"/>
              </w:rPr>
            </w:pPr>
            <w:r w:rsidRPr="009B2487">
              <w:rPr>
                <w:rFonts w:ascii="Times New Roman" w:eastAsia="仿宋_GB2312" w:hAnsi="Times New Roman" w:cs="Times New Roman"/>
                <w:b/>
                <w:bCs/>
                <w:kern w:val="0"/>
                <w:sz w:val="24"/>
                <w:szCs w:val="24"/>
              </w:rPr>
              <w:t>25.7</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b/>
                <w:bCs/>
                <w:kern w:val="0"/>
                <w:sz w:val="24"/>
                <w:szCs w:val="24"/>
              </w:rPr>
            </w:pPr>
            <w:r w:rsidRPr="009B2487">
              <w:rPr>
                <w:rFonts w:ascii="Times New Roman" w:eastAsia="仿宋_GB2312" w:hAnsi="Times New Roman" w:cs="Times New Roman"/>
                <w:b/>
                <w:bCs/>
                <w:kern w:val="0"/>
                <w:sz w:val="24"/>
                <w:szCs w:val="24"/>
              </w:rPr>
              <w:t>23.9</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b/>
                <w:bCs/>
                <w:kern w:val="0"/>
                <w:sz w:val="24"/>
                <w:szCs w:val="24"/>
              </w:rPr>
            </w:pPr>
            <w:r w:rsidRPr="009B2487">
              <w:rPr>
                <w:rFonts w:ascii="Times New Roman" w:eastAsia="仿宋_GB2312" w:hAnsi="Times New Roman" w:cs="Times New Roman"/>
                <w:b/>
                <w:bCs/>
                <w:kern w:val="0"/>
                <w:sz w:val="24"/>
                <w:szCs w:val="24"/>
              </w:rPr>
              <w:t>22.4</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b/>
                <w:bCs/>
                <w:kern w:val="0"/>
                <w:sz w:val="24"/>
                <w:szCs w:val="24"/>
              </w:rPr>
            </w:pPr>
            <w:r w:rsidRPr="009B2487">
              <w:rPr>
                <w:rFonts w:ascii="Times New Roman" w:eastAsia="仿宋_GB2312" w:hAnsi="Times New Roman" w:cs="Times New Roman"/>
                <w:b/>
                <w:bCs/>
                <w:kern w:val="0"/>
                <w:sz w:val="24"/>
                <w:szCs w:val="24"/>
              </w:rPr>
              <w:t>23.3</w:t>
            </w:r>
          </w:p>
        </w:tc>
      </w:tr>
      <w:tr w:rsidR="009B2487" w:rsidRPr="009B2487" w:rsidTr="00193A28">
        <w:trPr>
          <w:trHeight w:hRule="exact" w:val="363"/>
          <w:jc w:val="center"/>
        </w:trPr>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林地利用率</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5.0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5.0</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5.0</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5.0</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5.0</w:t>
            </w:r>
          </w:p>
        </w:tc>
      </w:tr>
      <w:tr w:rsidR="009B2487" w:rsidRPr="009B2487" w:rsidTr="00193A28">
        <w:trPr>
          <w:trHeight w:hRule="exact" w:val="363"/>
          <w:jc w:val="center"/>
        </w:trPr>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土壤肥力</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2</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3.0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3.0</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3.0</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3.0</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3.0</w:t>
            </w:r>
          </w:p>
        </w:tc>
      </w:tr>
      <w:tr w:rsidR="009B2487" w:rsidRPr="009B2487" w:rsidTr="00193A28">
        <w:trPr>
          <w:trHeight w:hRule="exact" w:val="363"/>
          <w:jc w:val="center"/>
        </w:trPr>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龄组结构</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3</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5.0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3.9</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2.6</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2.2</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2.6</w:t>
            </w:r>
          </w:p>
        </w:tc>
      </w:tr>
      <w:tr w:rsidR="009B2487" w:rsidRPr="009B2487" w:rsidTr="00193A28">
        <w:trPr>
          <w:trHeight w:hRule="exact" w:val="363"/>
          <w:jc w:val="center"/>
        </w:trPr>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单位蓄积</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4</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6.0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3.8</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4.4</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4.4</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4.3</w:t>
            </w:r>
          </w:p>
        </w:tc>
      </w:tr>
      <w:tr w:rsidR="009B2487" w:rsidRPr="009B2487" w:rsidTr="00193A28">
        <w:trPr>
          <w:trHeight w:hRule="exact" w:val="363"/>
          <w:jc w:val="center"/>
        </w:trPr>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森林健康度</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5</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3.0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3.0</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2.9</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2.8</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2.9</w:t>
            </w:r>
          </w:p>
        </w:tc>
      </w:tr>
      <w:tr w:rsidR="009B2487" w:rsidRPr="009B2487" w:rsidTr="00193A28">
        <w:trPr>
          <w:trHeight w:hRule="exact" w:val="363"/>
          <w:jc w:val="center"/>
        </w:trPr>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群落结构</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6</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4.0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4.0</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3.8</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3.4</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3.6</w:t>
            </w:r>
          </w:p>
        </w:tc>
      </w:tr>
      <w:tr w:rsidR="009B2487" w:rsidRPr="009B2487" w:rsidTr="00193A28">
        <w:trPr>
          <w:trHeight w:hRule="exact" w:val="363"/>
          <w:jc w:val="center"/>
        </w:trPr>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森林自然度</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7</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3.0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2.9</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2.2</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1.6</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2.0</w:t>
            </w:r>
          </w:p>
        </w:tc>
      </w:tr>
      <w:tr w:rsidR="009B2487" w:rsidRPr="009B2487" w:rsidTr="00193A28">
        <w:trPr>
          <w:trHeight w:hRule="exact" w:val="363"/>
          <w:jc w:val="center"/>
        </w:trPr>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b/>
                <w:bCs/>
                <w:kern w:val="0"/>
                <w:sz w:val="24"/>
                <w:szCs w:val="24"/>
              </w:rPr>
            </w:pPr>
            <w:r w:rsidRPr="009B2487">
              <w:rPr>
                <w:rFonts w:ascii="Times New Roman" w:eastAsia="仿宋_GB2312" w:hAnsi="Times New Roman" w:cs="Times New Roman"/>
                <w:b/>
                <w:bCs/>
                <w:kern w:val="0"/>
                <w:sz w:val="24"/>
                <w:szCs w:val="24"/>
              </w:rPr>
              <w:t>经济功能</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b/>
                <w:bCs/>
                <w:kern w:val="0"/>
                <w:sz w:val="24"/>
                <w:szCs w:val="24"/>
              </w:rPr>
            </w:pPr>
            <w:r w:rsidRPr="009B2487">
              <w:rPr>
                <w:rFonts w:ascii="Times New Roman" w:eastAsia="仿宋_GB2312" w:hAnsi="Times New Roman" w:cs="Times New Roman"/>
                <w:b/>
                <w:bCs/>
                <w:kern w:val="0"/>
                <w:sz w:val="24"/>
                <w:szCs w:val="24"/>
              </w:rPr>
              <w:t>b</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b/>
                <w:bCs/>
                <w:kern w:val="0"/>
                <w:sz w:val="24"/>
                <w:szCs w:val="24"/>
              </w:rPr>
            </w:pPr>
            <w:r w:rsidRPr="009B2487">
              <w:rPr>
                <w:rFonts w:ascii="Times New Roman" w:eastAsia="仿宋_GB2312" w:hAnsi="Times New Roman" w:cs="Times New Roman"/>
                <w:b/>
                <w:bCs/>
                <w:kern w:val="0"/>
                <w:sz w:val="24"/>
                <w:szCs w:val="24"/>
              </w:rPr>
              <w:t>26.0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b/>
                <w:bCs/>
                <w:kern w:val="0"/>
                <w:sz w:val="24"/>
                <w:szCs w:val="24"/>
              </w:rPr>
            </w:pPr>
            <w:r w:rsidRPr="009B2487">
              <w:rPr>
                <w:rFonts w:ascii="Times New Roman" w:eastAsia="仿宋_GB2312" w:hAnsi="Times New Roman" w:cs="Times New Roman"/>
                <w:b/>
                <w:bCs/>
                <w:kern w:val="0"/>
                <w:sz w:val="24"/>
                <w:szCs w:val="24"/>
              </w:rPr>
              <w:t>16.5</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b/>
                <w:bCs/>
                <w:kern w:val="0"/>
                <w:sz w:val="24"/>
                <w:szCs w:val="24"/>
              </w:rPr>
            </w:pPr>
            <w:r w:rsidRPr="009B2487">
              <w:rPr>
                <w:rFonts w:ascii="Times New Roman" w:eastAsia="仿宋_GB2312" w:hAnsi="Times New Roman" w:cs="Times New Roman"/>
                <w:b/>
                <w:bCs/>
                <w:kern w:val="0"/>
                <w:sz w:val="24"/>
                <w:szCs w:val="24"/>
              </w:rPr>
              <w:t>16.0</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b/>
                <w:bCs/>
                <w:kern w:val="0"/>
                <w:sz w:val="24"/>
                <w:szCs w:val="24"/>
              </w:rPr>
            </w:pPr>
            <w:r w:rsidRPr="009B2487">
              <w:rPr>
                <w:rFonts w:ascii="Times New Roman" w:eastAsia="仿宋_GB2312" w:hAnsi="Times New Roman" w:cs="Times New Roman"/>
                <w:b/>
                <w:bCs/>
                <w:kern w:val="0"/>
                <w:sz w:val="24"/>
                <w:szCs w:val="24"/>
              </w:rPr>
              <w:t>17.3</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b/>
                <w:bCs/>
                <w:kern w:val="0"/>
                <w:sz w:val="24"/>
                <w:szCs w:val="24"/>
              </w:rPr>
            </w:pPr>
            <w:r w:rsidRPr="009B2487">
              <w:rPr>
                <w:rFonts w:ascii="Times New Roman" w:eastAsia="仿宋_GB2312" w:hAnsi="Times New Roman" w:cs="Times New Roman"/>
                <w:b/>
                <w:bCs/>
                <w:kern w:val="0"/>
                <w:sz w:val="24"/>
                <w:szCs w:val="24"/>
              </w:rPr>
              <w:t>16.9</w:t>
            </w:r>
          </w:p>
        </w:tc>
      </w:tr>
      <w:tr w:rsidR="009B2487" w:rsidRPr="009B2487" w:rsidTr="00193A28">
        <w:trPr>
          <w:trHeight w:hRule="exact" w:val="363"/>
          <w:jc w:val="center"/>
        </w:trPr>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大径级、珍贵树种</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4.0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2.4</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2.1</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3.3</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2.9</w:t>
            </w:r>
          </w:p>
        </w:tc>
      </w:tr>
      <w:tr w:rsidR="009B2487" w:rsidRPr="009B2487" w:rsidTr="00193A28">
        <w:trPr>
          <w:trHeight w:hRule="exact" w:val="363"/>
          <w:jc w:val="center"/>
        </w:trPr>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集约化经营</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2</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4.0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2.4</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2.6</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3.4</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3.1</w:t>
            </w:r>
          </w:p>
        </w:tc>
      </w:tr>
      <w:tr w:rsidR="009B2487" w:rsidRPr="009B2487" w:rsidTr="00193A28">
        <w:trPr>
          <w:trHeight w:hRule="exact" w:val="363"/>
          <w:jc w:val="center"/>
        </w:trPr>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人工林年生长量</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3</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4.0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2.0</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2.5</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3.3</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2.9</w:t>
            </w:r>
          </w:p>
        </w:tc>
      </w:tr>
      <w:tr w:rsidR="009B2487" w:rsidRPr="009B2487" w:rsidTr="00193A28">
        <w:trPr>
          <w:trHeight w:hRule="exact" w:val="363"/>
          <w:jc w:val="center"/>
        </w:trPr>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可采资源数量占比</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4</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3.0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1.9</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1.0</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0.6</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0.9</w:t>
            </w:r>
          </w:p>
        </w:tc>
      </w:tr>
      <w:tr w:rsidR="009B2487" w:rsidRPr="009B2487" w:rsidTr="00193A28">
        <w:trPr>
          <w:trHeight w:hRule="exact" w:val="363"/>
          <w:jc w:val="center"/>
        </w:trPr>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非木资源产值占比</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5</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3.0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0.4</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0.2</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0.1</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0.2</w:t>
            </w:r>
          </w:p>
        </w:tc>
      </w:tr>
      <w:tr w:rsidR="009B2487" w:rsidRPr="009B2487" w:rsidTr="00193A28">
        <w:trPr>
          <w:trHeight w:hRule="exact" w:val="363"/>
          <w:jc w:val="center"/>
        </w:trPr>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职工人均林地面积</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6</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3.0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3.0</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3.0</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2.7</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2.8</w:t>
            </w:r>
          </w:p>
        </w:tc>
      </w:tr>
      <w:tr w:rsidR="009B2487" w:rsidRPr="009B2487" w:rsidTr="00193A28">
        <w:trPr>
          <w:trHeight w:hRule="exact" w:val="363"/>
          <w:jc w:val="center"/>
        </w:trPr>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职工年均收入比</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7</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5.0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4.4</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4.3</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4.0</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4.1</w:t>
            </w:r>
          </w:p>
        </w:tc>
      </w:tr>
      <w:tr w:rsidR="009B2487" w:rsidRPr="009B2487" w:rsidTr="00193A28">
        <w:trPr>
          <w:trHeight w:hRule="exact" w:val="363"/>
          <w:jc w:val="center"/>
        </w:trPr>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b/>
                <w:bCs/>
                <w:kern w:val="0"/>
                <w:sz w:val="24"/>
                <w:szCs w:val="24"/>
              </w:rPr>
            </w:pPr>
            <w:r w:rsidRPr="009B2487">
              <w:rPr>
                <w:rFonts w:ascii="Times New Roman" w:eastAsia="仿宋_GB2312" w:hAnsi="Times New Roman" w:cs="Times New Roman"/>
                <w:b/>
                <w:bCs/>
                <w:kern w:val="0"/>
                <w:sz w:val="24"/>
                <w:szCs w:val="24"/>
              </w:rPr>
              <w:lastRenderedPageBreak/>
              <w:t>社会功能</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b/>
                <w:bCs/>
                <w:kern w:val="0"/>
                <w:sz w:val="24"/>
                <w:szCs w:val="24"/>
              </w:rPr>
            </w:pPr>
            <w:r w:rsidRPr="009B2487">
              <w:rPr>
                <w:rFonts w:ascii="Times New Roman" w:eastAsia="仿宋_GB2312" w:hAnsi="Times New Roman" w:cs="Times New Roman"/>
                <w:b/>
                <w:bCs/>
                <w:kern w:val="0"/>
                <w:sz w:val="24"/>
                <w:szCs w:val="24"/>
              </w:rPr>
              <w:t>c</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b/>
                <w:bCs/>
                <w:kern w:val="0"/>
                <w:sz w:val="24"/>
                <w:szCs w:val="24"/>
              </w:rPr>
            </w:pPr>
            <w:r w:rsidRPr="009B2487">
              <w:rPr>
                <w:rFonts w:ascii="Times New Roman" w:eastAsia="仿宋_GB2312" w:hAnsi="Times New Roman" w:cs="Times New Roman"/>
                <w:b/>
                <w:bCs/>
                <w:kern w:val="0"/>
                <w:sz w:val="24"/>
                <w:szCs w:val="24"/>
              </w:rPr>
              <w:t>11.0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b/>
                <w:bCs/>
                <w:kern w:val="0"/>
                <w:sz w:val="24"/>
                <w:szCs w:val="24"/>
              </w:rPr>
            </w:pPr>
            <w:r w:rsidRPr="009B2487">
              <w:rPr>
                <w:rFonts w:ascii="Times New Roman" w:eastAsia="仿宋_GB2312" w:hAnsi="Times New Roman" w:cs="Times New Roman"/>
                <w:b/>
                <w:bCs/>
                <w:kern w:val="0"/>
                <w:sz w:val="24"/>
                <w:szCs w:val="24"/>
              </w:rPr>
              <w:t>9.4</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b/>
                <w:bCs/>
                <w:kern w:val="0"/>
                <w:sz w:val="24"/>
                <w:szCs w:val="24"/>
              </w:rPr>
            </w:pPr>
            <w:r w:rsidRPr="009B2487">
              <w:rPr>
                <w:rFonts w:ascii="Times New Roman" w:eastAsia="仿宋_GB2312" w:hAnsi="Times New Roman" w:cs="Times New Roman"/>
                <w:b/>
                <w:bCs/>
                <w:kern w:val="0"/>
                <w:sz w:val="24"/>
                <w:szCs w:val="24"/>
              </w:rPr>
              <w:t>8.5</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b/>
                <w:bCs/>
                <w:kern w:val="0"/>
                <w:sz w:val="24"/>
                <w:szCs w:val="24"/>
              </w:rPr>
            </w:pPr>
            <w:r w:rsidRPr="009B2487">
              <w:rPr>
                <w:rFonts w:ascii="Times New Roman" w:eastAsia="仿宋_GB2312" w:hAnsi="Times New Roman" w:cs="Times New Roman"/>
                <w:b/>
                <w:bCs/>
                <w:kern w:val="0"/>
                <w:sz w:val="24"/>
                <w:szCs w:val="24"/>
              </w:rPr>
              <w:t>8.4</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b/>
                <w:bCs/>
                <w:kern w:val="0"/>
                <w:sz w:val="24"/>
                <w:szCs w:val="24"/>
              </w:rPr>
            </w:pPr>
            <w:r w:rsidRPr="009B2487">
              <w:rPr>
                <w:rFonts w:ascii="Times New Roman" w:eastAsia="仿宋_GB2312" w:hAnsi="Times New Roman" w:cs="Times New Roman"/>
                <w:b/>
                <w:bCs/>
                <w:kern w:val="0"/>
                <w:sz w:val="24"/>
                <w:szCs w:val="24"/>
              </w:rPr>
              <w:t>8.6</w:t>
            </w:r>
          </w:p>
        </w:tc>
      </w:tr>
      <w:tr w:rsidR="009B2487" w:rsidRPr="009B2487" w:rsidTr="00193A28">
        <w:trPr>
          <w:trHeight w:hRule="exact" w:val="363"/>
          <w:jc w:val="center"/>
        </w:trPr>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林权明晰度</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4.0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4.0</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4.0</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4.0</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4.0</w:t>
            </w:r>
          </w:p>
        </w:tc>
      </w:tr>
      <w:tr w:rsidR="009B2487" w:rsidRPr="009B2487" w:rsidTr="00193A28">
        <w:trPr>
          <w:trHeight w:hRule="exact" w:val="363"/>
          <w:jc w:val="center"/>
        </w:trPr>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社区居民参与度</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2</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4.0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2.9</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3.2</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3.2</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3.1</w:t>
            </w:r>
          </w:p>
        </w:tc>
      </w:tr>
      <w:tr w:rsidR="009B2487" w:rsidRPr="009B2487" w:rsidTr="00193A28">
        <w:trPr>
          <w:trHeight w:hRule="exact" w:val="363"/>
          <w:jc w:val="center"/>
        </w:trPr>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社区居民收益率</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3</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3.0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2.5</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1.3</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1.2</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1.4</w:t>
            </w:r>
          </w:p>
        </w:tc>
      </w:tr>
      <w:tr w:rsidR="009B2487" w:rsidRPr="009B2487" w:rsidTr="00193A28">
        <w:trPr>
          <w:trHeight w:hRule="exact" w:val="363"/>
          <w:jc w:val="center"/>
        </w:trPr>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b/>
                <w:bCs/>
                <w:kern w:val="0"/>
                <w:sz w:val="24"/>
                <w:szCs w:val="24"/>
              </w:rPr>
            </w:pPr>
            <w:r w:rsidRPr="009B2487">
              <w:rPr>
                <w:rFonts w:ascii="Times New Roman" w:eastAsia="仿宋_GB2312" w:hAnsi="Times New Roman" w:cs="Times New Roman"/>
                <w:b/>
                <w:bCs/>
                <w:kern w:val="0"/>
                <w:sz w:val="24"/>
                <w:szCs w:val="24"/>
              </w:rPr>
              <w:t>经营管理</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b/>
                <w:bCs/>
                <w:kern w:val="0"/>
                <w:sz w:val="24"/>
                <w:szCs w:val="24"/>
              </w:rPr>
            </w:pPr>
            <w:r w:rsidRPr="009B2487">
              <w:rPr>
                <w:rFonts w:ascii="Times New Roman" w:eastAsia="仿宋_GB2312" w:hAnsi="Times New Roman" w:cs="Times New Roman"/>
                <w:b/>
                <w:bCs/>
                <w:kern w:val="0"/>
                <w:sz w:val="24"/>
                <w:szCs w:val="24"/>
              </w:rPr>
              <w:t>d</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b/>
                <w:bCs/>
                <w:kern w:val="0"/>
                <w:sz w:val="24"/>
                <w:szCs w:val="24"/>
              </w:rPr>
            </w:pPr>
            <w:r w:rsidRPr="009B2487">
              <w:rPr>
                <w:rFonts w:ascii="Times New Roman" w:eastAsia="仿宋_GB2312" w:hAnsi="Times New Roman" w:cs="Times New Roman"/>
                <w:b/>
                <w:bCs/>
                <w:kern w:val="0"/>
                <w:sz w:val="24"/>
                <w:szCs w:val="24"/>
              </w:rPr>
              <w:t>34.0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b/>
                <w:bCs/>
                <w:kern w:val="0"/>
                <w:sz w:val="24"/>
                <w:szCs w:val="24"/>
              </w:rPr>
            </w:pPr>
            <w:r w:rsidRPr="009B2487">
              <w:rPr>
                <w:rFonts w:ascii="Times New Roman" w:eastAsia="仿宋_GB2312" w:hAnsi="Times New Roman" w:cs="Times New Roman"/>
                <w:b/>
                <w:bCs/>
                <w:kern w:val="0"/>
                <w:sz w:val="24"/>
                <w:szCs w:val="24"/>
              </w:rPr>
              <w:t>25.7</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b/>
                <w:bCs/>
                <w:kern w:val="0"/>
                <w:sz w:val="24"/>
                <w:szCs w:val="24"/>
              </w:rPr>
            </w:pPr>
            <w:r w:rsidRPr="009B2487">
              <w:rPr>
                <w:rFonts w:ascii="Times New Roman" w:eastAsia="仿宋_GB2312" w:hAnsi="Times New Roman" w:cs="Times New Roman"/>
                <w:b/>
                <w:bCs/>
                <w:kern w:val="0"/>
                <w:sz w:val="24"/>
                <w:szCs w:val="24"/>
              </w:rPr>
              <w:t>23.8</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b/>
                <w:bCs/>
                <w:kern w:val="0"/>
                <w:sz w:val="24"/>
                <w:szCs w:val="24"/>
              </w:rPr>
            </w:pPr>
            <w:r w:rsidRPr="009B2487">
              <w:rPr>
                <w:rFonts w:ascii="Times New Roman" w:eastAsia="仿宋_GB2312" w:hAnsi="Times New Roman" w:cs="Times New Roman"/>
                <w:b/>
                <w:bCs/>
                <w:kern w:val="0"/>
                <w:sz w:val="24"/>
                <w:szCs w:val="24"/>
              </w:rPr>
              <w:t>22.5</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b/>
                <w:bCs/>
                <w:kern w:val="0"/>
                <w:sz w:val="24"/>
                <w:szCs w:val="24"/>
              </w:rPr>
            </w:pPr>
            <w:r w:rsidRPr="009B2487">
              <w:rPr>
                <w:rFonts w:ascii="Times New Roman" w:eastAsia="仿宋_GB2312" w:hAnsi="Times New Roman" w:cs="Times New Roman"/>
                <w:b/>
                <w:bCs/>
                <w:kern w:val="0"/>
                <w:sz w:val="24"/>
                <w:szCs w:val="24"/>
              </w:rPr>
              <w:t>23.3</w:t>
            </w:r>
          </w:p>
        </w:tc>
      </w:tr>
      <w:tr w:rsidR="009B2487" w:rsidRPr="009B2487" w:rsidTr="00193A28">
        <w:trPr>
          <w:trHeight w:hRule="exact" w:val="363"/>
          <w:jc w:val="center"/>
        </w:trPr>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专业技术人员比例</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4.0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1.9</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2.2</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2.0</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2.0</w:t>
            </w:r>
          </w:p>
        </w:tc>
      </w:tr>
      <w:tr w:rsidR="009B2487" w:rsidRPr="009B2487" w:rsidTr="00193A28">
        <w:trPr>
          <w:trHeight w:hRule="exact" w:val="363"/>
          <w:jc w:val="center"/>
        </w:trPr>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年培训职工比率</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2</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4.0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3.0</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2.4</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2.5</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2.6</w:t>
            </w:r>
          </w:p>
        </w:tc>
      </w:tr>
      <w:tr w:rsidR="009B2487" w:rsidRPr="009B2487" w:rsidTr="00193A28">
        <w:trPr>
          <w:trHeight w:hRule="exact" w:val="363"/>
          <w:jc w:val="center"/>
        </w:trPr>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良种使用率</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3</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6.0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6.0</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6.0</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6.0</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6.0</w:t>
            </w:r>
          </w:p>
        </w:tc>
      </w:tr>
      <w:tr w:rsidR="009B2487" w:rsidRPr="009B2487" w:rsidTr="00193A28">
        <w:trPr>
          <w:trHeight w:hRule="exact" w:val="363"/>
          <w:jc w:val="center"/>
        </w:trPr>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林道密度</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4</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5.0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2.0</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2.0</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2.4</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2.2</w:t>
            </w:r>
          </w:p>
        </w:tc>
      </w:tr>
      <w:tr w:rsidR="009B2487" w:rsidRPr="009B2487" w:rsidTr="00193A28">
        <w:trPr>
          <w:trHeight w:hRule="exact" w:val="363"/>
          <w:jc w:val="center"/>
        </w:trPr>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防火阻隔带密度</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5</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4.0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3.1</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1.9</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1.7</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2.0</w:t>
            </w:r>
          </w:p>
        </w:tc>
      </w:tr>
      <w:tr w:rsidR="009B2487" w:rsidRPr="009B2487" w:rsidTr="00193A28">
        <w:trPr>
          <w:trHeight w:hRule="exact" w:val="363"/>
          <w:jc w:val="center"/>
        </w:trPr>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档案管理</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6</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3.0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2.6</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2.8</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2.7</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2.7</w:t>
            </w:r>
          </w:p>
        </w:tc>
      </w:tr>
      <w:tr w:rsidR="009B2487" w:rsidRPr="009B2487" w:rsidTr="00193A28">
        <w:trPr>
          <w:trHeight w:hRule="exact" w:val="363"/>
          <w:jc w:val="center"/>
        </w:trPr>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经营方案</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7</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5.0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4.2</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3.5</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2.1</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2.8</w:t>
            </w:r>
          </w:p>
        </w:tc>
      </w:tr>
      <w:tr w:rsidR="009B2487" w:rsidRPr="009B2487" w:rsidTr="00193A28">
        <w:trPr>
          <w:trHeight w:hRule="exact" w:val="363"/>
          <w:jc w:val="center"/>
        </w:trPr>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守法经营</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8</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3.0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3.0</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3.0</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3.0</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3.0</w:t>
            </w:r>
          </w:p>
        </w:tc>
      </w:tr>
      <w:tr w:rsidR="009B2487" w:rsidRPr="009B2487" w:rsidTr="00193A28">
        <w:trPr>
          <w:trHeight w:hRule="exact" w:val="363"/>
          <w:jc w:val="center"/>
        </w:trPr>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b/>
                <w:bCs/>
                <w:kern w:val="0"/>
                <w:sz w:val="24"/>
                <w:szCs w:val="24"/>
              </w:rPr>
            </w:pPr>
            <w:r w:rsidRPr="009B2487">
              <w:rPr>
                <w:rFonts w:ascii="Times New Roman" w:eastAsia="仿宋_GB2312" w:hAnsi="Times New Roman" w:cs="Times New Roman"/>
                <w:b/>
                <w:bCs/>
                <w:kern w:val="0"/>
                <w:sz w:val="24"/>
                <w:szCs w:val="24"/>
              </w:rPr>
              <w:t>合</w:t>
            </w:r>
            <w:r w:rsidRPr="009B2487">
              <w:rPr>
                <w:rFonts w:ascii="Times New Roman" w:eastAsia="仿宋_GB2312" w:hAnsi="Times New Roman" w:cs="Times New Roman"/>
                <w:b/>
                <w:bCs/>
                <w:kern w:val="0"/>
                <w:sz w:val="24"/>
                <w:szCs w:val="24"/>
              </w:rPr>
              <w:t xml:space="preserve">  </w:t>
            </w:r>
            <w:r w:rsidRPr="009B2487">
              <w:rPr>
                <w:rFonts w:ascii="Times New Roman" w:eastAsia="仿宋_GB2312" w:hAnsi="Times New Roman" w:cs="Times New Roman"/>
                <w:b/>
                <w:bCs/>
                <w:kern w:val="0"/>
                <w:sz w:val="24"/>
                <w:szCs w:val="24"/>
              </w:rPr>
              <w:t>计</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b/>
                <w:bCs/>
                <w:kern w:val="0"/>
                <w:sz w:val="24"/>
                <w:szCs w:val="24"/>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b/>
                <w:bCs/>
                <w:kern w:val="0"/>
                <w:sz w:val="24"/>
                <w:szCs w:val="24"/>
              </w:rPr>
            </w:pPr>
            <w:r w:rsidRPr="009B2487">
              <w:rPr>
                <w:rFonts w:ascii="Times New Roman" w:eastAsia="仿宋_GB2312" w:hAnsi="Times New Roman" w:cs="Times New Roman"/>
                <w:b/>
                <w:bCs/>
                <w:kern w:val="0"/>
                <w:sz w:val="24"/>
                <w:szCs w:val="24"/>
              </w:rPr>
              <w:t>100.0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b/>
                <w:bCs/>
                <w:kern w:val="0"/>
                <w:sz w:val="24"/>
                <w:szCs w:val="24"/>
              </w:rPr>
            </w:pPr>
            <w:r w:rsidRPr="009B2487">
              <w:rPr>
                <w:rFonts w:ascii="Times New Roman" w:eastAsia="仿宋_GB2312" w:hAnsi="Times New Roman" w:cs="Times New Roman"/>
                <w:b/>
                <w:bCs/>
                <w:kern w:val="0"/>
                <w:sz w:val="24"/>
                <w:szCs w:val="24"/>
              </w:rPr>
              <w:t>77.3</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b/>
                <w:bCs/>
                <w:kern w:val="0"/>
                <w:sz w:val="24"/>
                <w:szCs w:val="24"/>
              </w:rPr>
            </w:pPr>
            <w:r w:rsidRPr="009B2487">
              <w:rPr>
                <w:rFonts w:ascii="Times New Roman" w:eastAsia="仿宋_GB2312" w:hAnsi="Times New Roman" w:cs="Times New Roman"/>
                <w:b/>
                <w:bCs/>
                <w:kern w:val="0"/>
                <w:sz w:val="24"/>
                <w:szCs w:val="24"/>
              </w:rPr>
              <w:t>72.2</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b/>
                <w:bCs/>
                <w:kern w:val="0"/>
                <w:sz w:val="24"/>
                <w:szCs w:val="24"/>
              </w:rPr>
            </w:pPr>
            <w:r w:rsidRPr="009B2487">
              <w:rPr>
                <w:rFonts w:ascii="Times New Roman" w:eastAsia="仿宋_GB2312" w:hAnsi="Times New Roman" w:cs="Times New Roman"/>
                <w:b/>
                <w:bCs/>
                <w:kern w:val="0"/>
                <w:sz w:val="24"/>
                <w:szCs w:val="24"/>
              </w:rPr>
              <w:t>70.6</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3D8" w:rsidRPr="009B2487" w:rsidRDefault="005553D8" w:rsidP="00193A28">
            <w:pPr>
              <w:widowControl/>
              <w:jc w:val="center"/>
              <w:textAlignment w:val="center"/>
              <w:rPr>
                <w:rFonts w:ascii="Times New Roman" w:eastAsia="仿宋_GB2312" w:hAnsi="Times New Roman" w:cs="Times New Roman"/>
                <w:b/>
                <w:bCs/>
                <w:kern w:val="0"/>
                <w:sz w:val="24"/>
                <w:szCs w:val="24"/>
              </w:rPr>
            </w:pPr>
            <w:r w:rsidRPr="009B2487">
              <w:rPr>
                <w:rFonts w:ascii="Times New Roman" w:eastAsia="仿宋_GB2312" w:hAnsi="Times New Roman" w:cs="Times New Roman"/>
                <w:b/>
                <w:bCs/>
                <w:kern w:val="0"/>
                <w:sz w:val="24"/>
                <w:szCs w:val="24"/>
              </w:rPr>
              <w:t>72.1</w:t>
            </w:r>
          </w:p>
        </w:tc>
      </w:tr>
    </w:tbl>
    <w:p w:rsidR="0080609F" w:rsidRPr="009B2487" w:rsidRDefault="005553D8" w:rsidP="0080609F">
      <w:pPr>
        <w:spacing w:line="560" w:lineRule="exact"/>
        <w:ind w:firstLineChars="200" w:firstLine="560"/>
        <w:rPr>
          <w:rFonts w:ascii="Times New Roman" w:eastAsia="仿宋_GB2312" w:hAnsi="Times New Roman" w:cs="Times New Roman"/>
          <w:sz w:val="28"/>
          <w:szCs w:val="28"/>
        </w:rPr>
      </w:pPr>
      <w:r w:rsidRPr="009B2487">
        <w:rPr>
          <w:rFonts w:ascii="Times New Roman" w:eastAsia="仿宋_GB2312" w:hAnsi="Times New Roman" w:cs="Times New Roman" w:hint="eastAsia"/>
          <w:sz w:val="28"/>
          <w:szCs w:val="28"/>
        </w:rPr>
        <w:t>29</w:t>
      </w:r>
      <w:r w:rsidRPr="009B2487">
        <w:rPr>
          <w:rFonts w:ascii="Times New Roman" w:eastAsia="仿宋_GB2312" w:hAnsi="Times New Roman" w:cs="Times New Roman" w:hint="eastAsia"/>
          <w:sz w:val="28"/>
          <w:szCs w:val="28"/>
        </w:rPr>
        <w:t>个林场样本中，</w:t>
      </w:r>
      <w:r w:rsidR="0080609F" w:rsidRPr="009B2487">
        <w:rPr>
          <w:rFonts w:ascii="Times New Roman" w:eastAsia="仿宋_GB2312" w:hAnsi="Times New Roman" w:cs="Times New Roman"/>
          <w:sz w:val="28"/>
          <w:szCs w:val="28"/>
        </w:rPr>
        <w:t>按</w:t>
      </w:r>
      <w:r w:rsidR="0080609F" w:rsidRPr="009B2487">
        <w:rPr>
          <w:rFonts w:ascii="Times New Roman" w:eastAsia="仿宋_GB2312" w:hAnsi="Times New Roman" w:cs="Times New Roman"/>
          <w:b/>
          <w:sz w:val="28"/>
          <w:szCs w:val="28"/>
        </w:rPr>
        <w:t>管理隶属关系</w:t>
      </w:r>
      <w:r w:rsidR="0080609F" w:rsidRPr="009B2487">
        <w:rPr>
          <w:rFonts w:ascii="Times New Roman" w:eastAsia="仿宋_GB2312" w:hAnsi="Times New Roman" w:cs="Times New Roman"/>
          <w:sz w:val="28"/>
          <w:szCs w:val="28"/>
        </w:rPr>
        <w:t>分：林业厅直属林场</w:t>
      </w:r>
      <w:r w:rsidR="0080609F" w:rsidRPr="009B2487">
        <w:rPr>
          <w:rFonts w:ascii="Times New Roman" w:eastAsia="仿宋_GB2312" w:hAnsi="Times New Roman" w:cs="Times New Roman"/>
          <w:sz w:val="28"/>
          <w:szCs w:val="28"/>
        </w:rPr>
        <w:t>1</w:t>
      </w:r>
      <w:r w:rsidR="0080609F" w:rsidRPr="009B2487">
        <w:rPr>
          <w:rFonts w:ascii="Times New Roman" w:eastAsia="仿宋_GB2312" w:hAnsi="Times New Roman" w:cs="Times New Roman"/>
          <w:sz w:val="28"/>
          <w:szCs w:val="28"/>
        </w:rPr>
        <w:t>个，赣州市</w:t>
      </w:r>
      <w:r w:rsidR="0080609F" w:rsidRPr="009B2487">
        <w:rPr>
          <w:rFonts w:ascii="Times New Roman" w:eastAsia="仿宋_GB2312" w:hAnsi="Times New Roman" w:cs="Times New Roman"/>
          <w:sz w:val="28"/>
          <w:szCs w:val="28"/>
        </w:rPr>
        <w:t>8</w:t>
      </w:r>
      <w:r w:rsidR="0080609F" w:rsidRPr="009B2487">
        <w:rPr>
          <w:rFonts w:ascii="Times New Roman" w:eastAsia="仿宋_GB2312" w:hAnsi="Times New Roman" w:cs="Times New Roman"/>
          <w:sz w:val="28"/>
          <w:szCs w:val="28"/>
        </w:rPr>
        <w:t>个，吉安市</w:t>
      </w:r>
      <w:r w:rsidR="0080609F" w:rsidRPr="009B2487">
        <w:rPr>
          <w:rFonts w:ascii="Times New Roman" w:eastAsia="仿宋_GB2312" w:hAnsi="Times New Roman" w:cs="Times New Roman"/>
          <w:sz w:val="28"/>
          <w:szCs w:val="28"/>
        </w:rPr>
        <w:t>5</w:t>
      </w:r>
      <w:r w:rsidR="0080609F" w:rsidRPr="009B2487">
        <w:rPr>
          <w:rFonts w:ascii="Times New Roman" w:eastAsia="仿宋_GB2312" w:hAnsi="Times New Roman" w:cs="Times New Roman"/>
          <w:sz w:val="28"/>
          <w:szCs w:val="28"/>
        </w:rPr>
        <w:t>个，宜春市</w:t>
      </w:r>
      <w:r w:rsidR="0080609F" w:rsidRPr="009B2487">
        <w:rPr>
          <w:rFonts w:ascii="Times New Roman" w:eastAsia="仿宋_GB2312" w:hAnsi="Times New Roman" w:cs="Times New Roman"/>
          <w:sz w:val="28"/>
          <w:szCs w:val="28"/>
        </w:rPr>
        <w:t>4</w:t>
      </w:r>
      <w:r w:rsidR="0080609F" w:rsidRPr="009B2487">
        <w:rPr>
          <w:rFonts w:ascii="Times New Roman" w:eastAsia="仿宋_GB2312" w:hAnsi="Times New Roman" w:cs="Times New Roman"/>
          <w:sz w:val="28"/>
          <w:szCs w:val="28"/>
        </w:rPr>
        <w:t>个，九江市</w:t>
      </w:r>
      <w:r w:rsidR="0080609F" w:rsidRPr="009B2487">
        <w:rPr>
          <w:rFonts w:ascii="Times New Roman" w:eastAsia="仿宋_GB2312" w:hAnsi="Times New Roman" w:cs="Times New Roman"/>
          <w:sz w:val="28"/>
          <w:szCs w:val="28"/>
        </w:rPr>
        <w:t>4</w:t>
      </w:r>
      <w:r w:rsidR="0080609F" w:rsidRPr="009B2487">
        <w:rPr>
          <w:rFonts w:ascii="Times New Roman" w:eastAsia="仿宋_GB2312" w:hAnsi="Times New Roman" w:cs="Times New Roman"/>
          <w:sz w:val="28"/>
          <w:szCs w:val="28"/>
        </w:rPr>
        <w:t>个，抚州市</w:t>
      </w:r>
      <w:r w:rsidR="0080609F" w:rsidRPr="009B2487">
        <w:rPr>
          <w:rFonts w:ascii="Times New Roman" w:eastAsia="仿宋_GB2312" w:hAnsi="Times New Roman" w:cs="Times New Roman"/>
          <w:sz w:val="28"/>
          <w:szCs w:val="28"/>
        </w:rPr>
        <w:t>2</w:t>
      </w:r>
      <w:r w:rsidR="0080609F" w:rsidRPr="009B2487">
        <w:rPr>
          <w:rFonts w:ascii="Times New Roman" w:eastAsia="仿宋_GB2312" w:hAnsi="Times New Roman" w:cs="Times New Roman"/>
          <w:sz w:val="28"/>
          <w:szCs w:val="28"/>
        </w:rPr>
        <w:t>个，新余市</w:t>
      </w:r>
      <w:r w:rsidR="0080609F" w:rsidRPr="009B2487">
        <w:rPr>
          <w:rFonts w:ascii="Times New Roman" w:eastAsia="仿宋_GB2312" w:hAnsi="Times New Roman" w:cs="Times New Roman"/>
          <w:sz w:val="28"/>
          <w:szCs w:val="28"/>
        </w:rPr>
        <w:t>2</w:t>
      </w:r>
      <w:r w:rsidR="0080609F" w:rsidRPr="009B2487">
        <w:rPr>
          <w:rFonts w:ascii="Times New Roman" w:eastAsia="仿宋_GB2312" w:hAnsi="Times New Roman" w:cs="Times New Roman"/>
          <w:sz w:val="28"/>
          <w:szCs w:val="28"/>
        </w:rPr>
        <w:t>个，南昌市、上饶市、鹰潭市各</w:t>
      </w:r>
      <w:r w:rsidR="0080609F" w:rsidRPr="009B2487">
        <w:rPr>
          <w:rFonts w:ascii="Times New Roman" w:eastAsia="仿宋_GB2312" w:hAnsi="Times New Roman" w:cs="Times New Roman"/>
          <w:sz w:val="28"/>
          <w:szCs w:val="28"/>
        </w:rPr>
        <w:t>1</w:t>
      </w:r>
      <w:r w:rsidR="0080609F" w:rsidRPr="009B2487">
        <w:rPr>
          <w:rFonts w:ascii="Times New Roman" w:eastAsia="仿宋_GB2312" w:hAnsi="Times New Roman" w:cs="Times New Roman"/>
          <w:sz w:val="28"/>
          <w:szCs w:val="28"/>
        </w:rPr>
        <w:t>个。按</w:t>
      </w:r>
      <w:r w:rsidR="0080609F" w:rsidRPr="009B2487">
        <w:rPr>
          <w:rFonts w:ascii="Times New Roman" w:eastAsia="仿宋_GB2312" w:hAnsi="Times New Roman" w:cs="Times New Roman"/>
          <w:b/>
          <w:sz w:val="28"/>
          <w:szCs w:val="28"/>
        </w:rPr>
        <w:t>林地规模</w:t>
      </w:r>
      <w:r w:rsidR="0080609F" w:rsidRPr="009B2487">
        <w:rPr>
          <w:rFonts w:ascii="Times New Roman" w:eastAsia="仿宋_GB2312" w:hAnsi="Times New Roman" w:cs="Times New Roman"/>
          <w:sz w:val="28"/>
          <w:szCs w:val="28"/>
        </w:rPr>
        <w:t>分：小于</w:t>
      </w:r>
      <w:r w:rsidR="0080609F" w:rsidRPr="009B2487">
        <w:rPr>
          <w:rFonts w:ascii="Times New Roman" w:eastAsia="仿宋_GB2312" w:hAnsi="Times New Roman" w:cs="Times New Roman"/>
          <w:sz w:val="28"/>
          <w:szCs w:val="28"/>
        </w:rPr>
        <w:t>2</w:t>
      </w:r>
      <w:r w:rsidR="0080609F" w:rsidRPr="009B2487">
        <w:rPr>
          <w:rFonts w:ascii="Times New Roman" w:eastAsia="仿宋_GB2312" w:hAnsi="Times New Roman" w:cs="Times New Roman"/>
          <w:sz w:val="28"/>
          <w:szCs w:val="28"/>
        </w:rPr>
        <w:t>万亩的有</w:t>
      </w:r>
      <w:r w:rsidR="0080609F" w:rsidRPr="009B2487">
        <w:rPr>
          <w:rFonts w:ascii="Times New Roman" w:eastAsia="仿宋_GB2312" w:hAnsi="Times New Roman" w:cs="Times New Roman"/>
          <w:sz w:val="28"/>
          <w:szCs w:val="28"/>
        </w:rPr>
        <w:t>2</w:t>
      </w:r>
      <w:r w:rsidR="0080609F" w:rsidRPr="009B2487">
        <w:rPr>
          <w:rFonts w:ascii="Times New Roman" w:eastAsia="仿宋_GB2312" w:hAnsi="Times New Roman" w:cs="Times New Roman"/>
          <w:sz w:val="28"/>
          <w:szCs w:val="28"/>
        </w:rPr>
        <w:t>个，</w:t>
      </w:r>
      <w:r w:rsidR="0080609F" w:rsidRPr="009B2487">
        <w:rPr>
          <w:rFonts w:ascii="Times New Roman" w:eastAsia="仿宋_GB2312" w:hAnsi="Times New Roman" w:cs="Times New Roman"/>
          <w:sz w:val="28"/>
          <w:szCs w:val="28"/>
        </w:rPr>
        <w:t>2</w:t>
      </w:r>
      <w:r w:rsidR="0080609F" w:rsidRPr="009B2487">
        <w:rPr>
          <w:rFonts w:ascii="宋体" w:eastAsia="宋体" w:hAnsi="宋体" w:cs="Times New Roman"/>
          <w:sz w:val="28"/>
          <w:szCs w:val="28"/>
        </w:rPr>
        <w:t>-</w:t>
      </w:r>
      <w:r w:rsidR="0080609F" w:rsidRPr="009B2487">
        <w:rPr>
          <w:rFonts w:ascii="Times New Roman" w:eastAsia="仿宋_GB2312" w:hAnsi="Times New Roman" w:cs="Times New Roman"/>
          <w:sz w:val="28"/>
          <w:szCs w:val="28"/>
        </w:rPr>
        <w:t>5</w:t>
      </w:r>
      <w:r w:rsidR="0080609F" w:rsidRPr="009B2487">
        <w:rPr>
          <w:rFonts w:ascii="Times New Roman" w:eastAsia="仿宋_GB2312" w:hAnsi="Times New Roman" w:cs="Times New Roman"/>
          <w:sz w:val="28"/>
          <w:szCs w:val="28"/>
        </w:rPr>
        <w:t>万亩的有</w:t>
      </w:r>
      <w:r w:rsidR="0080609F" w:rsidRPr="009B2487">
        <w:rPr>
          <w:rFonts w:ascii="Times New Roman" w:eastAsia="仿宋_GB2312" w:hAnsi="Times New Roman" w:cs="Times New Roman"/>
          <w:sz w:val="28"/>
          <w:szCs w:val="28"/>
        </w:rPr>
        <w:t>5</w:t>
      </w:r>
      <w:r w:rsidR="0080609F" w:rsidRPr="009B2487">
        <w:rPr>
          <w:rFonts w:ascii="Times New Roman" w:eastAsia="仿宋_GB2312" w:hAnsi="Times New Roman" w:cs="Times New Roman"/>
          <w:sz w:val="28"/>
          <w:szCs w:val="28"/>
        </w:rPr>
        <w:t>个，</w:t>
      </w:r>
      <w:r w:rsidR="0080609F" w:rsidRPr="009B2487">
        <w:rPr>
          <w:rFonts w:ascii="Times New Roman" w:eastAsia="仿宋_GB2312" w:hAnsi="Times New Roman" w:cs="Times New Roman"/>
          <w:sz w:val="28"/>
          <w:szCs w:val="28"/>
        </w:rPr>
        <w:t>5</w:t>
      </w:r>
      <w:r w:rsidR="0080609F" w:rsidRPr="009B2487">
        <w:rPr>
          <w:rFonts w:ascii="宋体" w:eastAsia="宋体" w:hAnsi="宋体" w:cs="Times New Roman"/>
          <w:sz w:val="28"/>
          <w:szCs w:val="28"/>
        </w:rPr>
        <w:t>-</w:t>
      </w:r>
      <w:r w:rsidR="0080609F" w:rsidRPr="009B2487">
        <w:rPr>
          <w:rFonts w:ascii="Times New Roman" w:eastAsia="仿宋_GB2312" w:hAnsi="Times New Roman" w:cs="Times New Roman"/>
          <w:sz w:val="28"/>
          <w:szCs w:val="28"/>
        </w:rPr>
        <w:t>15</w:t>
      </w:r>
      <w:r w:rsidR="0080609F" w:rsidRPr="009B2487">
        <w:rPr>
          <w:rFonts w:ascii="Times New Roman" w:eastAsia="仿宋_GB2312" w:hAnsi="Times New Roman" w:cs="Times New Roman"/>
          <w:sz w:val="28"/>
          <w:szCs w:val="28"/>
        </w:rPr>
        <w:t>万亩的有</w:t>
      </w:r>
      <w:r w:rsidR="0080609F" w:rsidRPr="009B2487">
        <w:rPr>
          <w:rFonts w:ascii="Times New Roman" w:eastAsia="仿宋_GB2312" w:hAnsi="Times New Roman" w:cs="Times New Roman"/>
          <w:sz w:val="28"/>
          <w:szCs w:val="28"/>
        </w:rPr>
        <w:t>7</w:t>
      </w:r>
      <w:r w:rsidR="0080609F" w:rsidRPr="009B2487">
        <w:rPr>
          <w:rFonts w:ascii="Times New Roman" w:eastAsia="仿宋_GB2312" w:hAnsi="Times New Roman" w:cs="Times New Roman"/>
          <w:sz w:val="28"/>
          <w:szCs w:val="28"/>
        </w:rPr>
        <w:t>个，</w:t>
      </w:r>
      <w:r w:rsidR="0080609F" w:rsidRPr="009B2487">
        <w:rPr>
          <w:rFonts w:ascii="Times New Roman" w:eastAsia="仿宋_GB2312" w:hAnsi="Times New Roman" w:cs="Times New Roman"/>
          <w:sz w:val="28"/>
          <w:szCs w:val="28"/>
        </w:rPr>
        <w:t>15</w:t>
      </w:r>
      <w:r w:rsidR="0080609F" w:rsidRPr="009B2487">
        <w:rPr>
          <w:rFonts w:ascii="宋体" w:eastAsia="宋体" w:hAnsi="宋体" w:cs="Times New Roman"/>
          <w:sz w:val="28"/>
          <w:szCs w:val="28"/>
        </w:rPr>
        <w:t>-</w:t>
      </w:r>
      <w:r w:rsidR="0080609F" w:rsidRPr="009B2487">
        <w:rPr>
          <w:rFonts w:ascii="Times New Roman" w:eastAsia="仿宋_GB2312" w:hAnsi="Times New Roman" w:cs="Times New Roman"/>
          <w:sz w:val="28"/>
          <w:szCs w:val="28"/>
        </w:rPr>
        <w:t>25</w:t>
      </w:r>
      <w:r w:rsidR="0080609F" w:rsidRPr="009B2487">
        <w:rPr>
          <w:rFonts w:ascii="Times New Roman" w:eastAsia="仿宋_GB2312" w:hAnsi="Times New Roman" w:cs="Times New Roman"/>
          <w:sz w:val="28"/>
          <w:szCs w:val="28"/>
        </w:rPr>
        <w:t>万亩的有</w:t>
      </w:r>
      <w:r w:rsidR="0080609F" w:rsidRPr="009B2487">
        <w:rPr>
          <w:rFonts w:ascii="Times New Roman" w:eastAsia="仿宋_GB2312" w:hAnsi="Times New Roman" w:cs="Times New Roman"/>
          <w:sz w:val="28"/>
          <w:szCs w:val="28"/>
        </w:rPr>
        <w:t>10</w:t>
      </w:r>
      <w:r w:rsidR="0080609F" w:rsidRPr="009B2487">
        <w:rPr>
          <w:rFonts w:ascii="Times New Roman" w:eastAsia="仿宋_GB2312" w:hAnsi="Times New Roman" w:cs="Times New Roman"/>
          <w:sz w:val="28"/>
          <w:szCs w:val="28"/>
        </w:rPr>
        <w:t>个，</w:t>
      </w:r>
      <w:r w:rsidR="0080609F" w:rsidRPr="009B2487">
        <w:rPr>
          <w:rFonts w:ascii="Times New Roman" w:eastAsia="仿宋_GB2312" w:hAnsi="Times New Roman" w:cs="Times New Roman"/>
          <w:sz w:val="28"/>
          <w:szCs w:val="28"/>
        </w:rPr>
        <w:t>25</w:t>
      </w:r>
      <w:r w:rsidR="0080609F" w:rsidRPr="009B2487">
        <w:rPr>
          <w:rFonts w:ascii="Times New Roman" w:eastAsia="仿宋_GB2312" w:hAnsi="Times New Roman" w:cs="Times New Roman"/>
          <w:sz w:val="28"/>
          <w:szCs w:val="28"/>
        </w:rPr>
        <w:t>万亩以上的有</w:t>
      </w:r>
      <w:r w:rsidR="0080609F" w:rsidRPr="009B2487">
        <w:rPr>
          <w:rFonts w:ascii="Times New Roman" w:eastAsia="仿宋_GB2312" w:hAnsi="Times New Roman" w:cs="Times New Roman"/>
          <w:sz w:val="28"/>
          <w:szCs w:val="28"/>
        </w:rPr>
        <w:t>5</w:t>
      </w:r>
      <w:r w:rsidR="0080609F" w:rsidRPr="009B2487">
        <w:rPr>
          <w:rFonts w:ascii="Times New Roman" w:eastAsia="仿宋_GB2312" w:hAnsi="Times New Roman" w:cs="Times New Roman"/>
          <w:sz w:val="28"/>
          <w:szCs w:val="28"/>
        </w:rPr>
        <w:t>个。按</w:t>
      </w:r>
      <w:r w:rsidR="0080609F" w:rsidRPr="009B2487">
        <w:rPr>
          <w:rFonts w:ascii="Times New Roman" w:eastAsia="仿宋_GB2312" w:hAnsi="Times New Roman" w:cs="Times New Roman"/>
          <w:b/>
          <w:sz w:val="28"/>
          <w:szCs w:val="28"/>
        </w:rPr>
        <w:t>林场性质</w:t>
      </w:r>
      <w:r w:rsidR="0080609F" w:rsidRPr="009B2487">
        <w:rPr>
          <w:rFonts w:ascii="Times New Roman" w:eastAsia="仿宋_GB2312" w:hAnsi="Times New Roman" w:cs="Times New Roman"/>
          <w:sz w:val="28"/>
          <w:szCs w:val="28"/>
        </w:rPr>
        <w:t>分：纯商品林的</w:t>
      </w:r>
      <w:r w:rsidR="0080609F" w:rsidRPr="009B2487">
        <w:rPr>
          <w:rFonts w:ascii="Times New Roman" w:eastAsia="仿宋_GB2312" w:hAnsi="Times New Roman" w:cs="Times New Roman"/>
          <w:sz w:val="28"/>
          <w:szCs w:val="28"/>
        </w:rPr>
        <w:t>5</w:t>
      </w:r>
      <w:r w:rsidR="0080609F" w:rsidRPr="009B2487">
        <w:rPr>
          <w:rFonts w:ascii="Times New Roman" w:eastAsia="仿宋_GB2312" w:hAnsi="Times New Roman" w:cs="Times New Roman"/>
          <w:sz w:val="28"/>
          <w:szCs w:val="28"/>
        </w:rPr>
        <w:t>个，以商品林为主的</w:t>
      </w:r>
      <w:r w:rsidR="0080609F" w:rsidRPr="009B2487">
        <w:rPr>
          <w:rFonts w:ascii="Times New Roman" w:eastAsia="仿宋_GB2312" w:hAnsi="Times New Roman" w:cs="Times New Roman"/>
          <w:sz w:val="28"/>
          <w:szCs w:val="28"/>
        </w:rPr>
        <w:t>6</w:t>
      </w:r>
      <w:r w:rsidR="0080609F" w:rsidRPr="009B2487">
        <w:rPr>
          <w:rFonts w:ascii="Times New Roman" w:eastAsia="仿宋_GB2312" w:hAnsi="Times New Roman" w:cs="Times New Roman"/>
          <w:sz w:val="28"/>
          <w:szCs w:val="28"/>
        </w:rPr>
        <w:t>个，以公益林为主的</w:t>
      </w:r>
      <w:r w:rsidR="0080609F" w:rsidRPr="009B2487">
        <w:rPr>
          <w:rFonts w:ascii="Times New Roman" w:eastAsia="仿宋_GB2312" w:hAnsi="Times New Roman" w:cs="Times New Roman"/>
          <w:sz w:val="28"/>
          <w:szCs w:val="28"/>
        </w:rPr>
        <w:t>18</w:t>
      </w:r>
      <w:r w:rsidR="0080609F" w:rsidRPr="009B2487">
        <w:rPr>
          <w:rFonts w:ascii="Times New Roman" w:eastAsia="仿宋_GB2312" w:hAnsi="Times New Roman" w:cs="Times New Roman"/>
          <w:sz w:val="28"/>
          <w:szCs w:val="28"/>
        </w:rPr>
        <w:t>个。测评林场的选择兼顾了我省东西南北不同地域，兼顾了林场规模大小、林场性质不同、经营水平高低等因素，具有典型性。</w:t>
      </w:r>
    </w:p>
    <w:p w:rsidR="0080609F" w:rsidRPr="009B2487" w:rsidRDefault="0080609F" w:rsidP="0080609F">
      <w:pPr>
        <w:spacing w:line="560" w:lineRule="exact"/>
        <w:ind w:right="85" w:firstLineChars="200" w:firstLine="560"/>
        <w:rPr>
          <w:rFonts w:ascii="Times New Roman" w:eastAsia="仿宋_GB2312" w:hAnsi="Times New Roman" w:cs="Times New Roman"/>
          <w:sz w:val="28"/>
          <w:szCs w:val="28"/>
        </w:rPr>
      </w:pPr>
      <w:r w:rsidRPr="009B2487">
        <w:rPr>
          <w:rFonts w:ascii="Times New Roman" w:eastAsia="仿宋_GB2312" w:hAnsi="Times New Roman" w:cs="Times New Roman" w:hint="eastAsia"/>
          <w:sz w:val="28"/>
          <w:szCs w:val="28"/>
        </w:rPr>
        <w:t>29</w:t>
      </w:r>
      <w:r w:rsidRPr="009B2487">
        <w:rPr>
          <w:rFonts w:ascii="Times New Roman" w:eastAsia="仿宋_GB2312" w:hAnsi="Times New Roman" w:cs="Times New Roman" w:hint="eastAsia"/>
          <w:sz w:val="28"/>
          <w:szCs w:val="28"/>
        </w:rPr>
        <w:t>个林场样本中，可持续的</w:t>
      </w:r>
      <w:r w:rsidRPr="009B2487">
        <w:rPr>
          <w:rFonts w:ascii="Times New Roman" w:eastAsia="仿宋_GB2312" w:hAnsi="Times New Roman" w:cs="Times New Roman" w:hint="eastAsia"/>
          <w:sz w:val="28"/>
          <w:szCs w:val="28"/>
        </w:rPr>
        <w:t>6</w:t>
      </w:r>
      <w:r w:rsidRPr="009B2487">
        <w:rPr>
          <w:rFonts w:ascii="Times New Roman" w:eastAsia="仿宋_GB2312" w:hAnsi="Times New Roman" w:cs="Times New Roman" w:hint="eastAsia"/>
          <w:sz w:val="28"/>
          <w:szCs w:val="28"/>
        </w:rPr>
        <w:t>个，基本可持续的</w:t>
      </w:r>
      <w:r w:rsidRPr="009B2487">
        <w:rPr>
          <w:rFonts w:ascii="Times New Roman" w:eastAsia="仿宋_GB2312" w:hAnsi="Times New Roman" w:cs="Times New Roman" w:hint="eastAsia"/>
          <w:sz w:val="28"/>
          <w:szCs w:val="28"/>
        </w:rPr>
        <w:t>20</w:t>
      </w:r>
      <w:r w:rsidRPr="009B2487">
        <w:rPr>
          <w:rFonts w:ascii="Times New Roman" w:eastAsia="仿宋_GB2312" w:hAnsi="Times New Roman" w:cs="Times New Roman" w:hint="eastAsia"/>
          <w:sz w:val="28"/>
          <w:szCs w:val="28"/>
        </w:rPr>
        <w:t>个，不可持续的</w:t>
      </w:r>
      <w:r w:rsidRPr="009B2487">
        <w:rPr>
          <w:rFonts w:ascii="Times New Roman" w:eastAsia="仿宋_GB2312" w:hAnsi="Times New Roman" w:cs="Times New Roman" w:hint="eastAsia"/>
          <w:sz w:val="28"/>
          <w:szCs w:val="28"/>
        </w:rPr>
        <w:t>3</w:t>
      </w:r>
      <w:r w:rsidRPr="009B2487">
        <w:rPr>
          <w:rFonts w:ascii="Times New Roman" w:eastAsia="仿宋_GB2312" w:hAnsi="Times New Roman" w:cs="Times New Roman" w:hint="eastAsia"/>
          <w:sz w:val="28"/>
          <w:szCs w:val="28"/>
        </w:rPr>
        <w:t>个。最高分</w:t>
      </w:r>
      <w:r w:rsidRPr="009B2487">
        <w:rPr>
          <w:rFonts w:ascii="Times New Roman" w:eastAsia="仿宋_GB2312" w:hAnsi="Times New Roman" w:cs="Times New Roman" w:hint="eastAsia"/>
          <w:sz w:val="28"/>
          <w:szCs w:val="28"/>
        </w:rPr>
        <w:t>89.3</w:t>
      </w:r>
      <w:r w:rsidRPr="009B2487">
        <w:rPr>
          <w:rFonts w:ascii="Times New Roman" w:eastAsia="仿宋_GB2312" w:hAnsi="Times New Roman" w:cs="Times New Roman" w:hint="eastAsia"/>
          <w:sz w:val="28"/>
          <w:szCs w:val="28"/>
        </w:rPr>
        <w:t>分，最低分</w:t>
      </w:r>
      <w:r w:rsidRPr="009B2487">
        <w:rPr>
          <w:rFonts w:ascii="Times New Roman" w:eastAsia="仿宋_GB2312" w:hAnsi="Times New Roman" w:cs="Times New Roman" w:hint="eastAsia"/>
          <w:sz w:val="28"/>
          <w:szCs w:val="28"/>
        </w:rPr>
        <w:t>56.9</w:t>
      </w:r>
      <w:r w:rsidRPr="009B2487">
        <w:rPr>
          <w:rFonts w:ascii="Times New Roman" w:eastAsia="仿宋_GB2312" w:hAnsi="Times New Roman" w:cs="Times New Roman" w:hint="eastAsia"/>
          <w:sz w:val="28"/>
          <w:szCs w:val="28"/>
        </w:rPr>
        <w:t>分，平均分值</w:t>
      </w:r>
      <w:r w:rsidRPr="009B2487">
        <w:rPr>
          <w:rFonts w:ascii="Times New Roman" w:eastAsia="仿宋_GB2312" w:hAnsi="Times New Roman" w:cs="Times New Roman" w:hint="eastAsia"/>
          <w:sz w:val="28"/>
          <w:szCs w:val="28"/>
        </w:rPr>
        <w:t>72.1</w:t>
      </w:r>
      <w:r w:rsidRPr="009B2487">
        <w:rPr>
          <w:rFonts w:ascii="Times New Roman" w:eastAsia="仿宋_GB2312" w:hAnsi="Times New Roman" w:cs="Times New Roman" w:hint="eastAsia"/>
          <w:sz w:val="28"/>
          <w:szCs w:val="28"/>
        </w:rPr>
        <w:t>分。其中，生态功能得分</w:t>
      </w:r>
      <w:r w:rsidRPr="009B2487">
        <w:rPr>
          <w:rFonts w:ascii="Times New Roman" w:eastAsia="仿宋_GB2312" w:hAnsi="Times New Roman" w:cs="Times New Roman" w:hint="eastAsia"/>
          <w:sz w:val="28"/>
          <w:szCs w:val="28"/>
        </w:rPr>
        <w:t>23.3</w:t>
      </w:r>
      <w:r w:rsidRPr="009B2487">
        <w:rPr>
          <w:rFonts w:ascii="Times New Roman" w:eastAsia="仿宋_GB2312" w:hAnsi="Times New Roman" w:cs="Times New Roman" w:hint="eastAsia"/>
          <w:sz w:val="28"/>
          <w:szCs w:val="28"/>
        </w:rPr>
        <w:t>分，占满分（</w:t>
      </w:r>
      <w:r w:rsidRPr="009B2487">
        <w:rPr>
          <w:rFonts w:ascii="Times New Roman" w:eastAsia="仿宋_GB2312" w:hAnsi="Times New Roman" w:cs="Times New Roman" w:hint="eastAsia"/>
          <w:sz w:val="28"/>
          <w:szCs w:val="28"/>
        </w:rPr>
        <w:t>29</w:t>
      </w:r>
      <w:r w:rsidRPr="009B2487">
        <w:rPr>
          <w:rFonts w:ascii="Times New Roman" w:eastAsia="仿宋_GB2312" w:hAnsi="Times New Roman" w:cs="Times New Roman" w:hint="eastAsia"/>
          <w:sz w:val="28"/>
          <w:szCs w:val="28"/>
        </w:rPr>
        <w:t>分）的</w:t>
      </w:r>
      <w:r w:rsidRPr="009B2487">
        <w:rPr>
          <w:rFonts w:ascii="Times New Roman" w:eastAsia="仿宋_GB2312" w:hAnsi="Times New Roman" w:cs="Times New Roman" w:hint="eastAsia"/>
          <w:sz w:val="28"/>
          <w:szCs w:val="28"/>
        </w:rPr>
        <w:t>80%</w:t>
      </w:r>
      <w:r w:rsidRPr="009B2487">
        <w:rPr>
          <w:rFonts w:ascii="Times New Roman" w:eastAsia="仿宋_GB2312" w:hAnsi="Times New Roman" w:cs="Times New Roman" w:hint="eastAsia"/>
          <w:sz w:val="28"/>
          <w:szCs w:val="28"/>
        </w:rPr>
        <w:t>，主要在龄组结构、单位蓄积量、群落结构、森林自然度方面失分；经济功能得分</w:t>
      </w:r>
      <w:r w:rsidRPr="009B2487">
        <w:rPr>
          <w:rFonts w:ascii="Times New Roman" w:eastAsia="仿宋_GB2312" w:hAnsi="Times New Roman" w:cs="Times New Roman" w:hint="eastAsia"/>
          <w:sz w:val="28"/>
          <w:szCs w:val="28"/>
        </w:rPr>
        <w:t>16.9</w:t>
      </w:r>
      <w:r w:rsidRPr="009B2487">
        <w:rPr>
          <w:rFonts w:ascii="Times New Roman" w:eastAsia="仿宋_GB2312" w:hAnsi="Times New Roman" w:cs="Times New Roman" w:hint="eastAsia"/>
          <w:sz w:val="28"/>
          <w:szCs w:val="28"/>
        </w:rPr>
        <w:t>分，占满分（</w:t>
      </w:r>
      <w:r w:rsidRPr="009B2487">
        <w:rPr>
          <w:rFonts w:ascii="Times New Roman" w:eastAsia="仿宋_GB2312" w:hAnsi="Times New Roman" w:cs="Times New Roman" w:hint="eastAsia"/>
          <w:sz w:val="28"/>
          <w:szCs w:val="28"/>
        </w:rPr>
        <w:t>26</w:t>
      </w:r>
      <w:r w:rsidRPr="009B2487">
        <w:rPr>
          <w:rFonts w:ascii="Times New Roman" w:eastAsia="仿宋_GB2312" w:hAnsi="Times New Roman" w:cs="Times New Roman" w:hint="eastAsia"/>
          <w:sz w:val="28"/>
          <w:szCs w:val="28"/>
        </w:rPr>
        <w:t>分）的</w:t>
      </w:r>
      <w:r w:rsidRPr="009B2487">
        <w:rPr>
          <w:rFonts w:ascii="Times New Roman" w:eastAsia="仿宋_GB2312" w:hAnsi="Times New Roman" w:cs="Times New Roman" w:hint="eastAsia"/>
          <w:sz w:val="28"/>
          <w:szCs w:val="28"/>
        </w:rPr>
        <w:t>65%</w:t>
      </w:r>
      <w:r w:rsidRPr="009B2487">
        <w:rPr>
          <w:rFonts w:ascii="Times New Roman" w:eastAsia="仿宋_GB2312" w:hAnsi="Times New Roman" w:cs="Times New Roman" w:hint="eastAsia"/>
          <w:sz w:val="28"/>
          <w:szCs w:val="28"/>
        </w:rPr>
        <w:t>，失分较多的非木质资源产值、有可采资源量，其次是大径材珍贵树种培育、集约化经营、人工林年生长</w:t>
      </w:r>
      <w:r w:rsidRPr="009B2487">
        <w:rPr>
          <w:rFonts w:ascii="Times New Roman" w:eastAsia="仿宋_GB2312" w:hAnsi="Times New Roman" w:cs="Times New Roman" w:hint="eastAsia"/>
          <w:sz w:val="28"/>
          <w:szCs w:val="28"/>
        </w:rPr>
        <w:lastRenderedPageBreak/>
        <w:t>量和职工年均收入方面也有失分；社会功能得</w:t>
      </w:r>
      <w:r w:rsidRPr="009B2487">
        <w:rPr>
          <w:rFonts w:ascii="Times New Roman" w:eastAsia="仿宋_GB2312" w:hAnsi="Times New Roman" w:cs="Times New Roman" w:hint="eastAsia"/>
          <w:sz w:val="28"/>
          <w:szCs w:val="28"/>
        </w:rPr>
        <w:t>8.6</w:t>
      </w:r>
      <w:r w:rsidRPr="009B2487">
        <w:rPr>
          <w:rFonts w:ascii="Times New Roman" w:eastAsia="仿宋_GB2312" w:hAnsi="Times New Roman" w:cs="Times New Roman" w:hint="eastAsia"/>
          <w:sz w:val="28"/>
          <w:szCs w:val="28"/>
        </w:rPr>
        <w:t>分，占满分（</w:t>
      </w:r>
      <w:r w:rsidRPr="009B2487">
        <w:rPr>
          <w:rFonts w:ascii="Times New Roman" w:eastAsia="仿宋_GB2312" w:hAnsi="Times New Roman" w:cs="Times New Roman" w:hint="eastAsia"/>
          <w:sz w:val="28"/>
          <w:szCs w:val="28"/>
        </w:rPr>
        <w:t>11</w:t>
      </w:r>
      <w:r w:rsidRPr="009B2487">
        <w:rPr>
          <w:rFonts w:ascii="Times New Roman" w:eastAsia="仿宋_GB2312" w:hAnsi="Times New Roman" w:cs="Times New Roman" w:hint="eastAsia"/>
          <w:sz w:val="28"/>
          <w:szCs w:val="28"/>
        </w:rPr>
        <w:t>分）的</w:t>
      </w:r>
      <w:r w:rsidRPr="009B2487">
        <w:rPr>
          <w:rFonts w:ascii="Times New Roman" w:eastAsia="仿宋_GB2312" w:hAnsi="Times New Roman" w:cs="Times New Roman" w:hint="eastAsia"/>
          <w:sz w:val="28"/>
          <w:szCs w:val="28"/>
        </w:rPr>
        <w:t>78%</w:t>
      </w:r>
      <w:r w:rsidRPr="009B2487">
        <w:rPr>
          <w:rFonts w:ascii="Times New Roman" w:eastAsia="仿宋_GB2312" w:hAnsi="Times New Roman" w:cs="Times New Roman" w:hint="eastAsia"/>
          <w:sz w:val="28"/>
          <w:szCs w:val="28"/>
        </w:rPr>
        <w:t>，主要在社区居民收益率及参与度方面失分；经营管理得分</w:t>
      </w:r>
      <w:r w:rsidRPr="009B2487">
        <w:rPr>
          <w:rFonts w:ascii="Times New Roman" w:eastAsia="仿宋_GB2312" w:hAnsi="Times New Roman" w:cs="Times New Roman" w:hint="eastAsia"/>
          <w:sz w:val="28"/>
          <w:szCs w:val="28"/>
        </w:rPr>
        <w:t>23.3</w:t>
      </w:r>
      <w:r w:rsidRPr="009B2487">
        <w:rPr>
          <w:rFonts w:ascii="Times New Roman" w:eastAsia="仿宋_GB2312" w:hAnsi="Times New Roman" w:cs="Times New Roman" w:hint="eastAsia"/>
          <w:sz w:val="28"/>
          <w:szCs w:val="28"/>
        </w:rPr>
        <w:t>分，占满分（</w:t>
      </w:r>
      <w:r w:rsidRPr="009B2487">
        <w:rPr>
          <w:rFonts w:ascii="Times New Roman" w:eastAsia="仿宋_GB2312" w:hAnsi="Times New Roman" w:cs="Times New Roman" w:hint="eastAsia"/>
          <w:sz w:val="28"/>
          <w:szCs w:val="28"/>
        </w:rPr>
        <w:t>34</w:t>
      </w:r>
      <w:r w:rsidRPr="009B2487">
        <w:rPr>
          <w:rFonts w:ascii="Times New Roman" w:eastAsia="仿宋_GB2312" w:hAnsi="Times New Roman" w:cs="Times New Roman" w:hint="eastAsia"/>
          <w:sz w:val="28"/>
          <w:szCs w:val="28"/>
        </w:rPr>
        <w:t>分）的</w:t>
      </w:r>
      <w:r w:rsidRPr="009B2487">
        <w:rPr>
          <w:rFonts w:ascii="Times New Roman" w:eastAsia="仿宋_GB2312" w:hAnsi="Times New Roman" w:cs="Times New Roman" w:hint="eastAsia"/>
          <w:sz w:val="28"/>
          <w:szCs w:val="28"/>
        </w:rPr>
        <w:t>68%</w:t>
      </w:r>
      <w:r w:rsidRPr="009B2487">
        <w:rPr>
          <w:rFonts w:ascii="Times New Roman" w:eastAsia="仿宋_GB2312" w:hAnsi="Times New Roman" w:cs="Times New Roman" w:hint="eastAsia"/>
          <w:sz w:val="28"/>
          <w:szCs w:val="28"/>
        </w:rPr>
        <w:t>，主要在专业技术人员比例、职工培训、林道密度、防火道密度、经营方案方面失分。整个</w:t>
      </w:r>
      <w:r w:rsidRPr="009B2487">
        <w:rPr>
          <w:rFonts w:ascii="Times New Roman" w:eastAsia="仿宋_GB2312" w:hAnsi="Times New Roman" w:cs="Times New Roman" w:hint="eastAsia"/>
          <w:sz w:val="28"/>
          <w:szCs w:val="28"/>
        </w:rPr>
        <w:t>25</w:t>
      </w:r>
      <w:r w:rsidRPr="009B2487">
        <w:rPr>
          <w:rFonts w:ascii="Times New Roman" w:eastAsia="仿宋_GB2312" w:hAnsi="Times New Roman" w:cs="Times New Roman" w:hint="eastAsia"/>
          <w:sz w:val="28"/>
          <w:szCs w:val="28"/>
        </w:rPr>
        <w:t>项因子中，基本</w:t>
      </w:r>
      <w:proofErr w:type="gramStart"/>
      <w:r w:rsidRPr="009B2487">
        <w:rPr>
          <w:rFonts w:ascii="Times New Roman" w:eastAsia="仿宋_GB2312" w:hAnsi="Times New Roman" w:cs="Times New Roman" w:hint="eastAsia"/>
          <w:sz w:val="28"/>
          <w:szCs w:val="28"/>
        </w:rPr>
        <w:t>不</w:t>
      </w:r>
      <w:proofErr w:type="gramEnd"/>
      <w:r w:rsidRPr="009B2487">
        <w:rPr>
          <w:rFonts w:ascii="Times New Roman" w:eastAsia="仿宋_GB2312" w:hAnsi="Times New Roman" w:cs="Times New Roman" w:hint="eastAsia"/>
          <w:sz w:val="28"/>
          <w:szCs w:val="28"/>
        </w:rPr>
        <w:t>失分的有林地利用率、土壤肥力、森林健康度、职工人均林地面积、林权明晰度、良种使用率、档案管理、守法经营</w:t>
      </w:r>
      <w:r w:rsidRPr="009B2487">
        <w:rPr>
          <w:rFonts w:ascii="Times New Roman" w:eastAsia="仿宋_GB2312" w:hAnsi="Times New Roman" w:cs="Times New Roman" w:hint="eastAsia"/>
          <w:sz w:val="28"/>
          <w:szCs w:val="28"/>
        </w:rPr>
        <w:t>8</w:t>
      </w:r>
      <w:r w:rsidRPr="009B2487">
        <w:rPr>
          <w:rFonts w:ascii="Times New Roman" w:eastAsia="仿宋_GB2312" w:hAnsi="Times New Roman" w:cs="Times New Roman" w:hint="eastAsia"/>
          <w:sz w:val="28"/>
          <w:szCs w:val="28"/>
        </w:rPr>
        <w:t>项，失分最多的是可采资源量、非木资源产值、社区居民收益率等。</w:t>
      </w:r>
    </w:p>
    <w:p w:rsidR="0080609F" w:rsidRPr="009B2487" w:rsidRDefault="0080609F" w:rsidP="0080609F">
      <w:pPr>
        <w:spacing w:line="560" w:lineRule="exact"/>
        <w:ind w:right="85" w:firstLineChars="200" w:firstLine="560"/>
        <w:rPr>
          <w:rFonts w:ascii="Times New Roman" w:eastAsia="仿宋_GB2312" w:hAnsi="Times New Roman" w:cs="Times New Roman"/>
          <w:sz w:val="28"/>
          <w:szCs w:val="28"/>
        </w:rPr>
      </w:pPr>
      <w:r w:rsidRPr="009B2487">
        <w:rPr>
          <w:rFonts w:ascii="Times New Roman" w:eastAsia="仿宋_GB2312" w:hAnsi="Times New Roman" w:cs="Times New Roman" w:hint="eastAsia"/>
          <w:sz w:val="28"/>
          <w:szCs w:val="28"/>
        </w:rPr>
        <w:t>商品林林场分值范围是</w:t>
      </w:r>
      <w:r w:rsidRPr="009B2487">
        <w:rPr>
          <w:rFonts w:ascii="Times New Roman" w:eastAsia="仿宋_GB2312" w:hAnsi="Times New Roman" w:cs="Times New Roman" w:hint="eastAsia"/>
          <w:sz w:val="28"/>
          <w:szCs w:val="28"/>
        </w:rPr>
        <w:t>58.2</w:t>
      </w:r>
      <w:r w:rsidR="000F22F0" w:rsidRPr="009B2487">
        <w:rPr>
          <w:rFonts w:ascii="宋体" w:eastAsia="宋体" w:hAnsi="宋体" w:cs="Times New Roman" w:hint="eastAsia"/>
          <w:sz w:val="28"/>
          <w:szCs w:val="28"/>
        </w:rPr>
        <w:t>-</w:t>
      </w:r>
      <w:r w:rsidRPr="009B2487">
        <w:rPr>
          <w:rFonts w:ascii="Times New Roman" w:eastAsia="仿宋_GB2312" w:hAnsi="Times New Roman" w:cs="Times New Roman" w:hint="eastAsia"/>
          <w:sz w:val="28"/>
          <w:szCs w:val="28"/>
        </w:rPr>
        <w:t>89.3</w:t>
      </w:r>
      <w:r w:rsidRPr="009B2487">
        <w:rPr>
          <w:rFonts w:ascii="Times New Roman" w:eastAsia="仿宋_GB2312" w:hAnsi="Times New Roman" w:cs="Times New Roman" w:hint="eastAsia"/>
          <w:sz w:val="28"/>
          <w:szCs w:val="28"/>
        </w:rPr>
        <w:t>，均值</w:t>
      </w:r>
      <w:r w:rsidRPr="009B2487">
        <w:rPr>
          <w:rFonts w:ascii="Times New Roman" w:eastAsia="仿宋_GB2312" w:hAnsi="Times New Roman" w:cs="Times New Roman" w:hint="eastAsia"/>
          <w:sz w:val="28"/>
          <w:szCs w:val="28"/>
        </w:rPr>
        <w:t>77.3</w:t>
      </w:r>
      <w:r w:rsidRPr="009B2487">
        <w:rPr>
          <w:rFonts w:ascii="Times New Roman" w:eastAsia="仿宋_GB2312" w:hAnsi="Times New Roman" w:cs="Times New Roman" w:hint="eastAsia"/>
          <w:sz w:val="28"/>
          <w:szCs w:val="28"/>
        </w:rPr>
        <w:t>分，</w:t>
      </w:r>
      <w:r w:rsidRPr="009B2487">
        <w:rPr>
          <w:rFonts w:ascii="Times New Roman" w:eastAsia="仿宋_GB2312" w:hAnsi="Times New Roman" w:cs="Times New Roman" w:hint="eastAsia"/>
          <w:sz w:val="28"/>
          <w:szCs w:val="28"/>
        </w:rPr>
        <w:t>80</w:t>
      </w:r>
      <w:r w:rsidRPr="009B2487">
        <w:rPr>
          <w:rFonts w:ascii="Times New Roman" w:eastAsia="仿宋_GB2312" w:hAnsi="Times New Roman" w:cs="Times New Roman" w:hint="eastAsia"/>
          <w:sz w:val="28"/>
          <w:szCs w:val="28"/>
        </w:rPr>
        <w:t>分以上</w:t>
      </w:r>
      <w:r w:rsidRPr="009B2487">
        <w:rPr>
          <w:rFonts w:ascii="Times New Roman" w:eastAsia="仿宋_GB2312" w:hAnsi="Times New Roman" w:cs="Times New Roman" w:hint="eastAsia"/>
          <w:sz w:val="28"/>
          <w:szCs w:val="28"/>
        </w:rPr>
        <w:t>3</w:t>
      </w:r>
      <w:r w:rsidRPr="009B2487">
        <w:rPr>
          <w:rFonts w:ascii="Times New Roman" w:eastAsia="仿宋_GB2312" w:hAnsi="Times New Roman" w:cs="Times New Roman" w:hint="eastAsia"/>
          <w:sz w:val="28"/>
          <w:szCs w:val="28"/>
        </w:rPr>
        <w:t>个，</w:t>
      </w:r>
      <w:r w:rsidRPr="009B2487">
        <w:rPr>
          <w:rFonts w:ascii="Times New Roman" w:eastAsia="仿宋_GB2312" w:hAnsi="Times New Roman" w:cs="Times New Roman" w:hint="eastAsia"/>
          <w:sz w:val="28"/>
          <w:szCs w:val="28"/>
        </w:rPr>
        <w:t>60</w:t>
      </w:r>
      <w:r w:rsidRPr="009B2487">
        <w:rPr>
          <w:rFonts w:ascii="Times New Roman" w:eastAsia="仿宋_GB2312" w:hAnsi="Times New Roman" w:cs="Times New Roman" w:hint="eastAsia"/>
          <w:sz w:val="28"/>
          <w:szCs w:val="28"/>
        </w:rPr>
        <w:t>分以下</w:t>
      </w:r>
      <w:r w:rsidRPr="009B2487">
        <w:rPr>
          <w:rFonts w:ascii="Times New Roman" w:eastAsia="仿宋_GB2312" w:hAnsi="Times New Roman" w:cs="Times New Roman" w:hint="eastAsia"/>
          <w:sz w:val="28"/>
          <w:szCs w:val="28"/>
        </w:rPr>
        <w:t>1</w:t>
      </w:r>
      <w:r w:rsidRPr="009B2487">
        <w:rPr>
          <w:rFonts w:ascii="Times New Roman" w:eastAsia="仿宋_GB2312" w:hAnsi="Times New Roman" w:cs="Times New Roman" w:hint="eastAsia"/>
          <w:sz w:val="28"/>
          <w:szCs w:val="28"/>
        </w:rPr>
        <w:t>个，</w:t>
      </w:r>
      <w:r w:rsidRPr="009B2487">
        <w:rPr>
          <w:rFonts w:ascii="Times New Roman" w:eastAsia="仿宋_GB2312" w:hAnsi="Times New Roman" w:cs="Times New Roman" w:hint="eastAsia"/>
          <w:sz w:val="28"/>
          <w:szCs w:val="28"/>
        </w:rPr>
        <w:t>60</w:t>
      </w:r>
      <w:r w:rsidRPr="009B2487">
        <w:rPr>
          <w:rFonts w:ascii="宋体" w:eastAsia="宋体" w:hAnsi="宋体" w:cs="Times New Roman" w:hint="eastAsia"/>
          <w:sz w:val="28"/>
          <w:szCs w:val="28"/>
        </w:rPr>
        <w:t>-</w:t>
      </w:r>
      <w:r w:rsidRPr="009B2487">
        <w:rPr>
          <w:rFonts w:ascii="Times New Roman" w:eastAsia="仿宋_GB2312" w:hAnsi="Times New Roman" w:cs="Times New Roman" w:hint="eastAsia"/>
          <w:sz w:val="28"/>
          <w:szCs w:val="28"/>
        </w:rPr>
        <w:t>79</w:t>
      </w:r>
      <w:r w:rsidRPr="009B2487">
        <w:rPr>
          <w:rFonts w:ascii="Times New Roman" w:eastAsia="仿宋_GB2312" w:hAnsi="Times New Roman" w:cs="Times New Roman" w:hint="eastAsia"/>
          <w:sz w:val="28"/>
          <w:szCs w:val="28"/>
        </w:rPr>
        <w:t>分的</w:t>
      </w:r>
      <w:r w:rsidRPr="009B2487">
        <w:rPr>
          <w:rFonts w:ascii="Times New Roman" w:eastAsia="仿宋_GB2312" w:hAnsi="Times New Roman" w:cs="Times New Roman" w:hint="eastAsia"/>
          <w:sz w:val="28"/>
          <w:szCs w:val="28"/>
        </w:rPr>
        <w:t>1</w:t>
      </w:r>
      <w:r w:rsidRPr="009B2487">
        <w:rPr>
          <w:rFonts w:ascii="Times New Roman" w:eastAsia="仿宋_GB2312" w:hAnsi="Times New Roman" w:cs="Times New Roman" w:hint="eastAsia"/>
          <w:sz w:val="28"/>
          <w:szCs w:val="28"/>
        </w:rPr>
        <w:t>个。商品林为主林场分值范围是</w:t>
      </w:r>
      <w:r w:rsidRPr="009B2487">
        <w:rPr>
          <w:rFonts w:ascii="Times New Roman" w:eastAsia="仿宋_GB2312" w:hAnsi="Times New Roman" w:cs="Times New Roman" w:hint="eastAsia"/>
          <w:sz w:val="28"/>
          <w:szCs w:val="28"/>
        </w:rPr>
        <w:t>68.4</w:t>
      </w:r>
      <w:r w:rsidRPr="009B2487">
        <w:rPr>
          <w:rFonts w:ascii="宋体" w:eastAsia="宋体" w:hAnsi="宋体" w:cs="Times New Roman" w:hint="eastAsia"/>
          <w:sz w:val="28"/>
          <w:szCs w:val="28"/>
        </w:rPr>
        <w:t>-</w:t>
      </w:r>
      <w:r w:rsidRPr="009B2487">
        <w:rPr>
          <w:rFonts w:ascii="Times New Roman" w:eastAsia="仿宋_GB2312" w:hAnsi="Times New Roman" w:cs="Times New Roman" w:hint="eastAsia"/>
          <w:sz w:val="28"/>
          <w:szCs w:val="28"/>
        </w:rPr>
        <w:t>76.9</w:t>
      </w:r>
      <w:r w:rsidRPr="009B2487">
        <w:rPr>
          <w:rFonts w:ascii="Times New Roman" w:eastAsia="仿宋_GB2312" w:hAnsi="Times New Roman" w:cs="Times New Roman" w:hint="eastAsia"/>
          <w:sz w:val="28"/>
          <w:szCs w:val="28"/>
        </w:rPr>
        <w:t>，均值</w:t>
      </w:r>
      <w:r w:rsidRPr="009B2487">
        <w:rPr>
          <w:rFonts w:ascii="Times New Roman" w:eastAsia="仿宋_GB2312" w:hAnsi="Times New Roman" w:cs="Times New Roman" w:hint="eastAsia"/>
          <w:sz w:val="28"/>
          <w:szCs w:val="28"/>
        </w:rPr>
        <w:t>72.2</w:t>
      </w:r>
      <w:r w:rsidRPr="009B2487">
        <w:rPr>
          <w:rFonts w:ascii="Times New Roman" w:eastAsia="仿宋_GB2312" w:hAnsi="Times New Roman" w:cs="Times New Roman" w:hint="eastAsia"/>
          <w:sz w:val="28"/>
          <w:szCs w:val="28"/>
        </w:rPr>
        <w:t>分，</w:t>
      </w:r>
      <w:r w:rsidRPr="009B2487">
        <w:rPr>
          <w:rFonts w:ascii="Times New Roman" w:eastAsia="仿宋_GB2312" w:hAnsi="Times New Roman" w:cs="Times New Roman" w:hint="eastAsia"/>
          <w:sz w:val="28"/>
          <w:szCs w:val="28"/>
        </w:rPr>
        <w:t>80</w:t>
      </w:r>
      <w:r w:rsidRPr="009B2487">
        <w:rPr>
          <w:rFonts w:ascii="Times New Roman" w:eastAsia="仿宋_GB2312" w:hAnsi="Times New Roman" w:cs="Times New Roman" w:hint="eastAsia"/>
          <w:sz w:val="28"/>
          <w:szCs w:val="28"/>
        </w:rPr>
        <w:t>分以上</w:t>
      </w:r>
      <w:r w:rsidRPr="009B2487">
        <w:rPr>
          <w:rFonts w:ascii="Times New Roman" w:eastAsia="仿宋_GB2312" w:hAnsi="Times New Roman" w:cs="Times New Roman" w:hint="eastAsia"/>
          <w:sz w:val="28"/>
          <w:szCs w:val="28"/>
        </w:rPr>
        <w:t>0</w:t>
      </w:r>
      <w:r w:rsidRPr="009B2487">
        <w:rPr>
          <w:rFonts w:ascii="Times New Roman" w:eastAsia="仿宋_GB2312" w:hAnsi="Times New Roman" w:cs="Times New Roman" w:hint="eastAsia"/>
          <w:sz w:val="28"/>
          <w:szCs w:val="28"/>
        </w:rPr>
        <w:t>个，</w:t>
      </w:r>
      <w:r w:rsidRPr="009B2487">
        <w:rPr>
          <w:rFonts w:ascii="Times New Roman" w:eastAsia="仿宋_GB2312" w:hAnsi="Times New Roman" w:cs="Times New Roman" w:hint="eastAsia"/>
          <w:sz w:val="28"/>
          <w:szCs w:val="28"/>
        </w:rPr>
        <w:t>60</w:t>
      </w:r>
      <w:r w:rsidRPr="009B2487">
        <w:rPr>
          <w:rFonts w:ascii="Times New Roman" w:eastAsia="仿宋_GB2312" w:hAnsi="Times New Roman" w:cs="Times New Roman" w:hint="eastAsia"/>
          <w:sz w:val="28"/>
          <w:szCs w:val="28"/>
        </w:rPr>
        <w:t>分以下</w:t>
      </w:r>
      <w:r w:rsidRPr="009B2487">
        <w:rPr>
          <w:rFonts w:ascii="Times New Roman" w:eastAsia="仿宋_GB2312" w:hAnsi="Times New Roman" w:cs="Times New Roman" w:hint="eastAsia"/>
          <w:sz w:val="28"/>
          <w:szCs w:val="28"/>
        </w:rPr>
        <w:t>0</w:t>
      </w:r>
      <w:r w:rsidRPr="009B2487">
        <w:rPr>
          <w:rFonts w:ascii="Times New Roman" w:eastAsia="仿宋_GB2312" w:hAnsi="Times New Roman" w:cs="Times New Roman" w:hint="eastAsia"/>
          <w:sz w:val="28"/>
          <w:szCs w:val="28"/>
        </w:rPr>
        <w:t>个，</w:t>
      </w:r>
      <w:r w:rsidRPr="009B2487">
        <w:rPr>
          <w:rFonts w:ascii="Times New Roman" w:eastAsia="仿宋_GB2312" w:hAnsi="Times New Roman" w:cs="Times New Roman" w:hint="eastAsia"/>
          <w:sz w:val="28"/>
          <w:szCs w:val="28"/>
        </w:rPr>
        <w:t>60</w:t>
      </w:r>
      <w:r w:rsidRPr="009B2487">
        <w:rPr>
          <w:rFonts w:ascii="宋体" w:eastAsia="宋体" w:hAnsi="宋体" w:cs="Times New Roman" w:hint="eastAsia"/>
          <w:sz w:val="28"/>
          <w:szCs w:val="28"/>
        </w:rPr>
        <w:t>-</w:t>
      </w:r>
      <w:r w:rsidRPr="009B2487">
        <w:rPr>
          <w:rFonts w:ascii="Times New Roman" w:eastAsia="仿宋_GB2312" w:hAnsi="Times New Roman" w:cs="Times New Roman" w:hint="eastAsia"/>
          <w:sz w:val="28"/>
          <w:szCs w:val="28"/>
        </w:rPr>
        <w:t>79</w:t>
      </w:r>
      <w:r w:rsidRPr="009B2487">
        <w:rPr>
          <w:rFonts w:ascii="Times New Roman" w:eastAsia="仿宋_GB2312" w:hAnsi="Times New Roman" w:cs="Times New Roman" w:hint="eastAsia"/>
          <w:sz w:val="28"/>
          <w:szCs w:val="28"/>
        </w:rPr>
        <w:t>分的</w:t>
      </w:r>
      <w:r w:rsidRPr="009B2487">
        <w:rPr>
          <w:rFonts w:ascii="Times New Roman" w:eastAsia="仿宋_GB2312" w:hAnsi="Times New Roman" w:cs="Times New Roman" w:hint="eastAsia"/>
          <w:sz w:val="28"/>
          <w:szCs w:val="28"/>
        </w:rPr>
        <w:t>6</w:t>
      </w:r>
      <w:r w:rsidRPr="009B2487">
        <w:rPr>
          <w:rFonts w:ascii="Times New Roman" w:eastAsia="仿宋_GB2312" w:hAnsi="Times New Roman" w:cs="Times New Roman" w:hint="eastAsia"/>
          <w:sz w:val="28"/>
          <w:szCs w:val="28"/>
        </w:rPr>
        <w:t>个。公益林为主林场分值范围是</w:t>
      </w:r>
      <w:r w:rsidRPr="009B2487">
        <w:rPr>
          <w:rFonts w:ascii="Times New Roman" w:eastAsia="仿宋_GB2312" w:hAnsi="Times New Roman" w:cs="Times New Roman" w:hint="eastAsia"/>
          <w:sz w:val="28"/>
          <w:szCs w:val="28"/>
        </w:rPr>
        <w:t>56.9</w:t>
      </w:r>
      <w:r w:rsidRPr="009B2487">
        <w:rPr>
          <w:rFonts w:ascii="宋体" w:eastAsia="宋体" w:hAnsi="宋体" w:cs="Times New Roman" w:hint="eastAsia"/>
          <w:sz w:val="28"/>
          <w:szCs w:val="28"/>
        </w:rPr>
        <w:t>-</w:t>
      </w:r>
      <w:r w:rsidRPr="009B2487">
        <w:rPr>
          <w:rFonts w:ascii="Times New Roman" w:eastAsia="仿宋_GB2312" w:hAnsi="Times New Roman" w:cs="Times New Roman" w:hint="eastAsia"/>
          <w:sz w:val="28"/>
          <w:szCs w:val="28"/>
        </w:rPr>
        <w:t>83.3</w:t>
      </w:r>
      <w:r w:rsidRPr="009B2487">
        <w:rPr>
          <w:rFonts w:ascii="Times New Roman" w:eastAsia="仿宋_GB2312" w:hAnsi="Times New Roman" w:cs="Times New Roman" w:hint="eastAsia"/>
          <w:sz w:val="28"/>
          <w:szCs w:val="28"/>
        </w:rPr>
        <w:t>，均值</w:t>
      </w:r>
      <w:r w:rsidRPr="009B2487">
        <w:rPr>
          <w:rFonts w:ascii="Times New Roman" w:eastAsia="仿宋_GB2312" w:hAnsi="Times New Roman" w:cs="Times New Roman" w:hint="eastAsia"/>
          <w:sz w:val="28"/>
          <w:szCs w:val="28"/>
        </w:rPr>
        <w:t>70.6</w:t>
      </w:r>
      <w:r w:rsidRPr="009B2487">
        <w:rPr>
          <w:rFonts w:ascii="Times New Roman" w:eastAsia="仿宋_GB2312" w:hAnsi="Times New Roman" w:cs="Times New Roman" w:hint="eastAsia"/>
          <w:sz w:val="28"/>
          <w:szCs w:val="28"/>
        </w:rPr>
        <w:t>分，</w:t>
      </w:r>
      <w:r w:rsidRPr="009B2487">
        <w:rPr>
          <w:rFonts w:ascii="Times New Roman" w:eastAsia="仿宋_GB2312" w:hAnsi="Times New Roman" w:cs="Times New Roman" w:hint="eastAsia"/>
          <w:sz w:val="28"/>
          <w:szCs w:val="28"/>
        </w:rPr>
        <w:t>80</w:t>
      </w:r>
      <w:r w:rsidRPr="009B2487">
        <w:rPr>
          <w:rFonts w:ascii="Times New Roman" w:eastAsia="仿宋_GB2312" w:hAnsi="Times New Roman" w:cs="Times New Roman" w:hint="eastAsia"/>
          <w:sz w:val="28"/>
          <w:szCs w:val="28"/>
        </w:rPr>
        <w:t>分以上</w:t>
      </w:r>
      <w:r w:rsidRPr="009B2487">
        <w:rPr>
          <w:rFonts w:ascii="Times New Roman" w:eastAsia="仿宋_GB2312" w:hAnsi="Times New Roman" w:cs="Times New Roman" w:hint="eastAsia"/>
          <w:sz w:val="28"/>
          <w:szCs w:val="28"/>
        </w:rPr>
        <w:t>3</w:t>
      </w:r>
      <w:r w:rsidRPr="009B2487">
        <w:rPr>
          <w:rFonts w:ascii="Times New Roman" w:eastAsia="仿宋_GB2312" w:hAnsi="Times New Roman" w:cs="Times New Roman" w:hint="eastAsia"/>
          <w:sz w:val="28"/>
          <w:szCs w:val="28"/>
        </w:rPr>
        <w:t>个，</w:t>
      </w:r>
      <w:r w:rsidRPr="009B2487">
        <w:rPr>
          <w:rFonts w:ascii="Times New Roman" w:eastAsia="仿宋_GB2312" w:hAnsi="Times New Roman" w:cs="Times New Roman" w:hint="eastAsia"/>
          <w:sz w:val="28"/>
          <w:szCs w:val="28"/>
        </w:rPr>
        <w:t>60</w:t>
      </w:r>
      <w:r w:rsidRPr="009B2487">
        <w:rPr>
          <w:rFonts w:ascii="Times New Roman" w:eastAsia="仿宋_GB2312" w:hAnsi="Times New Roman" w:cs="Times New Roman" w:hint="eastAsia"/>
          <w:sz w:val="28"/>
          <w:szCs w:val="28"/>
        </w:rPr>
        <w:t>分以下</w:t>
      </w:r>
      <w:r w:rsidRPr="009B2487">
        <w:rPr>
          <w:rFonts w:ascii="Times New Roman" w:eastAsia="仿宋_GB2312" w:hAnsi="Times New Roman" w:cs="Times New Roman" w:hint="eastAsia"/>
          <w:sz w:val="28"/>
          <w:szCs w:val="28"/>
        </w:rPr>
        <w:t>2</w:t>
      </w:r>
      <w:r w:rsidRPr="009B2487">
        <w:rPr>
          <w:rFonts w:ascii="Times New Roman" w:eastAsia="仿宋_GB2312" w:hAnsi="Times New Roman" w:cs="Times New Roman" w:hint="eastAsia"/>
          <w:sz w:val="28"/>
          <w:szCs w:val="28"/>
        </w:rPr>
        <w:t>个，</w:t>
      </w:r>
      <w:r w:rsidRPr="009B2487">
        <w:rPr>
          <w:rFonts w:ascii="Times New Roman" w:eastAsia="仿宋_GB2312" w:hAnsi="Times New Roman" w:cs="Times New Roman" w:hint="eastAsia"/>
          <w:sz w:val="28"/>
          <w:szCs w:val="28"/>
        </w:rPr>
        <w:t>60</w:t>
      </w:r>
      <w:r w:rsidRPr="009B2487">
        <w:rPr>
          <w:rFonts w:ascii="宋体" w:eastAsia="宋体" w:hAnsi="宋体" w:cs="Times New Roman" w:hint="eastAsia"/>
          <w:sz w:val="28"/>
          <w:szCs w:val="28"/>
        </w:rPr>
        <w:t>-</w:t>
      </w:r>
      <w:r w:rsidRPr="009B2487">
        <w:rPr>
          <w:rFonts w:ascii="Times New Roman" w:eastAsia="仿宋_GB2312" w:hAnsi="Times New Roman" w:cs="Times New Roman" w:hint="eastAsia"/>
          <w:sz w:val="28"/>
          <w:szCs w:val="28"/>
        </w:rPr>
        <w:t>79</w:t>
      </w:r>
      <w:r w:rsidRPr="009B2487">
        <w:rPr>
          <w:rFonts w:ascii="Times New Roman" w:eastAsia="仿宋_GB2312" w:hAnsi="Times New Roman" w:cs="Times New Roman" w:hint="eastAsia"/>
          <w:sz w:val="28"/>
          <w:szCs w:val="28"/>
        </w:rPr>
        <w:t>分的</w:t>
      </w:r>
      <w:r w:rsidRPr="009B2487">
        <w:rPr>
          <w:rFonts w:ascii="Times New Roman" w:eastAsia="仿宋_GB2312" w:hAnsi="Times New Roman" w:cs="Times New Roman" w:hint="eastAsia"/>
          <w:sz w:val="28"/>
          <w:szCs w:val="28"/>
        </w:rPr>
        <w:t>13</w:t>
      </w:r>
      <w:r w:rsidRPr="009B2487">
        <w:rPr>
          <w:rFonts w:ascii="Times New Roman" w:eastAsia="仿宋_GB2312" w:hAnsi="Times New Roman" w:cs="Times New Roman" w:hint="eastAsia"/>
          <w:sz w:val="28"/>
          <w:szCs w:val="28"/>
        </w:rPr>
        <w:t>个。总体来看商品林林场好于商品林为主的林场，较差的是公益林为主的林场。</w:t>
      </w:r>
    </w:p>
    <w:p w:rsidR="001A540A" w:rsidRPr="009B2487" w:rsidRDefault="005B3EE4" w:rsidP="005B2C41">
      <w:pPr>
        <w:spacing w:line="560" w:lineRule="exact"/>
        <w:ind w:right="85" w:firstLineChars="200" w:firstLine="560"/>
        <w:rPr>
          <w:rFonts w:ascii="Times New Roman" w:eastAsia="仿宋_GB2312" w:hAnsi="Times New Roman" w:cs="Times New Roman"/>
          <w:sz w:val="28"/>
          <w:szCs w:val="28"/>
        </w:rPr>
      </w:pPr>
      <w:r w:rsidRPr="009B2487">
        <w:rPr>
          <w:rFonts w:ascii="Times New Roman" w:eastAsia="仿宋_GB2312" w:hAnsi="Times New Roman" w:cs="Times New Roman" w:hint="eastAsia"/>
          <w:sz w:val="28"/>
          <w:szCs w:val="28"/>
        </w:rPr>
        <w:t>从</w:t>
      </w:r>
      <w:r w:rsidR="00CC5A73" w:rsidRPr="009B2487">
        <w:rPr>
          <w:rFonts w:ascii="Times New Roman" w:eastAsia="仿宋_GB2312" w:hAnsi="Times New Roman" w:cs="Times New Roman" w:hint="eastAsia"/>
          <w:sz w:val="28"/>
          <w:szCs w:val="28"/>
        </w:rPr>
        <w:t>测评</w:t>
      </w:r>
      <w:r w:rsidRPr="009B2487">
        <w:rPr>
          <w:rFonts w:ascii="Times New Roman" w:eastAsia="仿宋_GB2312" w:hAnsi="Times New Roman" w:cs="Times New Roman" w:hint="eastAsia"/>
          <w:sz w:val="28"/>
          <w:szCs w:val="28"/>
        </w:rPr>
        <w:t>结果看，基本上真实反映了我省国有林场森林可持续经营的实际状况，这个标准具有可操作性和实用性。</w:t>
      </w:r>
    </w:p>
    <w:p w:rsidR="001A540A" w:rsidRPr="009B2487" w:rsidRDefault="00CC5A73" w:rsidP="00CC5A73">
      <w:pPr>
        <w:spacing w:line="560" w:lineRule="exact"/>
        <w:ind w:right="84" w:firstLineChars="200" w:firstLine="562"/>
        <w:rPr>
          <w:rFonts w:ascii="仿宋_GB2312" w:eastAsia="仿宋_GB2312" w:hAnsi="Times New Roman"/>
          <w:b/>
          <w:sz w:val="28"/>
          <w:szCs w:val="28"/>
        </w:rPr>
      </w:pPr>
      <w:r w:rsidRPr="009B2487">
        <w:rPr>
          <w:rFonts w:ascii="仿宋_GB2312" w:eastAsia="仿宋_GB2312" w:hAnsi="Times New Roman" w:hint="eastAsia"/>
          <w:b/>
          <w:sz w:val="28"/>
          <w:szCs w:val="28"/>
        </w:rPr>
        <w:t>八、</w:t>
      </w:r>
      <w:r w:rsidR="005B3EE4" w:rsidRPr="009B2487">
        <w:rPr>
          <w:rFonts w:ascii="仿宋_GB2312" w:eastAsia="仿宋_GB2312" w:hAnsi="Times New Roman" w:hint="eastAsia"/>
          <w:b/>
          <w:sz w:val="28"/>
          <w:szCs w:val="28"/>
        </w:rPr>
        <w:t>贯彻标准的措施建议</w:t>
      </w:r>
    </w:p>
    <w:p w:rsidR="001A540A" w:rsidRPr="009B2487" w:rsidRDefault="00140E64" w:rsidP="005B2C41">
      <w:pPr>
        <w:spacing w:line="560" w:lineRule="exact"/>
        <w:ind w:right="85" w:firstLineChars="200" w:firstLine="560"/>
        <w:rPr>
          <w:rFonts w:ascii="Times New Roman" w:eastAsia="仿宋_GB2312" w:hAnsi="Times New Roman" w:cs="Times New Roman"/>
          <w:sz w:val="28"/>
          <w:szCs w:val="28"/>
        </w:rPr>
      </w:pPr>
      <w:r w:rsidRPr="009B2487">
        <w:rPr>
          <w:rFonts w:ascii="Times New Roman" w:eastAsia="仿宋_GB2312" w:hAnsi="Times New Roman" w:cs="Times New Roman" w:hint="eastAsia"/>
          <w:sz w:val="28"/>
          <w:szCs w:val="28"/>
        </w:rPr>
        <w:t>1</w:t>
      </w:r>
      <w:r w:rsidRPr="009B2487">
        <w:rPr>
          <w:rFonts w:ascii="Times New Roman" w:eastAsia="仿宋_GB2312" w:hAnsi="Times New Roman" w:cs="Times New Roman" w:hint="eastAsia"/>
          <w:sz w:val="28"/>
          <w:szCs w:val="28"/>
        </w:rPr>
        <w:t>、</w:t>
      </w:r>
      <w:r w:rsidR="005B3EE4" w:rsidRPr="009B2487">
        <w:rPr>
          <w:rFonts w:ascii="Times New Roman" w:eastAsia="仿宋_GB2312" w:hAnsi="Times New Roman" w:cs="Times New Roman" w:hint="eastAsia"/>
          <w:sz w:val="28"/>
          <w:szCs w:val="28"/>
        </w:rPr>
        <w:t>在省、市、县的林场管理部门及森林经营单位、参与森林经营方案编制的单位，开展本标准的学习、宣传、培训活动。</w:t>
      </w:r>
    </w:p>
    <w:p w:rsidR="001A540A" w:rsidRPr="009B2487" w:rsidRDefault="00140E64" w:rsidP="005B2C41">
      <w:pPr>
        <w:spacing w:line="560" w:lineRule="exact"/>
        <w:ind w:right="85" w:firstLineChars="200" w:firstLine="560"/>
        <w:rPr>
          <w:rFonts w:ascii="Times New Roman" w:eastAsia="仿宋_GB2312" w:hAnsi="Times New Roman" w:cs="Times New Roman"/>
          <w:sz w:val="28"/>
          <w:szCs w:val="28"/>
        </w:rPr>
      </w:pPr>
      <w:r w:rsidRPr="009B2487">
        <w:rPr>
          <w:rFonts w:ascii="Times New Roman" w:eastAsia="仿宋_GB2312" w:hAnsi="Times New Roman" w:cs="Times New Roman" w:hint="eastAsia"/>
          <w:sz w:val="28"/>
          <w:szCs w:val="28"/>
        </w:rPr>
        <w:t>2</w:t>
      </w:r>
      <w:r w:rsidRPr="009B2487">
        <w:rPr>
          <w:rFonts w:ascii="Times New Roman" w:eastAsia="仿宋_GB2312" w:hAnsi="Times New Roman" w:cs="Times New Roman" w:hint="eastAsia"/>
          <w:sz w:val="28"/>
          <w:szCs w:val="28"/>
        </w:rPr>
        <w:t>、</w:t>
      </w:r>
      <w:r w:rsidR="005B3EE4" w:rsidRPr="009B2487">
        <w:rPr>
          <w:rFonts w:ascii="Times New Roman" w:eastAsia="仿宋_GB2312" w:hAnsi="Times New Roman" w:cs="Times New Roman" w:hint="eastAsia"/>
          <w:sz w:val="28"/>
          <w:szCs w:val="28"/>
        </w:rPr>
        <w:t>今后我省国有林场及其它森林经营单位编制森林经营方案时，使用本标准。</w:t>
      </w:r>
    </w:p>
    <w:p w:rsidR="001A540A" w:rsidRPr="009B2487" w:rsidRDefault="00140E64" w:rsidP="005B2C41">
      <w:pPr>
        <w:spacing w:line="560" w:lineRule="exact"/>
        <w:ind w:right="85" w:firstLineChars="200" w:firstLine="560"/>
        <w:rPr>
          <w:rFonts w:ascii="Times New Roman" w:eastAsia="仿宋_GB2312" w:hAnsi="Times New Roman" w:cs="Times New Roman"/>
          <w:sz w:val="28"/>
          <w:szCs w:val="28"/>
        </w:rPr>
      </w:pPr>
      <w:r w:rsidRPr="009B2487">
        <w:rPr>
          <w:rFonts w:ascii="Times New Roman" w:eastAsia="仿宋_GB2312" w:hAnsi="Times New Roman" w:cs="Times New Roman" w:hint="eastAsia"/>
          <w:sz w:val="28"/>
          <w:szCs w:val="28"/>
        </w:rPr>
        <w:t>3</w:t>
      </w:r>
      <w:r w:rsidRPr="009B2487">
        <w:rPr>
          <w:rFonts w:ascii="Times New Roman" w:eastAsia="仿宋_GB2312" w:hAnsi="Times New Roman" w:cs="Times New Roman" w:hint="eastAsia"/>
          <w:sz w:val="28"/>
          <w:szCs w:val="28"/>
        </w:rPr>
        <w:t>、</w:t>
      </w:r>
      <w:r w:rsidR="005B3EE4" w:rsidRPr="009B2487">
        <w:rPr>
          <w:rFonts w:ascii="Times New Roman" w:eastAsia="仿宋_GB2312" w:hAnsi="Times New Roman" w:cs="Times New Roman" w:hint="eastAsia"/>
          <w:sz w:val="28"/>
          <w:szCs w:val="28"/>
        </w:rPr>
        <w:t>在今后我省国有林场及其它森林经营单位有关考核、评优、评级活动中应用本标准。</w:t>
      </w:r>
    </w:p>
    <w:p w:rsidR="001A540A" w:rsidRPr="009B2487" w:rsidRDefault="00140E64" w:rsidP="005B2C41">
      <w:pPr>
        <w:spacing w:line="560" w:lineRule="exact"/>
        <w:ind w:right="85" w:firstLineChars="200" w:firstLine="560"/>
        <w:rPr>
          <w:rFonts w:ascii="Times New Roman" w:eastAsia="仿宋_GB2312" w:hAnsi="Times New Roman" w:cs="Times New Roman"/>
          <w:sz w:val="28"/>
          <w:szCs w:val="28"/>
        </w:rPr>
      </w:pPr>
      <w:r w:rsidRPr="009B2487">
        <w:rPr>
          <w:rFonts w:ascii="Times New Roman" w:eastAsia="仿宋_GB2312" w:hAnsi="Times New Roman" w:cs="Times New Roman" w:hint="eastAsia"/>
          <w:sz w:val="28"/>
          <w:szCs w:val="28"/>
        </w:rPr>
        <w:t>4</w:t>
      </w:r>
      <w:r w:rsidRPr="009B2487">
        <w:rPr>
          <w:rFonts w:ascii="Times New Roman" w:eastAsia="仿宋_GB2312" w:hAnsi="Times New Roman" w:cs="Times New Roman" w:hint="eastAsia"/>
          <w:sz w:val="28"/>
          <w:szCs w:val="28"/>
        </w:rPr>
        <w:t>、</w:t>
      </w:r>
      <w:r w:rsidR="005B3EE4" w:rsidRPr="009B2487">
        <w:rPr>
          <w:rFonts w:ascii="Times New Roman" w:eastAsia="仿宋_GB2312" w:hAnsi="Times New Roman" w:cs="Times New Roman" w:hint="eastAsia"/>
          <w:sz w:val="28"/>
          <w:szCs w:val="28"/>
        </w:rPr>
        <w:t>使用本标准进行森林可持续经营评价之前，首先要求准确理解术语和定义，其次是真实、准确收集基础数据，第三是注意按照</w:t>
      </w:r>
      <w:r w:rsidR="005B3EE4" w:rsidRPr="009B2487">
        <w:rPr>
          <w:rFonts w:ascii="Times New Roman" w:eastAsia="仿宋_GB2312" w:hAnsi="Times New Roman" w:cs="Times New Roman" w:hint="eastAsia"/>
          <w:sz w:val="28"/>
          <w:szCs w:val="28"/>
        </w:rPr>
        <w:lastRenderedPageBreak/>
        <w:t>不同的参考值，分别按照森林类型权重计算小项分值。建议先完整准确填写</w:t>
      </w:r>
      <w:r w:rsidR="00CC6551" w:rsidRPr="009B2487">
        <w:rPr>
          <w:rFonts w:ascii="Times New Roman" w:eastAsia="仿宋_GB2312" w:hAnsi="Times New Roman" w:cs="Times New Roman" w:hint="eastAsia"/>
          <w:sz w:val="28"/>
          <w:szCs w:val="28"/>
        </w:rPr>
        <w:t>下表</w:t>
      </w:r>
      <w:r w:rsidR="00CC6551" w:rsidRPr="009B2487">
        <w:rPr>
          <w:rFonts w:ascii="Times New Roman" w:eastAsia="仿宋_GB2312" w:hAnsi="Times New Roman" w:cs="Times New Roman" w:hint="eastAsia"/>
          <w:sz w:val="28"/>
          <w:szCs w:val="28"/>
        </w:rPr>
        <w:t>4</w:t>
      </w:r>
      <w:r w:rsidR="005B3EE4" w:rsidRPr="009B2487">
        <w:rPr>
          <w:rFonts w:ascii="Times New Roman" w:eastAsia="仿宋_GB2312" w:hAnsi="Times New Roman" w:cs="Times New Roman" w:hint="eastAsia"/>
          <w:sz w:val="28"/>
          <w:szCs w:val="28"/>
        </w:rPr>
        <w:t>：</w:t>
      </w:r>
    </w:p>
    <w:p w:rsidR="00D96A41" w:rsidRPr="009B2487" w:rsidRDefault="00D96A41" w:rsidP="00D96A41">
      <w:pPr>
        <w:spacing w:line="560" w:lineRule="exact"/>
        <w:ind w:firstLineChars="200" w:firstLine="560"/>
        <w:rPr>
          <w:rFonts w:ascii="仿宋_GB2312" w:eastAsia="仿宋_GB2312" w:hAnsi="Times New Roman"/>
          <w:sz w:val="28"/>
          <w:szCs w:val="28"/>
        </w:rPr>
      </w:pPr>
      <w:r w:rsidRPr="009B2487">
        <w:rPr>
          <w:rFonts w:ascii="仿宋_GB2312" w:eastAsia="仿宋_GB2312" w:hAnsi="Times New Roman" w:hint="eastAsia"/>
          <w:sz w:val="28"/>
          <w:szCs w:val="28"/>
        </w:rPr>
        <w:t>5、根据需要，适时对本标准进行修订。</w:t>
      </w:r>
    </w:p>
    <w:p w:rsidR="00F81E4F" w:rsidRPr="009B2487" w:rsidRDefault="00CC6551" w:rsidP="00CC6551">
      <w:pPr>
        <w:spacing w:line="560" w:lineRule="exact"/>
        <w:ind w:firstLineChars="200" w:firstLine="562"/>
        <w:jc w:val="center"/>
        <w:rPr>
          <w:rFonts w:ascii="仿宋_GB2312" w:eastAsia="仿宋_GB2312" w:hAnsi="Times New Roman"/>
          <w:b/>
          <w:sz w:val="28"/>
          <w:szCs w:val="28"/>
        </w:rPr>
      </w:pPr>
      <w:r w:rsidRPr="009B2487">
        <w:rPr>
          <w:rFonts w:ascii="仿宋_GB2312" w:eastAsia="仿宋_GB2312" w:hAnsi="Times New Roman" w:hint="eastAsia"/>
          <w:b/>
          <w:sz w:val="28"/>
          <w:szCs w:val="28"/>
        </w:rPr>
        <w:t>表4 江西省国有林场森林可持续经营评价基本信息采集表</w:t>
      </w:r>
    </w:p>
    <w:tbl>
      <w:tblPr>
        <w:tblW w:w="8645" w:type="dxa"/>
        <w:jc w:val="center"/>
        <w:tblInd w:w="-601" w:type="dxa"/>
        <w:tblLayout w:type="fixed"/>
        <w:tblCellMar>
          <w:top w:w="15" w:type="dxa"/>
          <w:bottom w:w="15" w:type="dxa"/>
        </w:tblCellMar>
        <w:tblLook w:val="0000" w:firstRow="0" w:lastRow="0" w:firstColumn="0" w:lastColumn="0" w:noHBand="0" w:noVBand="0"/>
      </w:tblPr>
      <w:tblGrid>
        <w:gridCol w:w="951"/>
        <w:gridCol w:w="992"/>
        <w:gridCol w:w="1104"/>
        <w:gridCol w:w="1038"/>
        <w:gridCol w:w="1040"/>
        <w:gridCol w:w="1212"/>
        <w:gridCol w:w="1134"/>
        <w:gridCol w:w="1174"/>
      </w:tblGrid>
      <w:tr w:rsidR="009B2487" w:rsidRPr="009B2487" w:rsidTr="00CC6551">
        <w:trPr>
          <w:trHeight w:val="600"/>
          <w:jc w:val="center"/>
        </w:trPr>
        <w:tc>
          <w:tcPr>
            <w:tcW w:w="1943" w:type="dxa"/>
            <w:gridSpan w:val="2"/>
            <w:vMerge w:val="restart"/>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林场名称</w:t>
            </w:r>
          </w:p>
        </w:tc>
        <w:tc>
          <w:tcPr>
            <w:tcW w:w="6702" w:type="dxa"/>
            <w:gridSpan w:val="6"/>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140E64">
            <w:pPr>
              <w:widowControl/>
              <w:jc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林地中面积百分比（公益林：商品林</w:t>
            </w:r>
            <w:r w:rsidRPr="009B2487">
              <w:rPr>
                <w:rFonts w:ascii="Times New Roman" w:eastAsia="仿宋_GB2312" w:hAnsi="Times New Roman" w:cs="Times New Roman"/>
                <w:kern w:val="0"/>
                <w:sz w:val="24"/>
                <w:szCs w:val="24"/>
              </w:rPr>
              <w:t xml:space="preserve">=  :  </w:t>
            </w:r>
            <w:r w:rsidRPr="009B2487">
              <w:rPr>
                <w:rFonts w:ascii="Times New Roman" w:eastAsia="仿宋_GB2312" w:hAnsi="Times New Roman" w:cs="Times New Roman"/>
                <w:kern w:val="0"/>
                <w:sz w:val="24"/>
                <w:szCs w:val="24"/>
              </w:rPr>
              <w:t>）</w:t>
            </w:r>
          </w:p>
        </w:tc>
      </w:tr>
      <w:tr w:rsidR="009B2487" w:rsidRPr="009B2487" w:rsidTr="00CC6551">
        <w:trPr>
          <w:trHeight w:val="600"/>
          <w:jc w:val="center"/>
        </w:trPr>
        <w:tc>
          <w:tcPr>
            <w:tcW w:w="1943" w:type="dxa"/>
            <w:gridSpan w:val="2"/>
            <w:vMerge/>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left"/>
              <w:rPr>
                <w:rFonts w:ascii="Times New Roman" w:eastAsia="仿宋_GB2312" w:hAnsi="Times New Roman" w:cs="Times New Roman"/>
                <w:kern w:val="0"/>
                <w:sz w:val="24"/>
                <w:szCs w:val="24"/>
              </w:rPr>
            </w:pPr>
          </w:p>
        </w:tc>
        <w:tc>
          <w:tcPr>
            <w:tcW w:w="1104"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公益乔木</w:t>
            </w:r>
          </w:p>
        </w:tc>
        <w:tc>
          <w:tcPr>
            <w:tcW w:w="1038"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公益竹林</w:t>
            </w:r>
          </w:p>
        </w:tc>
        <w:tc>
          <w:tcPr>
            <w:tcW w:w="1040"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公益其它</w:t>
            </w:r>
          </w:p>
        </w:tc>
        <w:tc>
          <w:tcPr>
            <w:tcW w:w="1212"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商品乔木</w:t>
            </w:r>
          </w:p>
        </w:tc>
        <w:tc>
          <w:tcPr>
            <w:tcW w:w="1134"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商品竹林</w:t>
            </w:r>
          </w:p>
        </w:tc>
        <w:tc>
          <w:tcPr>
            <w:tcW w:w="1174"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商品其它</w:t>
            </w:r>
          </w:p>
        </w:tc>
      </w:tr>
      <w:tr w:rsidR="009B2487" w:rsidRPr="009B2487" w:rsidTr="00CC6551">
        <w:trPr>
          <w:trHeight w:val="244"/>
          <w:jc w:val="center"/>
        </w:trPr>
        <w:tc>
          <w:tcPr>
            <w:tcW w:w="1943" w:type="dxa"/>
            <w:gridSpan w:val="2"/>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b/>
                <w:kern w:val="0"/>
                <w:sz w:val="24"/>
                <w:szCs w:val="24"/>
              </w:rPr>
            </w:pPr>
          </w:p>
        </w:tc>
        <w:tc>
          <w:tcPr>
            <w:tcW w:w="1104"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p>
        </w:tc>
        <w:tc>
          <w:tcPr>
            <w:tcW w:w="1038"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p>
        </w:tc>
        <w:tc>
          <w:tcPr>
            <w:tcW w:w="1040"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p>
        </w:tc>
        <w:tc>
          <w:tcPr>
            <w:tcW w:w="1212"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p>
        </w:tc>
      </w:tr>
      <w:tr w:rsidR="009B2487" w:rsidRPr="009B2487" w:rsidTr="00CC6551">
        <w:trPr>
          <w:trHeight w:val="600"/>
          <w:jc w:val="center"/>
        </w:trPr>
        <w:tc>
          <w:tcPr>
            <w:tcW w:w="1943" w:type="dxa"/>
            <w:gridSpan w:val="2"/>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林地利用率（</w:t>
            </w:r>
            <w:r w:rsidRPr="009B2487">
              <w:rPr>
                <w:rFonts w:ascii="Times New Roman" w:eastAsia="仿宋_GB2312" w:hAnsi="Times New Roman" w:cs="Times New Roman"/>
                <w:kern w:val="0"/>
                <w:sz w:val="24"/>
                <w:szCs w:val="24"/>
              </w:rPr>
              <w:t>%</w:t>
            </w:r>
            <w:r w:rsidRPr="009B2487">
              <w:rPr>
                <w:rFonts w:ascii="Times New Roman" w:eastAsia="仿宋_GB2312" w:hAnsi="Times New Roman" w:cs="Times New Roman"/>
                <w:kern w:val="0"/>
                <w:sz w:val="24"/>
                <w:szCs w:val="24"/>
              </w:rPr>
              <w:t>）</w:t>
            </w:r>
          </w:p>
        </w:tc>
        <w:tc>
          <w:tcPr>
            <w:tcW w:w="2142" w:type="dxa"/>
            <w:gridSpan w:val="2"/>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土壤肥力（</w:t>
            </w:r>
            <w:r w:rsidRPr="009B2487">
              <w:rPr>
                <w:rFonts w:ascii="Times New Roman" w:eastAsia="仿宋_GB2312" w:hAnsi="Times New Roman" w:cs="Times New Roman"/>
                <w:kern w:val="0"/>
                <w:sz w:val="24"/>
                <w:szCs w:val="24"/>
              </w:rPr>
              <w:t>%</w:t>
            </w:r>
            <w:r w:rsidRPr="009B2487">
              <w:rPr>
                <w:rFonts w:ascii="Times New Roman" w:eastAsia="仿宋_GB2312" w:hAnsi="Times New Roman" w:cs="Times New Roman"/>
                <w:kern w:val="0"/>
                <w:sz w:val="24"/>
                <w:szCs w:val="24"/>
              </w:rPr>
              <w:t>）</w:t>
            </w:r>
          </w:p>
        </w:tc>
        <w:tc>
          <w:tcPr>
            <w:tcW w:w="2252" w:type="dxa"/>
            <w:gridSpan w:val="2"/>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龄组结构（</w:t>
            </w:r>
            <w:r w:rsidRPr="009B2487">
              <w:rPr>
                <w:rFonts w:ascii="Times New Roman" w:eastAsia="仿宋_GB2312" w:hAnsi="Times New Roman" w:cs="Times New Roman"/>
                <w:kern w:val="0"/>
                <w:sz w:val="24"/>
                <w:szCs w:val="24"/>
              </w:rPr>
              <w:t>%</w:t>
            </w:r>
            <w:r w:rsidRPr="009B2487">
              <w:rPr>
                <w:rFonts w:ascii="Times New Roman" w:eastAsia="仿宋_GB2312" w:hAnsi="Times New Roman" w:cs="Times New Roman"/>
                <w:kern w:val="0"/>
                <w:sz w:val="24"/>
                <w:szCs w:val="24"/>
              </w:rPr>
              <w:t>）</w:t>
            </w:r>
          </w:p>
        </w:tc>
        <w:tc>
          <w:tcPr>
            <w:tcW w:w="2308" w:type="dxa"/>
            <w:gridSpan w:val="2"/>
            <w:tcBorders>
              <w:top w:val="single" w:sz="4" w:space="0" w:color="000000"/>
              <w:left w:val="single" w:sz="4" w:space="0" w:color="000000"/>
              <w:bottom w:val="single" w:sz="4" w:space="0" w:color="000000"/>
              <w:right w:val="single" w:sz="4" w:space="0" w:color="000000"/>
            </w:tcBorders>
            <w:vAlign w:val="center"/>
          </w:tcPr>
          <w:p w:rsidR="00CC6551" w:rsidRPr="009B2487" w:rsidRDefault="00140E64" w:rsidP="00140E64">
            <w:pPr>
              <w:widowControl/>
              <w:jc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单位</w:t>
            </w:r>
            <w:r w:rsidR="00F81E4F" w:rsidRPr="009B2487">
              <w:rPr>
                <w:rFonts w:ascii="Times New Roman" w:eastAsia="仿宋_GB2312" w:hAnsi="Times New Roman" w:cs="Times New Roman" w:hint="eastAsia"/>
                <w:kern w:val="0"/>
                <w:sz w:val="24"/>
                <w:szCs w:val="24"/>
              </w:rPr>
              <w:t>乔木</w:t>
            </w:r>
            <w:r w:rsidRPr="009B2487">
              <w:rPr>
                <w:rFonts w:ascii="Times New Roman" w:eastAsia="仿宋_GB2312" w:hAnsi="Times New Roman" w:cs="Times New Roman"/>
                <w:kern w:val="0"/>
                <w:sz w:val="24"/>
                <w:szCs w:val="24"/>
              </w:rPr>
              <w:t>蓄积量</w:t>
            </w:r>
          </w:p>
          <w:p w:rsidR="00140E64" w:rsidRPr="009B2487" w:rsidRDefault="00140E64" w:rsidP="00140E64">
            <w:pPr>
              <w:widowControl/>
              <w:jc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w:t>
            </w:r>
            <w:r w:rsidRPr="009B2487">
              <w:rPr>
                <w:rFonts w:ascii="Times New Roman" w:eastAsia="仿宋_GB2312" w:hAnsi="Times New Roman" w:cs="Times New Roman"/>
                <w:kern w:val="0"/>
                <w:sz w:val="24"/>
                <w:szCs w:val="24"/>
              </w:rPr>
              <w:t>m</w:t>
            </w:r>
            <w:r w:rsidRPr="009B2487">
              <w:rPr>
                <w:rFonts w:ascii="Times New Roman" w:eastAsia="仿宋_GB2312" w:hAnsi="Times New Roman" w:cs="Times New Roman"/>
                <w:kern w:val="0"/>
                <w:sz w:val="24"/>
                <w:szCs w:val="24"/>
                <w:vertAlign w:val="superscript"/>
              </w:rPr>
              <w:t>3</w:t>
            </w:r>
            <w:r w:rsidRPr="009B2487">
              <w:rPr>
                <w:rFonts w:ascii="Times New Roman" w:eastAsia="仿宋_GB2312" w:hAnsi="Times New Roman" w:cs="Times New Roman"/>
                <w:kern w:val="0"/>
                <w:sz w:val="24"/>
                <w:szCs w:val="24"/>
              </w:rPr>
              <w:t>/ha</w:t>
            </w:r>
            <w:r w:rsidRPr="009B2487">
              <w:rPr>
                <w:rFonts w:ascii="Times New Roman" w:eastAsia="仿宋_GB2312" w:hAnsi="Times New Roman" w:cs="Times New Roman"/>
                <w:kern w:val="0"/>
                <w:sz w:val="24"/>
                <w:szCs w:val="24"/>
                <w:vertAlign w:val="superscript"/>
              </w:rPr>
              <w:t>2</w:t>
            </w:r>
            <w:r w:rsidRPr="009B2487">
              <w:rPr>
                <w:rFonts w:ascii="Times New Roman" w:eastAsia="仿宋_GB2312" w:hAnsi="Times New Roman" w:cs="Times New Roman"/>
                <w:kern w:val="0"/>
                <w:sz w:val="24"/>
                <w:szCs w:val="24"/>
              </w:rPr>
              <w:t>）</w:t>
            </w:r>
          </w:p>
        </w:tc>
      </w:tr>
      <w:tr w:rsidR="009B2487" w:rsidRPr="009B2487" w:rsidTr="00CC6551">
        <w:trPr>
          <w:trHeight w:val="600"/>
          <w:jc w:val="center"/>
        </w:trPr>
        <w:tc>
          <w:tcPr>
            <w:tcW w:w="951"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公益林</w:t>
            </w:r>
          </w:p>
        </w:tc>
        <w:tc>
          <w:tcPr>
            <w:tcW w:w="992"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商品林</w:t>
            </w:r>
          </w:p>
        </w:tc>
        <w:tc>
          <w:tcPr>
            <w:tcW w:w="1104"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公益林</w:t>
            </w:r>
          </w:p>
        </w:tc>
        <w:tc>
          <w:tcPr>
            <w:tcW w:w="1038"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商品林</w:t>
            </w:r>
          </w:p>
        </w:tc>
        <w:tc>
          <w:tcPr>
            <w:tcW w:w="1040"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公益林</w:t>
            </w:r>
          </w:p>
        </w:tc>
        <w:tc>
          <w:tcPr>
            <w:tcW w:w="1212"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商品林</w:t>
            </w:r>
          </w:p>
        </w:tc>
        <w:tc>
          <w:tcPr>
            <w:tcW w:w="1134"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公益林</w:t>
            </w:r>
          </w:p>
        </w:tc>
        <w:tc>
          <w:tcPr>
            <w:tcW w:w="1174"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商品林</w:t>
            </w:r>
          </w:p>
        </w:tc>
      </w:tr>
      <w:tr w:rsidR="009B2487" w:rsidRPr="009B2487" w:rsidTr="00CC6551">
        <w:trPr>
          <w:trHeight w:val="326"/>
          <w:jc w:val="center"/>
        </w:trPr>
        <w:tc>
          <w:tcPr>
            <w:tcW w:w="951"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p>
        </w:tc>
        <w:tc>
          <w:tcPr>
            <w:tcW w:w="1104"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p>
        </w:tc>
        <w:tc>
          <w:tcPr>
            <w:tcW w:w="1038"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p>
        </w:tc>
        <w:tc>
          <w:tcPr>
            <w:tcW w:w="1040"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p>
        </w:tc>
        <w:tc>
          <w:tcPr>
            <w:tcW w:w="1212"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p>
        </w:tc>
      </w:tr>
      <w:tr w:rsidR="009B2487" w:rsidRPr="009B2487" w:rsidTr="00CC6551">
        <w:trPr>
          <w:trHeight w:val="600"/>
          <w:jc w:val="center"/>
        </w:trPr>
        <w:tc>
          <w:tcPr>
            <w:tcW w:w="951" w:type="dxa"/>
            <w:vMerge w:val="restart"/>
            <w:tcBorders>
              <w:top w:val="single" w:sz="4" w:space="0" w:color="000000"/>
              <w:left w:val="single" w:sz="4" w:space="0" w:color="000000"/>
              <w:bottom w:val="single" w:sz="4" w:space="0" w:color="000000"/>
              <w:right w:val="single" w:sz="4" w:space="0" w:color="000000"/>
            </w:tcBorders>
            <w:vAlign w:val="center"/>
          </w:tcPr>
          <w:p w:rsidR="00F81E4F" w:rsidRPr="009B2487" w:rsidRDefault="00140E64" w:rsidP="00A34EE2">
            <w:pPr>
              <w:widowControl/>
              <w:jc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森林健康度</w:t>
            </w:r>
          </w:p>
          <w:p w:rsidR="00140E64" w:rsidRPr="009B2487" w:rsidRDefault="00140E64" w:rsidP="00A34EE2">
            <w:pPr>
              <w:widowControl/>
              <w:jc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w:t>
            </w:r>
            <w:r w:rsidRPr="009B2487">
              <w:rPr>
                <w:rFonts w:ascii="Times New Roman" w:eastAsia="仿宋_GB2312" w:hAnsi="Times New Roman" w:cs="Times New Roman"/>
                <w:kern w:val="0"/>
                <w:sz w:val="24"/>
                <w:szCs w:val="24"/>
              </w:rPr>
              <w:t>%</w:t>
            </w:r>
            <w:r w:rsidRPr="009B2487">
              <w:rPr>
                <w:rFonts w:ascii="Times New Roman" w:eastAsia="仿宋_GB2312" w:hAnsi="Times New Roman" w:cs="Times New Roman"/>
                <w:kern w:val="0"/>
                <w:sz w:val="24"/>
                <w:szCs w:val="24"/>
              </w:rPr>
              <w:t>）</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005859" w:rsidRPr="009B2487" w:rsidRDefault="00140E64" w:rsidP="00A34EE2">
            <w:pPr>
              <w:widowControl/>
              <w:jc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群落结构</w:t>
            </w:r>
          </w:p>
          <w:p w:rsidR="00140E64" w:rsidRPr="009B2487" w:rsidRDefault="00140E64" w:rsidP="00A34EE2">
            <w:pPr>
              <w:widowControl/>
              <w:jc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w:t>
            </w:r>
            <w:r w:rsidRPr="009B2487">
              <w:rPr>
                <w:rFonts w:ascii="Times New Roman" w:eastAsia="仿宋_GB2312" w:hAnsi="Times New Roman" w:cs="Times New Roman"/>
                <w:kern w:val="0"/>
                <w:sz w:val="24"/>
                <w:szCs w:val="24"/>
              </w:rPr>
              <w:t>%</w:t>
            </w:r>
            <w:r w:rsidRPr="009B2487">
              <w:rPr>
                <w:rFonts w:ascii="Times New Roman" w:eastAsia="仿宋_GB2312" w:hAnsi="Times New Roman" w:cs="Times New Roman"/>
                <w:kern w:val="0"/>
                <w:sz w:val="24"/>
                <w:szCs w:val="24"/>
              </w:rPr>
              <w:t>）</w:t>
            </w:r>
          </w:p>
        </w:tc>
        <w:tc>
          <w:tcPr>
            <w:tcW w:w="1104" w:type="dxa"/>
            <w:vMerge w:val="restart"/>
            <w:tcBorders>
              <w:top w:val="single" w:sz="4" w:space="0" w:color="000000"/>
              <w:left w:val="single" w:sz="4" w:space="0" w:color="000000"/>
              <w:bottom w:val="single" w:sz="4" w:space="0" w:color="000000"/>
              <w:right w:val="single" w:sz="4" w:space="0" w:color="000000"/>
            </w:tcBorders>
            <w:vAlign w:val="center"/>
          </w:tcPr>
          <w:p w:rsidR="00005859" w:rsidRPr="009B2487" w:rsidRDefault="00140E64" w:rsidP="00A34EE2">
            <w:pPr>
              <w:widowControl/>
              <w:jc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森林自然度</w:t>
            </w:r>
          </w:p>
          <w:p w:rsidR="00140E64" w:rsidRPr="009B2487" w:rsidRDefault="00140E64" w:rsidP="00A34EE2">
            <w:pPr>
              <w:widowControl/>
              <w:jc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w:t>
            </w:r>
            <w:r w:rsidRPr="009B2487">
              <w:rPr>
                <w:rFonts w:ascii="Times New Roman" w:eastAsia="仿宋_GB2312" w:hAnsi="Times New Roman" w:cs="Times New Roman"/>
                <w:kern w:val="0"/>
                <w:sz w:val="24"/>
                <w:szCs w:val="24"/>
              </w:rPr>
              <w:t>%</w:t>
            </w:r>
            <w:r w:rsidRPr="009B2487">
              <w:rPr>
                <w:rFonts w:ascii="Times New Roman" w:eastAsia="仿宋_GB2312" w:hAnsi="Times New Roman" w:cs="Times New Roman"/>
                <w:kern w:val="0"/>
                <w:sz w:val="24"/>
                <w:szCs w:val="24"/>
              </w:rPr>
              <w:t>）</w:t>
            </w:r>
          </w:p>
        </w:tc>
        <w:tc>
          <w:tcPr>
            <w:tcW w:w="1038" w:type="dxa"/>
            <w:vMerge w:val="restart"/>
            <w:tcBorders>
              <w:top w:val="single" w:sz="4" w:space="0" w:color="000000"/>
              <w:left w:val="single" w:sz="4" w:space="0" w:color="000000"/>
              <w:bottom w:val="single" w:sz="4" w:space="0" w:color="000000"/>
              <w:right w:val="single" w:sz="4" w:space="0" w:color="000000"/>
            </w:tcBorders>
            <w:vAlign w:val="center"/>
          </w:tcPr>
          <w:p w:rsidR="00005859" w:rsidRPr="009B2487" w:rsidRDefault="00140E64" w:rsidP="00A34EE2">
            <w:pPr>
              <w:widowControl/>
              <w:jc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大径级珍贵树种比</w:t>
            </w:r>
          </w:p>
          <w:p w:rsidR="00140E64" w:rsidRPr="009B2487" w:rsidRDefault="00140E64" w:rsidP="00A34EE2">
            <w:pPr>
              <w:widowControl/>
              <w:jc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w:t>
            </w:r>
            <w:r w:rsidRPr="009B2487">
              <w:rPr>
                <w:rFonts w:ascii="Times New Roman" w:eastAsia="仿宋_GB2312" w:hAnsi="Times New Roman" w:cs="Times New Roman"/>
                <w:kern w:val="0"/>
                <w:sz w:val="24"/>
                <w:szCs w:val="24"/>
              </w:rPr>
              <w:t>%</w:t>
            </w:r>
            <w:r w:rsidRPr="009B2487">
              <w:rPr>
                <w:rFonts w:ascii="Times New Roman" w:eastAsia="仿宋_GB2312" w:hAnsi="Times New Roman" w:cs="Times New Roman"/>
                <w:kern w:val="0"/>
                <w:sz w:val="24"/>
                <w:szCs w:val="24"/>
              </w:rPr>
              <w:t>）</w:t>
            </w:r>
          </w:p>
        </w:tc>
        <w:tc>
          <w:tcPr>
            <w:tcW w:w="1040" w:type="dxa"/>
            <w:vMerge w:val="restart"/>
            <w:tcBorders>
              <w:top w:val="single" w:sz="4" w:space="0" w:color="000000"/>
              <w:left w:val="single" w:sz="4" w:space="0" w:color="000000"/>
              <w:bottom w:val="single" w:sz="4" w:space="0" w:color="000000"/>
              <w:right w:val="single" w:sz="4" w:space="0" w:color="000000"/>
            </w:tcBorders>
            <w:vAlign w:val="center"/>
          </w:tcPr>
          <w:p w:rsidR="00005859" w:rsidRPr="009B2487" w:rsidRDefault="00F81E4F" w:rsidP="00A34EE2">
            <w:pPr>
              <w:widowControl/>
              <w:jc w:val="center"/>
              <w:rPr>
                <w:rFonts w:ascii="Times New Roman" w:eastAsia="仿宋_GB2312" w:hAnsi="Times New Roman" w:cs="Times New Roman"/>
                <w:kern w:val="0"/>
                <w:sz w:val="24"/>
                <w:szCs w:val="24"/>
              </w:rPr>
            </w:pPr>
            <w:r w:rsidRPr="009B2487">
              <w:rPr>
                <w:rFonts w:ascii="Times New Roman" w:eastAsia="仿宋_GB2312" w:hAnsi="Times New Roman" w:cs="Times New Roman" w:hint="eastAsia"/>
                <w:kern w:val="0"/>
                <w:sz w:val="24"/>
                <w:szCs w:val="24"/>
              </w:rPr>
              <w:t>商品林</w:t>
            </w:r>
            <w:r w:rsidR="00140E64" w:rsidRPr="009B2487">
              <w:rPr>
                <w:rFonts w:ascii="Times New Roman" w:eastAsia="仿宋_GB2312" w:hAnsi="Times New Roman" w:cs="Times New Roman"/>
                <w:kern w:val="0"/>
                <w:sz w:val="24"/>
                <w:szCs w:val="24"/>
              </w:rPr>
              <w:t>集约化经营</w:t>
            </w:r>
          </w:p>
          <w:p w:rsidR="00140E64" w:rsidRPr="009B2487" w:rsidRDefault="00140E64" w:rsidP="00A34EE2">
            <w:pPr>
              <w:widowControl/>
              <w:jc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w:t>
            </w:r>
            <w:r w:rsidRPr="009B2487">
              <w:rPr>
                <w:rFonts w:ascii="Times New Roman" w:eastAsia="仿宋_GB2312" w:hAnsi="Times New Roman" w:cs="Times New Roman"/>
                <w:kern w:val="0"/>
                <w:sz w:val="24"/>
                <w:szCs w:val="24"/>
              </w:rPr>
              <w:t>%</w:t>
            </w:r>
            <w:r w:rsidRPr="009B2487">
              <w:rPr>
                <w:rFonts w:ascii="Times New Roman" w:eastAsia="仿宋_GB2312" w:hAnsi="Times New Roman" w:cs="Times New Roman"/>
                <w:kern w:val="0"/>
                <w:sz w:val="24"/>
                <w:szCs w:val="24"/>
              </w:rPr>
              <w:t>）</w:t>
            </w:r>
          </w:p>
        </w:tc>
        <w:tc>
          <w:tcPr>
            <w:tcW w:w="1212" w:type="dxa"/>
            <w:vMerge w:val="restart"/>
            <w:tcBorders>
              <w:top w:val="single" w:sz="4" w:space="0" w:color="000000"/>
              <w:left w:val="single" w:sz="4" w:space="0" w:color="000000"/>
              <w:bottom w:val="single" w:sz="4" w:space="0" w:color="000000"/>
              <w:right w:val="single" w:sz="4" w:space="0" w:color="000000"/>
            </w:tcBorders>
            <w:vAlign w:val="center"/>
          </w:tcPr>
          <w:p w:rsidR="00005859" w:rsidRPr="009B2487" w:rsidRDefault="00140E64" w:rsidP="00A34EE2">
            <w:pPr>
              <w:widowControl/>
              <w:jc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人工</w:t>
            </w:r>
            <w:r w:rsidR="00F81E4F" w:rsidRPr="009B2487">
              <w:rPr>
                <w:rFonts w:ascii="Times New Roman" w:eastAsia="仿宋_GB2312" w:hAnsi="Times New Roman" w:cs="Times New Roman" w:hint="eastAsia"/>
                <w:kern w:val="0"/>
                <w:sz w:val="24"/>
                <w:szCs w:val="24"/>
              </w:rPr>
              <w:t>商品乔木</w:t>
            </w:r>
            <w:r w:rsidRPr="009B2487">
              <w:rPr>
                <w:rFonts w:ascii="Times New Roman" w:eastAsia="仿宋_GB2312" w:hAnsi="Times New Roman" w:cs="Times New Roman"/>
                <w:kern w:val="0"/>
                <w:sz w:val="24"/>
                <w:szCs w:val="24"/>
              </w:rPr>
              <w:t>林年生长量</w:t>
            </w:r>
          </w:p>
          <w:p w:rsidR="00140E64" w:rsidRPr="009B2487" w:rsidRDefault="00CC6551" w:rsidP="00A34EE2">
            <w:pPr>
              <w:widowControl/>
              <w:jc w:val="center"/>
              <w:rPr>
                <w:rFonts w:ascii="Times New Roman" w:eastAsia="仿宋_GB2312" w:hAnsi="Times New Roman" w:cs="Times New Roman"/>
                <w:kern w:val="0"/>
                <w:sz w:val="24"/>
                <w:szCs w:val="24"/>
              </w:rPr>
            </w:pPr>
            <w:r w:rsidRPr="009B2487">
              <w:rPr>
                <w:rFonts w:ascii="Times New Roman" w:eastAsia="仿宋_GB2312" w:hAnsi="Times New Roman" w:cs="Times New Roman" w:hint="eastAsia"/>
                <w:kern w:val="0"/>
                <w:sz w:val="24"/>
                <w:szCs w:val="24"/>
              </w:rPr>
              <w:t>(</w:t>
            </w:r>
            <w:r w:rsidR="00140E64" w:rsidRPr="009B2487">
              <w:rPr>
                <w:rFonts w:ascii="Times New Roman" w:eastAsia="仿宋_GB2312" w:hAnsi="Times New Roman" w:cs="Times New Roman"/>
                <w:kern w:val="0"/>
                <w:sz w:val="24"/>
                <w:szCs w:val="24"/>
              </w:rPr>
              <w:t>m</w:t>
            </w:r>
            <w:r w:rsidR="00140E64" w:rsidRPr="009B2487">
              <w:rPr>
                <w:rFonts w:ascii="Times New Roman" w:eastAsia="仿宋_GB2312" w:hAnsi="Times New Roman" w:cs="Times New Roman"/>
                <w:kern w:val="0"/>
                <w:sz w:val="24"/>
                <w:szCs w:val="24"/>
                <w:vertAlign w:val="superscript"/>
              </w:rPr>
              <w:t>3</w:t>
            </w:r>
            <w:r w:rsidR="00140E64" w:rsidRPr="009B2487">
              <w:rPr>
                <w:rFonts w:ascii="Times New Roman" w:eastAsia="仿宋_GB2312" w:hAnsi="Times New Roman" w:cs="Times New Roman"/>
                <w:kern w:val="0"/>
                <w:sz w:val="24"/>
                <w:szCs w:val="24"/>
              </w:rPr>
              <w:t>/ha</w:t>
            </w:r>
            <w:r w:rsidR="00140E64" w:rsidRPr="009B2487">
              <w:rPr>
                <w:rFonts w:ascii="Times New Roman" w:eastAsia="仿宋_GB2312" w:hAnsi="Times New Roman" w:cs="Times New Roman"/>
                <w:kern w:val="0"/>
                <w:sz w:val="24"/>
                <w:szCs w:val="24"/>
                <w:vertAlign w:val="superscript"/>
              </w:rPr>
              <w:t>2</w:t>
            </w:r>
            <w:r w:rsidRPr="009B2487">
              <w:rPr>
                <w:rFonts w:ascii="Times New Roman" w:eastAsia="仿宋_GB2312" w:hAnsi="Times New Roman" w:cs="Times New Roman" w:hint="eastAsia"/>
                <w:kern w:val="0"/>
                <w:sz w:val="24"/>
                <w:szCs w:val="24"/>
              </w:rPr>
              <w:t>)</w:t>
            </w:r>
          </w:p>
        </w:tc>
        <w:tc>
          <w:tcPr>
            <w:tcW w:w="2308" w:type="dxa"/>
            <w:gridSpan w:val="2"/>
            <w:tcBorders>
              <w:top w:val="single" w:sz="4" w:space="0" w:color="000000"/>
              <w:left w:val="single" w:sz="4" w:space="0" w:color="000000"/>
              <w:bottom w:val="single" w:sz="4" w:space="0" w:color="000000"/>
              <w:right w:val="single" w:sz="4" w:space="0" w:color="000000"/>
            </w:tcBorders>
            <w:vAlign w:val="center"/>
          </w:tcPr>
          <w:p w:rsidR="00F81E4F" w:rsidRPr="009B2487" w:rsidRDefault="00140E64" w:rsidP="00A34EE2">
            <w:pPr>
              <w:widowControl/>
              <w:jc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乔木可采资源占比</w:t>
            </w:r>
          </w:p>
          <w:p w:rsidR="00140E64" w:rsidRPr="009B2487" w:rsidRDefault="00140E64" w:rsidP="00A34EE2">
            <w:pPr>
              <w:widowControl/>
              <w:jc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w:t>
            </w:r>
            <w:r w:rsidRPr="009B2487">
              <w:rPr>
                <w:rFonts w:ascii="Times New Roman" w:eastAsia="仿宋_GB2312" w:hAnsi="Times New Roman" w:cs="Times New Roman"/>
                <w:kern w:val="0"/>
                <w:sz w:val="24"/>
                <w:szCs w:val="24"/>
              </w:rPr>
              <w:t>%</w:t>
            </w:r>
            <w:r w:rsidRPr="009B2487">
              <w:rPr>
                <w:rFonts w:ascii="Times New Roman" w:eastAsia="仿宋_GB2312" w:hAnsi="Times New Roman" w:cs="Times New Roman"/>
                <w:kern w:val="0"/>
                <w:sz w:val="24"/>
                <w:szCs w:val="24"/>
              </w:rPr>
              <w:t>）</w:t>
            </w:r>
          </w:p>
        </w:tc>
      </w:tr>
      <w:tr w:rsidR="009B2487" w:rsidRPr="009B2487" w:rsidTr="00CC6551">
        <w:trPr>
          <w:trHeight w:val="1029"/>
          <w:jc w:val="center"/>
        </w:trPr>
        <w:tc>
          <w:tcPr>
            <w:tcW w:w="951" w:type="dxa"/>
            <w:vMerge/>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left"/>
              <w:rPr>
                <w:rFonts w:ascii="Times New Roman" w:eastAsia="仿宋_GB2312" w:hAnsi="Times New Roman" w:cs="Times New Roman"/>
                <w:kern w:val="0"/>
                <w:sz w:val="24"/>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left"/>
              <w:rPr>
                <w:rFonts w:ascii="Times New Roman" w:eastAsia="仿宋_GB2312" w:hAnsi="Times New Roman" w:cs="Times New Roman"/>
                <w:kern w:val="0"/>
                <w:sz w:val="24"/>
                <w:szCs w:val="24"/>
              </w:rPr>
            </w:pPr>
          </w:p>
        </w:tc>
        <w:tc>
          <w:tcPr>
            <w:tcW w:w="1104" w:type="dxa"/>
            <w:vMerge/>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left"/>
              <w:rPr>
                <w:rFonts w:ascii="Times New Roman" w:eastAsia="仿宋_GB2312" w:hAnsi="Times New Roman" w:cs="Times New Roman"/>
                <w:kern w:val="0"/>
                <w:sz w:val="24"/>
                <w:szCs w:val="24"/>
              </w:rPr>
            </w:pPr>
          </w:p>
        </w:tc>
        <w:tc>
          <w:tcPr>
            <w:tcW w:w="1038" w:type="dxa"/>
            <w:vMerge/>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left"/>
              <w:rPr>
                <w:rFonts w:ascii="Times New Roman" w:eastAsia="仿宋_GB2312" w:hAnsi="Times New Roman" w:cs="Times New Roman"/>
                <w:kern w:val="0"/>
                <w:sz w:val="24"/>
                <w:szCs w:val="24"/>
              </w:rPr>
            </w:pPr>
          </w:p>
        </w:tc>
        <w:tc>
          <w:tcPr>
            <w:tcW w:w="1040" w:type="dxa"/>
            <w:vMerge/>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left"/>
              <w:rPr>
                <w:rFonts w:ascii="Times New Roman" w:eastAsia="仿宋_GB2312" w:hAnsi="Times New Roman" w:cs="Times New Roman"/>
                <w:kern w:val="0"/>
                <w:sz w:val="24"/>
                <w:szCs w:val="24"/>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left"/>
              <w:rPr>
                <w:rFonts w:ascii="Times New Roman" w:eastAsia="仿宋_GB2312" w:hAnsi="Times New Roman" w:cs="Times New Roman"/>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公益林</w:t>
            </w:r>
          </w:p>
        </w:tc>
        <w:tc>
          <w:tcPr>
            <w:tcW w:w="1174"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商品林</w:t>
            </w:r>
          </w:p>
        </w:tc>
      </w:tr>
      <w:tr w:rsidR="009B2487" w:rsidRPr="009B2487" w:rsidTr="00CC6551">
        <w:trPr>
          <w:trHeight w:val="344"/>
          <w:jc w:val="center"/>
        </w:trPr>
        <w:tc>
          <w:tcPr>
            <w:tcW w:w="951"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p>
        </w:tc>
        <w:tc>
          <w:tcPr>
            <w:tcW w:w="1104"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p>
        </w:tc>
        <w:tc>
          <w:tcPr>
            <w:tcW w:w="1038"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p>
        </w:tc>
        <w:tc>
          <w:tcPr>
            <w:tcW w:w="1040"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p>
        </w:tc>
        <w:tc>
          <w:tcPr>
            <w:tcW w:w="1212"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p>
        </w:tc>
      </w:tr>
      <w:tr w:rsidR="009B2487" w:rsidRPr="009B2487" w:rsidTr="00CC6551">
        <w:trPr>
          <w:trHeight w:val="600"/>
          <w:jc w:val="center"/>
        </w:trPr>
        <w:tc>
          <w:tcPr>
            <w:tcW w:w="1943" w:type="dxa"/>
            <w:gridSpan w:val="2"/>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竹林可采资源占比</w:t>
            </w:r>
          </w:p>
          <w:p w:rsidR="00140E64" w:rsidRPr="009B2487" w:rsidRDefault="00140E64" w:rsidP="00A34EE2">
            <w:pPr>
              <w:widowControl/>
              <w:jc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w:t>
            </w:r>
            <w:r w:rsidRPr="009B2487">
              <w:rPr>
                <w:rFonts w:ascii="Times New Roman" w:eastAsia="仿宋_GB2312" w:hAnsi="Times New Roman" w:cs="Times New Roman"/>
                <w:kern w:val="0"/>
                <w:sz w:val="24"/>
                <w:szCs w:val="24"/>
              </w:rPr>
              <w:t>%</w:t>
            </w:r>
            <w:r w:rsidRPr="009B2487">
              <w:rPr>
                <w:rFonts w:ascii="Times New Roman" w:eastAsia="仿宋_GB2312" w:hAnsi="Times New Roman" w:cs="Times New Roman"/>
                <w:kern w:val="0"/>
                <w:sz w:val="24"/>
                <w:szCs w:val="24"/>
              </w:rPr>
              <w:t>）</w:t>
            </w:r>
          </w:p>
        </w:tc>
        <w:tc>
          <w:tcPr>
            <w:tcW w:w="2142" w:type="dxa"/>
            <w:gridSpan w:val="2"/>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非木资源产值占比（</w:t>
            </w:r>
            <w:r w:rsidRPr="009B2487">
              <w:rPr>
                <w:rFonts w:ascii="Times New Roman" w:eastAsia="仿宋_GB2312" w:hAnsi="Times New Roman" w:cs="Times New Roman"/>
                <w:kern w:val="0"/>
                <w:sz w:val="24"/>
                <w:szCs w:val="24"/>
              </w:rPr>
              <w:t>%</w:t>
            </w:r>
            <w:r w:rsidRPr="009B2487">
              <w:rPr>
                <w:rFonts w:ascii="Times New Roman" w:eastAsia="仿宋_GB2312" w:hAnsi="Times New Roman" w:cs="Times New Roman"/>
                <w:kern w:val="0"/>
                <w:sz w:val="24"/>
                <w:szCs w:val="24"/>
              </w:rPr>
              <w:t>）</w:t>
            </w:r>
          </w:p>
        </w:tc>
        <w:tc>
          <w:tcPr>
            <w:tcW w:w="2252" w:type="dxa"/>
            <w:gridSpan w:val="2"/>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140E64">
            <w:pPr>
              <w:widowControl/>
              <w:jc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职工人均林地面积</w:t>
            </w:r>
          </w:p>
          <w:p w:rsidR="00140E64" w:rsidRPr="009B2487" w:rsidRDefault="00140E64" w:rsidP="00140E64">
            <w:pPr>
              <w:widowControl/>
              <w:jc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w:t>
            </w:r>
            <w:r w:rsidRPr="009B2487">
              <w:rPr>
                <w:rFonts w:ascii="Times New Roman" w:eastAsia="仿宋_GB2312" w:hAnsi="Times New Roman" w:cs="Times New Roman"/>
                <w:kern w:val="0"/>
                <w:sz w:val="24"/>
                <w:szCs w:val="24"/>
              </w:rPr>
              <w:t>ha</w:t>
            </w:r>
            <w:r w:rsidRPr="009B2487">
              <w:rPr>
                <w:rFonts w:ascii="Times New Roman" w:eastAsia="仿宋_GB2312" w:hAnsi="Times New Roman" w:cs="Times New Roman"/>
                <w:kern w:val="0"/>
                <w:sz w:val="24"/>
                <w:szCs w:val="24"/>
                <w:vertAlign w:val="superscript"/>
              </w:rPr>
              <w:t>2</w:t>
            </w:r>
            <w:r w:rsidRPr="009B2487">
              <w:rPr>
                <w:rFonts w:ascii="Times New Roman" w:eastAsia="仿宋_GB2312" w:hAnsi="Times New Roman" w:cs="Times New Roman"/>
                <w:kern w:val="0"/>
                <w:sz w:val="24"/>
                <w:szCs w:val="24"/>
              </w:rPr>
              <w:t>/</w:t>
            </w:r>
            <w:r w:rsidRPr="009B2487">
              <w:rPr>
                <w:rFonts w:ascii="Times New Roman" w:eastAsia="仿宋_GB2312" w:hAnsi="Times New Roman" w:cs="Times New Roman"/>
                <w:kern w:val="0"/>
                <w:sz w:val="24"/>
                <w:szCs w:val="24"/>
              </w:rPr>
              <w:t>人）</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林场职工年均收入占</w:t>
            </w:r>
            <w:proofErr w:type="gramStart"/>
            <w:r w:rsidRPr="009B2487">
              <w:rPr>
                <w:rFonts w:ascii="Times New Roman" w:eastAsia="仿宋_GB2312" w:hAnsi="Times New Roman" w:cs="Times New Roman"/>
                <w:kern w:val="0"/>
                <w:sz w:val="24"/>
                <w:szCs w:val="24"/>
              </w:rPr>
              <w:t>县职工</w:t>
            </w:r>
            <w:proofErr w:type="gramEnd"/>
            <w:r w:rsidRPr="009B2487">
              <w:rPr>
                <w:rFonts w:ascii="Times New Roman" w:eastAsia="仿宋_GB2312" w:hAnsi="Times New Roman" w:cs="Times New Roman"/>
                <w:kern w:val="0"/>
                <w:sz w:val="24"/>
                <w:szCs w:val="24"/>
              </w:rPr>
              <w:t>人均收入比例（</w:t>
            </w:r>
            <w:r w:rsidRPr="009B2487">
              <w:rPr>
                <w:rFonts w:ascii="Times New Roman" w:eastAsia="仿宋_GB2312" w:hAnsi="Times New Roman" w:cs="Times New Roman"/>
                <w:kern w:val="0"/>
                <w:sz w:val="24"/>
                <w:szCs w:val="24"/>
              </w:rPr>
              <w:t>%</w:t>
            </w:r>
            <w:r w:rsidRPr="009B2487">
              <w:rPr>
                <w:rFonts w:ascii="Times New Roman" w:eastAsia="仿宋_GB2312" w:hAnsi="Times New Roman" w:cs="Times New Roman"/>
                <w:kern w:val="0"/>
                <w:sz w:val="24"/>
                <w:szCs w:val="24"/>
              </w:rPr>
              <w:t>）</w:t>
            </w:r>
          </w:p>
        </w:tc>
        <w:tc>
          <w:tcPr>
            <w:tcW w:w="1174" w:type="dxa"/>
            <w:vMerge w:val="restart"/>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林权明晰度（</w:t>
            </w:r>
            <w:r w:rsidRPr="009B2487">
              <w:rPr>
                <w:rFonts w:ascii="Times New Roman" w:eastAsia="仿宋_GB2312" w:hAnsi="Times New Roman" w:cs="Times New Roman"/>
                <w:kern w:val="0"/>
                <w:sz w:val="24"/>
                <w:szCs w:val="24"/>
              </w:rPr>
              <w:t>%</w:t>
            </w:r>
            <w:r w:rsidRPr="009B2487">
              <w:rPr>
                <w:rFonts w:ascii="Times New Roman" w:eastAsia="仿宋_GB2312" w:hAnsi="Times New Roman" w:cs="Times New Roman"/>
                <w:kern w:val="0"/>
                <w:sz w:val="24"/>
                <w:szCs w:val="24"/>
              </w:rPr>
              <w:t>）</w:t>
            </w:r>
          </w:p>
        </w:tc>
      </w:tr>
      <w:tr w:rsidR="009B2487" w:rsidRPr="009B2487" w:rsidTr="00CC6551">
        <w:trPr>
          <w:trHeight w:val="600"/>
          <w:jc w:val="center"/>
        </w:trPr>
        <w:tc>
          <w:tcPr>
            <w:tcW w:w="951"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公益林</w:t>
            </w:r>
          </w:p>
        </w:tc>
        <w:tc>
          <w:tcPr>
            <w:tcW w:w="992"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商品林</w:t>
            </w:r>
          </w:p>
        </w:tc>
        <w:tc>
          <w:tcPr>
            <w:tcW w:w="1104"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公益林</w:t>
            </w:r>
          </w:p>
        </w:tc>
        <w:tc>
          <w:tcPr>
            <w:tcW w:w="1038"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商品林</w:t>
            </w:r>
          </w:p>
        </w:tc>
        <w:tc>
          <w:tcPr>
            <w:tcW w:w="1040"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公益林</w:t>
            </w:r>
          </w:p>
        </w:tc>
        <w:tc>
          <w:tcPr>
            <w:tcW w:w="1212"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商品林</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left"/>
              <w:rPr>
                <w:rFonts w:ascii="Times New Roman" w:eastAsia="仿宋_GB2312" w:hAnsi="Times New Roman" w:cs="Times New Roman"/>
                <w:kern w:val="0"/>
                <w:sz w:val="24"/>
                <w:szCs w:val="24"/>
              </w:rPr>
            </w:pPr>
          </w:p>
        </w:tc>
        <w:tc>
          <w:tcPr>
            <w:tcW w:w="1174" w:type="dxa"/>
            <w:vMerge/>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left"/>
              <w:rPr>
                <w:rFonts w:ascii="Times New Roman" w:eastAsia="仿宋_GB2312" w:hAnsi="Times New Roman" w:cs="Times New Roman"/>
                <w:kern w:val="0"/>
                <w:sz w:val="24"/>
                <w:szCs w:val="24"/>
              </w:rPr>
            </w:pPr>
          </w:p>
        </w:tc>
      </w:tr>
      <w:tr w:rsidR="009B2487" w:rsidRPr="009B2487" w:rsidTr="00CC6551">
        <w:trPr>
          <w:trHeight w:val="280"/>
          <w:jc w:val="center"/>
        </w:trPr>
        <w:tc>
          <w:tcPr>
            <w:tcW w:w="951"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p>
        </w:tc>
        <w:tc>
          <w:tcPr>
            <w:tcW w:w="1104"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p>
        </w:tc>
        <w:tc>
          <w:tcPr>
            <w:tcW w:w="1038"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p>
        </w:tc>
        <w:tc>
          <w:tcPr>
            <w:tcW w:w="1040"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p>
        </w:tc>
        <w:tc>
          <w:tcPr>
            <w:tcW w:w="1212"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p>
        </w:tc>
      </w:tr>
      <w:tr w:rsidR="009B2487" w:rsidRPr="009B2487" w:rsidTr="00CC6551">
        <w:trPr>
          <w:trHeight w:val="600"/>
          <w:jc w:val="center"/>
        </w:trPr>
        <w:tc>
          <w:tcPr>
            <w:tcW w:w="951" w:type="dxa"/>
            <w:vMerge w:val="restart"/>
            <w:tcBorders>
              <w:top w:val="single" w:sz="4" w:space="0" w:color="000000"/>
              <w:left w:val="single" w:sz="4" w:space="0" w:color="000000"/>
              <w:bottom w:val="single" w:sz="4" w:space="0" w:color="000000"/>
              <w:right w:val="single" w:sz="4" w:space="0" w:color="000000"/>
            </w:tcBorders>
            <w:vAlign w:val="center"/>
          </w:tcPr>
          <w:p w:rsidR="00CC6551" w:rsidRPr="009B2487" w:rsidRDefault="00140E64" w:rsidP="00A34EE2">
            <w:pPr>
              <w:widowControl/>
              <w:jc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社区居民参与度</w:t>
            </w:r>
          </w:p>
          <w:p w:rsidR="00140E64" w:rsidRPr="009B2487" w:rsidRDefault="00140E64" w:rsidP="00A34EE2">
            <w:pPr>
              <w:widowControl/>
              <w:jc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w:t>
            </w:r>
            <w:r w:rsidRPr="009B2487">
              <w:rPr>
                <w:rFonts w:ascii="Times New Roman" w:eastAsia="仿宋_GB2312" w:hAnsi="Times New Roman" w:cs="Times New Roman"/>
                <w:kern w:val="0"/>
                <w:sz w:val="24"/>
                <w:szCs w:val="24"/>
              </w:rPr>
              <w:t>%</w:t>
            </w:r>
            <w:r w:rsidRPr="009B2487">
              <w:rPr>
                <w:rFonts w:ascii="Times New Roman" w:eastAsia="仿宋_GB2312" w:hAnsi="Times New Roman" w:cs="Times New Roman"/>
                <w:kern w:val="0"/>
                <w:sz w:val="24"/>
                <w:szCs w:val="24"/>
              </w:rPr>
              <w:t>）</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CC6551" w:rsidRPr="009B2487" w:rsidRDefault="00140E64" w:rsidP="00A34EE2">
            <w:pPr>
              <w:widowControl/>
              <w:jc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社区居民收益率</w:t>
            </w:r>
          </w:p>
          <w:p w:rsidR="00140E64" w:rsidRPr="009B2487" w:rsidRDefault="00140E64" w:rsidP="00A34EE2">
            <w:pPr>
              <w:widowControl/>
              <w:jc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w:t>
            </w:r>
            <w:r w:rsidRPr="009B2487">
              <w:rPr>
                <w:rFonts w:ascii="Times New Roman" w:eastAsia="仿宋_GB2312" w:hAnsi="Times New Roman" w:cs="Times New Roman"/>
                <w:kern w:val="0"/>
                <w:sz w:val="24"/>
                <w:szCs w:val="24"/>
              </w:rPr>
              <w:t>%</w:t>
            </w:r>
            <w:r w:rsidRPr="009B2487">
              <w:rPr>
                <w:rFonts w:ascii="Times New Roman" w:eastAsia="仿宋_GB2312" w:hAnsi="Times New Roman" w:cs="Times New Roman"/>
                <w:kern w:val="0"/>
                <w:sz w:val="24"/>
                <w:szCs w:val="24"/>
              </w:rPr>
              <w:t>）</w:t>
            </w:r>
          </w:p>
        </w:tc>
        <w:tc>
          <w:tcPr>
            <w:tcW w:w="1104" w:type="dxa"/>
            <w:vMerge w:val="restart"/>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专业技术人员比例（</w:t>
            </w:r>
            <w:r w:rsidRPr="009B2487">
              <w:rPr>
                <w:rFonts w:ascii="Times New Roman" w:eastAsia="仿宋_GB2312" w:hAnsi="Times New Roman" w:cs="Times New Roman"/>
                <w:kern w:val="0"/>
                <w:sz w:val="24"/>
                <w:szCs w:val="24"/>
              </w:rPr>
              <w:t>%</w:t>
            </w:r>
            <w:r w:rsidRPr="009B2487">
              <w:rPr>
                <w:rFonts w:ascii="Times New Roman" w:eastAsia="仿宋_GB2312" w:hAnsi="Times New Roman" w:cs="Times New Roman"/>
                <w:kern w:val="0"/>
                <w:sz w:val="24"/>
                <w:szCs w:val="24"/>
              </w:rPr>
              <w:t>）</w:t>
            </w:r>
          </w:p>
        </w:tc>
        <w:tc>
          <w:tcPr>
            <w:tcW w:w="1038" w:type="dxa"/>
            <w:vMerge w:val="restart"/>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年培训职工比例（</w:t>
            </w:r>
            <w:r w:rsidRPr="009B2487">
              <w:rPr>
                <w:rFonts w:ascii="Times New Roman" w:eastAsia="仿宋_GB2312" w:hAnsi="Times New Roman" w:cs="Times New Roman"/>
                <w:kern w:val="0"/>
                <w:sz w:val="24"/>
                <w:szCs w:val="24"/>
              </w:rPr>
              <w:t>%</w:t>
            </w:r>
            <w:r w:rsidRPr="009B2487">
              <w:rPr>
                <w:rFonts w:ascii="Times New Roman" w:eastAsia="仿宋_GB2312" w:hAnsi="Times New Roman" w:cs="Times New Roman"/>
                <w:kern w:val="0"/>
                <w:sz w:val="24"/>
                <w:szCs w:val="24"/>
              </w:rPr>
              <w:t>）</w:t>
            </w:r>
          </w:p>
        </w:tc>
        <w:tc>
          <w:tcPr>
            <w:tcW w:w="1040" w:type="dxa"/>
            <w:vMerge w:val="restart"/>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良种使用率（</w:t>
            </w:r>
            <w:r w:rsidRPr="009B2487">
              <w:rPr>
                <w:rFonts w:ascii="Times New Roman" w:eastAsia="仿宋_GB2312" w:hAnsi="Times New Roman" w:cs="Times New Roman"/>
                <w:kern w:val="0"/>
                <w:sz w:val="24"/>
                <w:szCs w:val="24"/>
              </w:rPr>
              <w:t>%</w:t>
            </w:r>
            <w:r w:rsidRPr="009B2487">
              <w:rPr>
                <w:rFonts w:ascii="Times New Roman" w:eastAsia="仿宋_GB2312" w:hAnsi="Times New Roman" w:cs="Times New Roman"/>
                <w:kern w:val="0"/>
                <w:sz w:val="24"/>
                <w:szCs w:val="24"/>
              </w:rPr>
              <w:t>）</w:t>
            </w:r>
          </w:p>
        </w:tc>
        <w:tc>
          <w:tcPr>
            <w:tcW w:w="2346" w:type="dxa"/>
            <w:gridSpan w:val="2"/>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林道密度（</w:t>
            </w:r>
            <w:r w:rsidRPr="009B2487">
              <w:rPr>
                <w:rFonts w:ascii="Times New Roman" w:eastAsia="仿宋_GB2312" w:hAnsi="Times New Roman" w:cs="Times New Roman"/>
                <w:kern w:val="0"/>
                <w:sz w:val="24"/>
                <w:szCs w:val="24"/>
              </w:rPr>
              <w:t>m/ha</w:t>
            </w:r>
            <w:r w:rsidRPr="009B2487">
              <w:rPr>
                <w:rFonts w:ascii="Times New Roman" w:eastAsia="仿宋_GB2312" w:hAnsi="Times New Roman" w:cs="Times New Roman"/>
                <w:kern w:val="0"/>
                <w:sz w:val="24"/>
                <w:szCs w:val="24"/>
                <w:vertAlign w:val="superscript"/>
              </w:rPr>
              <w:t>2</w:t>
            </w:r>
            <w:r w:rsidRPr="009B2487">
              <w:rPr>
                <w:rFonts w:ascii="Times New Roman" w:eastAsia="仿宋_GB2312" w:hAnsi="Times New Roman" w:cs="Times New Roman"/>
                <w:kern w:val="0"/>
                <w:sz w:val="24"/>
                <w:szCs w:val="24"/>
              </w:rPr>
              <w:t>）</w:t>
            </w:r>
          </w:p>
        </w:tc>
        <w:tc>
          <w:tcPr>
            <w:tcW w:w="1174" w:type="dxa"/>
            <w:vMerge w:val="restart"/>
            <w:tcBorders>
              <w:top w:val="single" w:sz="4" w:space="0" w:color="000000"/>
              <w:left w:val="single" w:sz="4" w:space="0" w:color="000000"/>
              <w:bottom w:val="single" w:sz="4" w:space="0" w:color="000000"/>
              <w:right w:val="single" w:sz="4" w:space="0" w:color="000000"/>
            </w:tcBorders>
            <w:vAlign w:val="center"/>
          </w:tcPr>
          <w:p w:rsidR="00CC6551" w:rsidRPr="009B2487" w:rsidRDefault="00140E64" w:rsidP="00A34EE2">
            <w:pPr>
              <w:widowControl/>
              <w:jc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防火阻隔带密度</w:t>
            </w:r>
          </w:p>
          <w:p w:rsidR="00140E64" w:rsidRPr="009B2487" w:rsidRDefault="00140E64" w:rsidP="00A34EE2">
            <w:pPr>
              <w:widowControl/>
              <w:jc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w:t>
            </w:r>
            <w:r w:rsidRPr="009B2487">
              <w:rPr>
                <w:rFonts w:ascii="Times New Roman" w:eastAsia="仿宋_GB2312" w:hAnsi="Times New Roman" w:cs="Times New Roman"/>
                <w:kern w:val="0"/>
                <w:sz w:val="24"/>
                <w:szCs w:val="24"/>
              </w:rPr>
              <w:t>m/ha</w:t>
            </w:r>
            <w:r w:rsidRPr="009B2487">
              <w:rPr>
                <w:rFonts w:ascii="Times New Roman" w:eastAsia="仿宋_GB2312" w:hAnsi="Times New Roman" w:cs="Times New Roman"/>
                <w:kern w:val="0"/>
                <w:sz w:val="24"/>
                <w:szCs w:val="24"/>
                <w:vertAlign w:val="superscript"/>
              </w:rPr>
              <w:t>2</w:t>
            </w:r>
            <w:r w:rsidRPr="009B2487">
              <w:rPr>
                <w:rFonts w:ascii="Times New Roman" w:eastAsia="仿宋_GB2312" w:hAnsi="Times New Roman" w:cs="Times New Roman"/>
                <w:kern w:val="0"/>
                <w:sz w:val="24"/>
                <w:szCs w:val="24"/>
              </w:rPr>
              <w:t>）</w:t>
            </w:r>
          </w:p>
        </w:tc>
      </w:tr>
      <w:tr w:rsidR="009B2487" w:rsidRPr="009B2487" w:rsidTr="00CC6551">
        <w:trPr>
          <w:trHeight w:val="600"/>
          <w:jc w:val="center"/>
        </w:trPr>
        <w:tc>
          <w:tcPr>
            <w:tcW w:w="951" w:type="dxa"/>
            <w:vMerge/>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left"/>
              <w:rPr>
                <w:rFonts w:ascii="Times New Roman" w:eastAsia="仿宋_GB2312" w:hAnsi="Times New Roman" w:cs="Times New Roman"/>
                <w:kern w:val="0"/>
                <w:sz w:val="24"/>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left"/>
              <w:rPr>
                <w:rFonts w:ascii="Times New Roman" w:eastAsia="仿宋_GB2312" w:hAnsi="Times New Roman" w:cs="Times New Roman"/>
                <w:kern w:val="0"/>
                <w:sz w:val="24"/>
                <w:szCs w:val="24"/>
              </w:rPr>
            </w:pPr>
          </w:p>
        </w:tc>
        <w:tc>
          <w:tcPr>
            <w:tcW w:w="1104" w:type="dxa"/>
            <w:vMerge/>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left"/>
              <w:rPr>
                <w:rFonts w:ascii="Times New Roman" w:eastAsia="仿宋_GB2312" w:hAnsi="Times New Roman" w:cs="Times New Roman"/>
                <w:kern w:val="0"/>
                <w:sz w:val="24"/>
                <w:szCs w:val="24"/>
              </w:rPr>
            </w:pPr>
          </w:p>
        </w:tc>
        <w:tc>
          <w:tcPr>
            <w:tcW w:w="1038" w:type="dxa"/>
            <w:vMerge/>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left"/>
              <w:rPr>
                <w:rFonts w:ascii="Times New Roman" w:eastAsia="仿宋_GB2312" w:hAnsi="Times New Roman" w:cs="Times New Roman"/>
                <w:kern w:val="0"/>
                <w:sz w:val="24"/>
                <w:szCs w:val="24"/>
              </w:rPr>
            </w:pPr>
          </w:p>
        </w:tc>
        <w:tc>
          <w:tcPr>
            <w:tcW w:w="1040" w:type="dxa"/>
            <w:vMerge/>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left"/>
              <w:rPr>
                <w:rFonts w:ascii="Times New Roman" w:eastAsia="仿宋_GB2312" w:hAnsi="Times New Roman" w:cs="Times New Roman"/>
                <w:kern w:val="0"/>
                <w:sz w:val="24"/>
                <w:szCs w:val="24"/>
              </w:rPr>
            </w:pPr>
          </w:p>
        </w:tc>
        <w:tc>
          <w:tcPr>
            <w:tcW w:w="1212"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公益林</w:t>
            </w:r>
          </w:p>
        </w:tc>
        <w:tc>
          <w:tcPr>
            <w:tcW w:w="1134"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商品林</w:t>
            </w:r>
          </w:p>
        </w:tc>
        <w:tc>
          <w:tcPr>
            <w:tcW w:w="1174" w:type="dxa"/>
            <w:vMerge/>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left"/>
              <w:rPr>
                <w:rFonts w:ascii="Times New Roman" w:eastAsia="仿宋_GB2312" w:hAnsi="Times New Roman" w:cs="Times New Roman"/>
                <w:kern w:val="0"/>
                <w:sz w:val="24"/>
                <w:szCs w:val="24"/>
              </w:rPr>
            </w:pPr>
          </w:p>
        </w:tc>
      </w:tr>
      <w:tr w:rsidR="009B2487" w:rsidRPr="009B2487" w:rsidTr="00CC6551">
        <w:trPr>
          <w:trHeight w:val="346"/>
          <w:jc w:val="center"/>
        </w:trPr>
        <w:tc>
          <w:tcPr>
            <w:tcW w:w="951"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p>
        </w:tc>
        <w:tc>
          <w:tcPr>
            <w:tcW w:w="1104"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p>
        </w:tc>
        <w:tc>
          <w:tcPr>
            <w:tcW w:w="1038"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p>
        </w:tc>
        <w:tc>
          <w:tcPr>
            <w:tcW w:w="1040"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p>
        </w:tc>
        <w:tc>
          <w:tcPr>
            <w:tcW w:w="1212"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p>
        </w:tc>
      </w:tr>
      <w:tr w:rsidR="009B2487" w:rsidRPr="009B2487" w:rsidTr="00CC6551">
        <w:trPr>
          <w:trHeight w:val="600"/>
          <w:jc w:val="center"/>
        </w:trPr>
        <w:tc>
          <w:tcPr>
            <w:tcW w:w="3047" w:type="dxa"/>
            <w:gridSpan w:val="3"/>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所有林场资料保存档案</w:t>
            </w:r>
          </w:p>
        </w:tc>
        <w:tc>
          <w:tcPr>
            <w:tcW w:w="3290" w:type="dxa"/>
            <w:gridSpan w:val="3"/>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森林经营方案</w:t>
            </w:r>
          </w:p>
        </w:tc>
        <w:tc>
          <w:tcPr>
            <w:tcW w:w="2308" w:type="dxa"/>
            <w:gridSpan w:val="2"/>
            <w:vMerge w:val="restart"/>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近</w:t>
            </w:r>
            <w:r w:rsidRPr="009B2487">
              <w:rPr>
                <w:rFonts w:ascii="Times New Roman" w:eastAsia="仿宋_GB2312" w:hAnsi="Times New Roman" w:cs="Times New Roman"/>
                <w:kern w:val="0"/>
                <w:sz w:val="24"/>
                <w:szCs w:val="24"/>
              </w:rPr>
              <w:t>3</w:t>
            </w:r>
            <w:r w:rsidRPr="009B2487">
              <w:rPr>
                <w:rFonts w:ascii="Times New Roman" w:eastAsia="仿宋_GB2312" w:hAnsi="Times New Roman" w:cs="Times New Roman"/>
                <w:kern w:val="0"/>
                <w:sz w:val="24"/>
                <w:szCs w:val="24"/>
              </w:rPr>
              <w:t>年不符国家相关法律法规事项次数</w:t>
            </w:r>
          </w:p>
        </w:tc>
      </w:tr>
      <w:tr w:rsidR="009B2487" w:rsidRPr="009B2487" w:rsidTr="00CC6551">
        <w:trPr>
          <w:trHeight w:val="600"/>
          <w:jc w:val="center"/>
        </w:trPr>
        <w:tc>
          <w:tcPr>
            <w:tcW w:w="951"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安全齐全</w:t>
            </w:r>
          </w:p>
        </w:tc>
        <w:tc>
          <w:tcPr>
            <w:tcW w:w="992"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易查找</w:t>
            </w:r>
          </w:p>
        </w:tc>
        <w:tc>
          <w:tcPr>
            <w:tcW w:w="1104"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存</w:t>
            </w:r>
            <w:r w:rsidRPr="009B2487">
              <w:rPr>
                <w:rFonts w:ascii="Times New Roman" w:eastAsia="仿宋_GB2312" w:hAnsi="Times New Roman" w:cs="Times New Roman"/>
                <w:kern w:val="0"/>
                <w:sz w:val="24"/>
                <w:szCs w:val="24"/>
              </w:rPr>
              <w:t>5</w:t>
            </w:r>
            <w:r w:rsidRPr="009B2487">
              <w:rPr>
                <w:rFonts w:ascii="Times New Roman" w:eastAsia="仿宋_GB2312" w:hAnsi="Times New Roman" w:cs="Times New Roman"/>
                <w:kern w:val="0"/>
                <w:sz w:val="24"/>
                <w:szCs w:val="24"/>
              </w:rPr>
              <w:t>年以上</w:t>
            </w:r>
          </w:p>
        </w:tc>
        <w:tc>
          <w:tcPr>
            <w:tcW w:w="1038"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编制经营方案</w:t>
            </w:r>
          </w:p>
        </w:tc>
        <w:tc>
          <w:tcPr>
            <w:tcW w:w="1040"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经过批准</w:t>
            </w:r>
          </w:p>
        </w:tc>
        <w:tc>
          <w:tcPr>
            <w:tcW w:w="1212"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r w:rsidRPr="009B2487">
              <w:rPr>
                <w:rFonts w:ascii="Times New Roman" w:eastAsia="仿宋_GB2312" w:hAnsi="Times New Roman" w:cs="Times New Roman"/>
                <w:kern w:val="0"/>
                <w:sz w:val="24"/>
                <w:szCs w:val="24"/>
              </w:rPr>
              <w:t>严格执行</w:t>
            </w:r>
          </w:p>
        </w:tc>
        <w:tc>
          <w:tcPr>
            <w:tcW w:w="2308" w:type="dxa"/>
            <w:gridSpan w:val="2"/>
            <w:vMerge/>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left"/>
              <w:rPr>
                <w:rFonts w:ascii="Times New Roman" w:eastAsia="仿宋_GB2312" w:hAnsi="Times New Roman" w:cs="Times New Roman"/>
                <w:kern w:val="0"/>
                <w:sz w:val="24"/>
                <w:szCs w:val="24"/>
              </w:rPr>
            </w:pPr>
          </w:p>
        </w:tc>
      </w:tr>
      <w:tr w:rsidR="009B2487" w:rsidRPr="009B2487" w:rsidTr="00CC6551">
        <w:trPr>
          <w:trHeight w:val="356"/>
          <w:jc w:val="center"/>
        </w:trPr>
        <w:tc>
          <w:tcPr>
            <w:tcW w:w="951"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p>
        </w:tc>
        <w:tc>
          <w:tcPr>
            <w:tcW w:w="1104"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p>
        </w:tc>
        <w:tc>
          <w:tcPr>
            <w:tcW w:w="1038"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p>
        </w:tc>
        <w:tc>
          <w:tcPr>
            <w:tcW w:w="1040"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p>
        </w:tc>
        <w:tc>
          <w:tcPr>
            <w:tcW w:w="1212" w:type="dxa"/>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p>
        </w:tc>
        <w:tc>
          <w:tcPr>
            <w:tcW w:w="2308" w:type="dxa"/>
            <w:gridSpan w:val="2"/>
            <w:tcBorders>
              <w:top w:val="single" w:sz="4" w:space="0" w:color="000000"/>
              <w:left w:val="single" w:sz="4" w:space="0" w:color="000000"/>
              <w:bottom w:val="single" w:sz="4" w:space="0" w:color="000000"/>
              <w:right w:val="single" w:sz="4" w:space="0" w:color="000000"/>
            </w:tcBorders>
            <w:vAlign w:val="center"/>
          </w:tcPr>
          <w:p w:rsidR="00140E64" w:rsidRPr="009B2487" w:rsidRDefault="00140E64" w:rsidP="00A34EE2">
            <w:pPr>
              <w:widowControl/>
              <w:jc w:val="center"/>
              <w:rPr>
                <w:rFonts w:ascii="Times New Roman" w:eastAsia="仿宋_GB2312" w:hAnsi="Times New Roman" w:cs="Times New Roman"/>
                <w:kern w:val="0"/>
                <w:sz w:val="24"/>
                <w:szCs w:val="24"/>
              </w:rPr>
            </w:pPr>
          </w:p>
        </w:tc>
      </w:tr>
    </w:tbl>
    <w:p w:rsidR="001A540A" w:rsidRPr="009B2487" w:rsidRDefault="00CC5A73" w:rsidP="00CC5A73">
      <w:pPr>
        <w:spacing w:line="560" w:lineRule="exact"/>
        <w:ind w:right="84" w:firstLineChars="200" w:firstLine="562"/>
        <w:rPr>
          <w:rFonts w:ascii="仿宋_GB2312" w:eastAsia="仿宋_GB2312" w:hAnsi="Times New Roman"/>
          <w:b/>
          <w:sz w:val="28"/>
          <w:szCs w:val="28"/>
        </w:rPr>
      </w:pPr>
      <w:r w:rsidRPr="009B2487">
        <w:rPr>
          <w:rFonts w:ascii="仿宋_GB2312" w:eastAsia="仿宋_GB2312" w:hAnsi="Times New Roman" w:hint="eastAsia"/>
          <w:b/>
          <w:sz w:val="28"/>
          <w:szCs w:val="28"/>
        </w:rPr>
        <w:lastRenderedPageBreak/>
        <w:t>九、</w:t>
      </w:r>
      <w:r w:rsidR="005B3EE4" w:rsidRPr="009B2487">
        <w:rPr>
          <w:rFonts w:ascii="仿宋_GB2312" w:eastAsia="仿宋_GB2312" w:hAnsi="Times New Roman" w:hint="eastAsia"/>
          <w:b/>
          <w:sz w:val="28"/>
          <w:szCs w:val="28"/>
        </w:rPr>
        <w:t>参考文件</w:t>
      </w:r>
    </w:p>
    <w:p w:rsidR="001A540A" w:rsidRPr="009B2487" w:rsidRDefault="005B3EE4">
      <w:pPr>
        <w:spacing w:line="560" w:lineRule="exact"/>
        <w:ind w:firstLineChars="200" w:firstLine="560"/>
        <w:rPr>
          <w:rFonts w:ascii="仿宋_GB2312" w:eastAsia="仿宋_GB2312" w:hAnsi="Times New Roman"/>
          <w:sz w:val="28"/>
          <w:szCs w:val="28"/>
        </w:rPr>
      </w:pPr>
      <w:r w:rsidRPr="009B2487">
        <w:rPr>
          <w:rFonts w:ascii="仿宋_GB2312" w:eastAsia="仿宋_GB2312" w:hAnsi="Times New Roman" w:hint="eastAsia"/>
          <w:sz w:val="28"/>
          <w:szCs w:val="28"/>
        </w:rPr>
        <w:t>《森林可持续经营标准与指标手册》/唐小平等著（2012）</w:t>
      </w:r>
    </w:p>
    <w:p w:rsidR="001A540A" w:rsidRPr="009B2487" w:rsidRDefault="005B3EE4">
      <w:pPr>
        <w:spacing w:line="560" w:lineRule="exact"/>
        <w:ind w:firstLineChars="200" w:firstLine="560"/>
        <w:rPr>
          <w:rFonts w:ascii="仿宋_GB2312" w:eastAsia="仿宋_GB2312" w:hAnsi="Times New Roman"/>
          <w:sz w:val="28"/>
          <w:szCs w:val="28"/>
        </w:rPr>
      </w:pPr>
      <w:r w:rsidRPr="009B2487">
        <w:rPr>
          <w:rFonts w:ascii="仿宋_GB2312" w:eastAsia="仿宋_GB2312" w:hAnsi="Times New Roman" w:hint="eastAsia"/>
          <w:sz w:val="28"/>
          <w:szCs w:val="28"/>
        </w:rPr>
        <w:t>《中国森林可持续经营管理探索与实践》/郝燕湘主编（2013）</w:t>
      </w:r>
    </w:p>
    <w:p w:rsidR="001A540A" w:rsidRPr="009B2487" w:rsidRDefault="005B3EE4">
      <w:pPr>
        <w:spacing w:line="560" w:lineRule="exact"/>
        <w:ind w:firstLineChars="200" w:firstLine="560"/>
        <w:rPr>
          <w:rFonts w:ascii="仿宋_GB2312" w:eastAsia="仿宋_GB2312" w:hAnsi="Times New Roman"/>
          <w:sz w:val="28"/>
          <w:szCs w:val="28"/>
        </w:rPr>
      </w:pPr>
      <w:r w:rsidRPr="009B2487">
        <w:rPr>
          <w:rFonts w:ascii="仿宋_GB2312" w:eastAsia="仿宋_GB2312" w:hAnsi="Times New Roman" w:hint="eastAsia"/>
          <w:sz w:val="28"/>
          <w:szCs w:val="28"/>
        </w:rPr>
        <w:t>《江西省森林资源二类调查操作细则》（</w:t>
      </w:r>
      <w:r w:rsidR="006430E9" w:rsidRPr="009B2487">
        <w:rPr>
          <w:rFonts w:ascii="仿宋_GB2312" w:eastAsia="仿宋_GB2312" w:hAnsi="Times New Roman" w:hint="eastAsia"/>
          <w:sz w:val="28"/>
          <w:szCs w:val="28"/>
        </w:rPr>
        <w:t>2014</w:t>
      </w:r>
      <w:r w:rsidRPr="009B2487">
        <w:rPr>
          <w:rFonts w:ascii="仿宋_GB2312" w:eastAsia="仿宋_GB2312" w:hAnsi="Times New Roman" w:hint="eastAsia"/>
          <w:sz w:val="28"/>
          <w:szCs w:val="28"/>
        </w:rPr>
        <w:t>）</w:t>
      </w:r>
    </w:p>
    <w:p w:rsidR="001A540A" w:rsidRPr="009B2487" w:rsidRDefault="005B3EE4" w:rsidP="0025684C">
      <w:pPr>
        <w:spacing w:line="560" w:lineRule="exact"/>
        <w:ind w:firstLineChars="200" w:firstLine="560"/>
      </w:pPr>
      <w:r w:rsidRPr="009B2487">
        <w:rPr>
          <w:rFonts w:ascii="仿宋_GB2312" w:eastAsia="仿宋_GB2312" w:hAnsi="Times New Roman" w:hint="eastAsia"/>
          <w:sz w:val="28"/>
          <w:szCs w:val="28"/>
        </w:rPr>
        <w:t>综合以上说明和分析</w:t>
      </w:r>
      <w:r w:rsidR="00140E64" w:rsidRPr="009B2487">
        <w:rPr>
          <w:rFonts w:ascii="仿宋_GB2312" w:eastAsia="仿宋_GB2312" w:hAnsi="Times New Roman" w:hint="eastAsia"/>
          <w:sz w:val="28"/>
          <w:szCs w:val="28"/>
        </w:rPr>
        <w:t>得出</w:t>
      </w:r>
      <w:r w:rsidRPr="009B2487">
        <w:rPr>
          <w:rFonts w:ascii="仿宋_GB2312" w:eastAsia="仿宋_GB2312" w:hAnsi="Times New Roman" w:hint="eastAsia"/>
          <w:sz w:val="28"/>
          <w:szCs w:val="28"/>
        </w:rPr>
        <w:t>，我们认为《江西省国有林场森林可持续经营质量评价标准》的制定</w:t>
      </w:r>
      <w:r w:rsidR="00140E64" w:rsidRPr="009B2487">
        <w:rPr>
          <w:rFonts w:ascii="仿宋_GB2312" w:eastAsia="仿宋_GB2312" w:hAnsi="Times New Roman" w:hint="eastAsia"/>
          <w:sz w:val="28"/>
          <w:szCs w:val="28"/>
        </w:rPr>
        <w:t>是十分紧迫且</w:t>
      </w:r>
      <w:r w:rsidRPr="009B2487">
        <w:rPr>
          <w:rFonts w:ascii="仿宋_GB2312" w:eastAsia="仿宋_GB2312" w:hAnsi="Times New Roman" w:hint="eastAsia"/>
          <w:sz w:val="28"/>
          <w:szCs w:val="28"/>
        </w:rPr>
        <w:t>必要，《江西省国有林场森林可持续经营质量评价标准》（送审稿）具有可操作性、实用性和合理性，能满足评价江西国有林场</w:t>
      </w:r>
      <w:r w:rsidR="00140E64" w:rsidRPr="009B2487">
        <w:rPr>
          <w:rFonts w:ascii="仿宋_GB2312" w:eastAsia="仿宋_GB2312" w:hAnsi="Times New Roman" w:hint="eastAsia"/>
          <w:sz w:val="28"/>
          <w:szCs w:val="28"/>
        </w:rPr>
        <w:t>森林</w:t>
      </w:r>
      <w:r w:rsidRPr="009B2487">
        <w:rPr>
          <w:rFonts w:ascii="仿宋_GB2312" w:eastAsia="仿宋_GB2312" w:hAnsi="Times New Roman" w:hint="eastAsia"/>
          <w:sz w:val="28"/>
          <w:szCs w:val="28"/>
        </w:rPr>
        <w:t>可持续经营</w:t>
      </w:r>
      <w:r w:rsidR="00140E64" w:rsidRPr="009B2487">
        <w:rPr>
          <w:rFonts w:ascii="仿宋_GB2312" w:eastAsia="仿宋_GB2312" w:hAnsi="Times New Roman" w:hint="eastAsia"/>
          <w:sz w:val="28"/>
          <w:szCs w:val="28"/>
        </w:rPr>
        <w:t>质量评价</w:t>
      </w:r>
      <w:r w:rsidRPr="009B2487">
        <w:rPr>
          <w:rFonts w:ascii="仿宋_GB2312" w:eastAsia="仿宋_GB2312" w:hAnsi="Times New Roman" w:hint="eastAsia"/>
          <w:sz w:val="28"/>
          <w:szCs w:val="28"/>
        </w:rPr>
        <w:t>实际需要</w:t>
      </w:r>
      <w:r w:rsidR="006430E9" w:rsidRPr="009B2487">
        <w:rPr>
          <w:rFonts w:ascii="仿宋_GB2312" w:eastAsia="仿宋_GB2312" w:hAnsi="Times New Roman" w:hint="eastAsia"/>
          <w:sz w:val="28"/>
          <w:szCs w:val="28"/>
        </w:rPr>
        <w:t>。但毕竟</w:t>
      </w:r>
      <w:r w:rsidRPr="009B2487">
        <w:rPr>
          <w:rFonts w:ascii="仿宋_GB2312" w:eastAsia="仿宋_GB2312" w:hAnsi="Times New Roman" w:hint="eastAsia"/>
          <w:sz w:val="28"/>
          <w:szCs w:val="28"/>
        </w:rPr>
        <w:t>森林是一个复杂而庞大且功能多样的生物体系，《江西省国有林场森林可持续经营质量评价标准》是一个全新的课题，要科学合理的制定这个标准，难度很大，加上我们水平能力有限，一定存在</w:t>
      </w:r>
      <w:proofErr w:type="gramStart"/>
      <w:r w:rsidRPr="009B2487">
        <w:rPr>
          <w:rFonts w:ascii="仿宋_GB2312" w:eastAsia="仿宋_GB2312" w:hAnsi="Times New Roman" w:hint="eastAsia"/>
          <w:sz w:val="28"/>
          <w:szCs w:val="28"/>
        </w:rPr>
        <w:t>不</w:t>
      </w:r>
      <w:proofErr w:type="gramEnd"/>
      <w:r w:rsidRPr="009B2487">
        <w:rPr>
          <w:rFonts w:ascii="仿宋_GB2312" w:eastAsia="仿宋_GB2312" w:hAnsi="Times New Roman" w:hint="eastAsia"/>
          <w:sz w:val="28"/>
          <w:szCs w:val="28"/>
        </w:rPr>
        <w:t>少待改进地方，</w:t>
      </w:r>
      <w:r w:rsidR="006430E9" w:rsidRPr="009B2487">
        <w:rPr>
          <w:rFonts w:ascii="仿宋_GB2312" w:eastAsia="仿宋_GB2312" w:hAnsi="Times New Roman" w:hint="eastAsia"/>
          <w:sz w:val="28"/>
          <w:szCs w:val="28"/>
        </w:rPr>
        <w:t>现提请会议审议讨论，</w:t>
      </w:r>
      <w:r w:rsidRPr="009B2487">
        <w:rPr>
          <w:rFonts w:ascii="仿宋_GB2312" w:eastAsia="仿宋_GB2312" w:hAnsi="Times New Roman" w:hint="eastAsia"/>
          <w:sz w:val="28"/>
          <w:szCs w:val="28"/>
        </w:rPr>
        <w:t>我们请求</w:t>
      </w:r>
      <w:r w:rsidR="006430E9" w:rsidRPr="009B2487">
        <w:rPr>
          <w:rFonts w:ascii="仿宋_GB2312" w:eastAsia="仿宋_GB2312" w:hAnsi="Times New Roman" w:hint="eastAsia"/>
          <w:sz w:val="28"/>
          <w:szCs w:val="28"/>
        </w:rPr>
        <w:t>与</w:t>
      </w:r>
      <w:r w:rsidRPr="009B2487">
        <w:rPr>
          <w:rFonts w:ascii="仿宋_GB2312" w:eastAsia="仿宋_GB2312" w:hAnsi="Times New Roman" w:hint="eastAsia"/>
          <w:sz w:val="28"/>
          <w:szCs w:val="28"/>
        </w:rPr>
        <w:t>会专家提出宝贵意见。</w:t>
      </w:r>
    </w:p>
    <w:sectPr w:rsidR="001A540A" w:rsidRPr="009B2487" w:rsidSect="001A540A">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41A" w:rsidRDefault="000A441A" w:rsidP="001A540A">
      <w:r>
        <w:separator/>
      </w:r>
    </w:p>
  </w:endnote>
  <w:endnote w:type="continuationSeparator" w:id="0">
    <w:p w:rsidR="000A441A" w:rsidRDefault="000A441A" w:rsidP="001A5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EE2" w:rsidRDefault="000A441A">
    <w:pPr>
      <w:pStyle w:val="a3"/>
    </w:pPr>
    <w:r>
      <w:pict>
        <v:shapetype id="_x0000_t202" coordsize="21600,21600" o:spt="202" path="m,l,21600r21600,l21600,xe">
          <v:stroke joinstyle="miter"/>
          <v:path gradientshapeok="t" o:connecttype="rect"/>
        </v:shapetype>
        <v:shape id="_x0000_s2050" type="#_x0000_t202" style="position:absolute;margin-left:486.4pt;margin-top:0;width:2in;height:2in;z-index:251658240;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A34EE2" w:rsidRDefault="00A34EE2">
                <w:pPr>
                  <w:pStyle w:val="a3"/>
                </w:pPr>
                <w:r>
                  <w:fldChar w:fldCharType="begin"/>
                </w:r>
                <w:r>
                  <w:instrText xml:space="preserve"> PAGE  \* MERGEFORMAT </w:instrText>
                </w:r>
                <w:r>
                  <w:fldChar w:fldCharType="separate"/>
                </w:r>
                <w:r w:rsidR="007B1449">
                  <w:rPr>
                    <w:noProof/>
                  </w:rPr>
                  <w:t>1</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41A" w:rsidRDefault="000A441A" w:rsidP="001A540A">
      <w:r>
        <w:separator/>
      </w:r>
    </w:p>
  </w:footnote>
  <w:footnote w:type="continuationSeparator" w:id="0">
    <w:p w:rsidR="000A441A" w:rsidRDefault="000A441A" w:rsidP="001A54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C28C1"/>
    <w:multiLevelType w:val="singleLevel"/>
    <w:tmpl w:val="589C28C1"/>
    <w:lvl w:ilvl="0">
      <w:start w:val="3"/>
      <w:numFmt w:val="chineseCounting"/>
      <w:suff w:val="nothing"/>
      <w:lvlText w:val="%1、"/>
      <w:lvlJc w:val="left"/>
    </w:lvl>
  </w:abstractNum>
  <w:abstractNum w:abstractNumId="1">
    <w:nsid w:val="589C31CD"/>
    <w:multiLevelType w:val="singleLevel"/>
    <w:tmpl w:val="589C31CD"/>
    <w:lvl w:ilvl="0">
      <w:start w:val="5"/>
      <w:numFmt w:val="chineseCounting"/>
      <w:suff w:val="nothing"/>
      <w:lvlText w:val="%1、"/>
      <w:lvlJc w:val="left"/>
    </w:lvl>
  </w:abstractNum>
  <w:abstractNum w:abstractNumId="2">
    <w:nsid w:val="5A6E74C4"/>
    <w:multiLevelType w:val="singleLevel"/>
    <w:tmpl w:val="5A6E74C4"/>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CB25DAD"/>
    <w:rsid w:val="00005859"/>
    <w:rsid w:val="00015599"/>
    <w:rsid w:val="00061DA2"/>
    <w:rsid w:val="00066D58"/>
    <w:rsid w:val="000732C5"/>
    <w:rsid w:val="000A441A"/>
    <w:rsid w:val="000F22F0"/>
    <w:rsid w:val="00140E64"/>
    <w:rsid w:val="00175113"/>
    <w:rsid w:val="001A540A"/>
    <w:rsid w:val="001B7F0D"/>
    <w:rsid w:val="0022337C"/>
    <w:rsid w:val="0025684C"/>
    <w:rsid w:val="003532D2"/>
    <w:rsid w:val="004C6E80"/>
    <w:rsid w:val="00503921"/>
    <w:rsid w:val="005553D8"/>
    <w:rsid w:val="005557D0"/>
    <w:rsid w:val="0057577A"/>
    <w:rsid w:val="005B2C41"/>
    <w:rsid w:val="005B3EE4"/>
    <w:rsid w:val="00632244"/>
    <w:rsid w:val="006430E9"/>
    <w:rsid w:val="006B5E53"/>
    <w:rsid w:val="00750BEF"/>
    <w:rsid w:val="007B1449"/>
    <w:rsid w:val="0080609F"/>
    <w:rsid w:val="008233A5"/>
    <w:rsid w:val="00825FDF"/>
    <w:rsid w:val="00835D81"/>
    <w:rsid w:val="008369EA"/>
    <w:rsid w:val="00904F9B"/>
    <w:rsid w:val="00916DAD"/>
    <w:rsid w:val="009B2487"/>
    <w:rsid w:val="00A127C3"/>
    <w:rsid w:val="00A34EE2"/>
    <w:rsid w:val="00A50E03"/>
    <w:rsid w:val="00AC420B"/>
    <w:rsid w:val="00AD74B1"/>
    <w:rsid w:val="00BD5C03"/>
    <w:rsid w:val="00C726D7"/>
    <w:rsid w:val="00C97DBC"/>
    <w:rsid w:val="00CC5A73"/>
    <w:rsid w:val="00CC6551"/>
    <w:rsid w:val="00D8335E"/>
    <w:rsid w:val="00D96A41"/>
    <w:rsid w:val="00E620FB"/>
    <w:rsid w:val="00ED23F1"/>
    <w:rsid w:val="00ED7767"/>
    <w:rsid w:val="00F329AC"/>
    <w:rsid w:val="00F81E4F"/>
    <w:rsid w:val="00F8246F"/>
    <w:rsid w:val="03FC3E91"/>
    <w:rsid w:val="052700F1"/>
    <w:rsid w:val="0AB14E68"/>
    <w:rsid w:val="0CFF611B"/>
    <w:rsid w:val="109D1535"/>
    <w:rsid w:val="122476D6"/>
    <w:rsid w:val="154A7A83"/>
    <w:rsid w:val="16156349"/>
    <w:rsid w:val="16A73A15"/>
    <w:rsid w:val="16A85D00"/>
    <w:rsid w:val="189A1F86"/>
    <w:rsid w:val="18D7008D"/>
    <w:rsid w:val="1BA26EB5"/>
    <w:rsid w:val="1C3D4C79"/>
    <w:rsid w:val="1D902B59"/>
    <w:rsid w:val="1F862830"/>
    <w:rsid w:val="25452933"/>
    <w:rsid w:val="26252CB3"/>
    <w:rsid w:val="26733701"/>
    <w:rsid w:val="286933CC"/>
    <w:rsid w:val="2D237925"/>
    <w:rsid w:val="36DE1325"/>
    <w:rsid w:val="370D024D"/>
    <w:rsid w:val="37224559"/>
    <w:rsid w:val="3F5F2884"/>
    <w:rsid w:val="420B6C0E"/>
    <w:rsid w:val="42D71AAE"/>
    <w:rsid w:val="43F03E1F"/>
    <w:rsid w:val="447E3B3E"/>
    <w:rsid w:val="476E59AA"/>
    <w:rsid w:val="47FD6AE7"/>
    <w:rsid w:val="4B0D668F"/>
    <w:rsid w:val="58263D8B"/>
    <w:rsid w:val="58A946E8"/>
    <w:rsid w:val="5BB86187"/>
    <w:rsid w:val="5EF52F16"/>
    <w:rsid w:val="64A571F6"/>
    <w:rsid w:val="676A3C87"/>
    <w:rsid w:val="69A00F0E"/>
    <w:rsid w:val="6A6D0891"/>
    <w:rsid w:val="6F5B5EC4"/>
    <w:rsid w:val="77545B29"/>
    <w:rsid w:val="798E5273"/>
    <w:rsid w:val="7A4347A0"/>
    <w:rsid w:val="7CB25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540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1A540A"/>
    <w:pPr>
      <w:tabs>
        <w:tab w:val="center" w:pos="4153"/>
        <w:tab w:val="right" w:pos="8306"/>
      </w:tabs>
      <w:snapToGrid w:val="0"/>
      <w:jc w:val="left"/>
    </w:pPr>
    <w:rPr>
      <w:sz w:val="18"/>
    </w:rPr>
  </w:style>
  <w:style w:type="paragraph" w:styleId="a4">
    <w:name w:val="header"/>
    <w:basedOn w:val="a"/>
    <w:qFormat/>
    <w:rsid w:val="001A540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1A540A"/>
    <w:pPr>
      <w:spacing w:beforeAutospacing="1" w:afterAutospacing="1"/>
      <w:jc w:val="left"/>
    </w:pPr>
    <w:rPr>
      <w:rFonts w:cs="Times New Roman"/>
      <w:kern w:val="0"/>
      <w:sz w:val="24"/>
    </w:rPr>
  </w:style>
  <w:style w:type="character" w:styleId="a6">
    <w:name w:val="FollowedHyperlink"/>
    <w:basedOn w:val="a0"/>
    <w:qFormat/>
    <w:rsid w:val="001A540A"/>
    <w:rPr>
      <w:color w:val="5C5C5C"/>
      <w:u w:val="none"/>
    </w:rPr>
  </w:style>
  <w:style w:type="character" w:styleId="a7">
    <w:name w:val="Hyperlink"/>
    <w:basedOn w:val="a0"/>
    <w:qFormat/>
    <w:rsid w:val="001A540A"/>
    <w:rPr>
      <w:color w:val="5C5C5C"/>
      <w:u w:val="none"/>
    </w:rPr>
  </w:style>
  <w:style w:type="paragraph" w:styleId="a8">
    <w:name w:val="Balloon Text"/>
    <w:basedOn w:val="a"/>
    <w:link w:val="Char"/>
    <w:rsid w:val="00825FDF"/>
    <w:rPr>
      <w:sz w:val="18"/>
      <w:szCs w:val="18"/>
    </w:rPr>
  </w:style>
  <w:style w:type="character" w:customStyle="1" w:styleId="Char">
    <w:name w:val="批注框文本 Char"/>
    <w:basedOn w:val="a0"/>
    <w:link w:val="a8"/>
    <w:rsid w:val="00825FDF"/>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12</Pages>
  <Words>1369</Words>
  <Characters>7808</Characters>
  <Application>Microsoft Office Word</Application>
  <DocSecurity>0</DocSecurity>
  <Lines>65</Lines>
  <Paragraphs>18</Paragraphs>
  <ScaleCrop>false</ScaleCrop>
  <Company/>
  <LinksUpToDate>false</LinksUpToDate>
  <CharactersWithSpaces>9159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jxslytxmb</dc:creator>
  <cp:lastModifiedBy>Administrator</cp:lastModifiedBy>
  <cp:revision>29</cp:revision>
  <cp:lastPrinted>2018-01-26T05:50:00Z</cp:lastPrinted>
  <dcterms:created xsi:type="dcterms:W3CDTF">2017-02-08T01:29:00Z</dcterms:created>
  <dcterms:modified xsi:type="dcterms:W3CDTF">2018-03-05T06:41:00Z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