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8F9E2" w14:textId="77777777" w:rsidR="00297A6B" w:rsidRPr="008816F1" w:rsidRDefault="00297A6B" w:rsidP="00297A6B">
      <w:pPr>
        <w:spacing w:line="240" w:lineRule="atLeast"/>
        <w:jc w:val="center"/>
        <w:rPr>
          <w:rFonts w:eastAsia="方正小标宋简体"/>
          <w:sz w:val="36"/>
          <w:szCs w:val="36"/>
        </w:rPr>
      </w:pPr>
      <w:r w:rsidRPr="008816F1">
        <w:rPr>
          <w:rFonts w:eastAsia="方正小标宋简体"/>
          <w:sz w:val="36"/>
          <w:szCs w:val="36"/>
        </w:rPr>
        <w:t>《山下长黑</w:t>
      </w:r>
      <w:r w:rsidR="0062318A" w:rsidRPr="008816F1">
        <w:rPr>
          <w:rFonts w:eastAsia="方正小标宋简体"/>
          <w:sz w:val="36"/>
          <w:szCs w:val="36"/>
        </w:rPr>
        <w:t>饲养管理技术规程</w:t>
      </w:r>
      <w:r w:rsidRPr="008816F1">
        <w:rPr>
          <w:rFonts w:eastAsia="方正小标宋简体"/>
          <w:sz w:val="36"/>
          <w:szCs w:val="36"/>
        </w:rPr>
        <w:t>》</w:t>
      </w:r>
    </w:p>
    <w:p w14:paraId="2CF72F44" w14:textId="77777777" w:rsidR="005B2EA7" w:rsidRPr="008816F1" w:rsidRDefault="005B2EA7" w:rsidP="0021011E">
      <w:pPr>
        <w:spacing w:afterLines="50" w:after="156" w:line="240" w:lineRule="atLeast"/>
        <w:jc w:val="center"/>
        <w:rPr>
          <w:rFonts w:eastAsia="方正小标宋简体"/>
          <w:sz w:val="36"/>
          <w:szCs w:val="36"/>
        </w:rPr>
      </w:pPr>
      <w:r w:rsidRPr="008816F1">
        <w:rPr>
          <w:rFonts w:eastAsia="方正小标宋简体"/>
          <w:sz w:val="36"/>
          <w:szCs w:val="36"/>
        </w:rPr>
        <w:t>编制说明</w:t>
      </w:r>
    </w:p>
    <w:p w14:paraId="21DD0737" w14:textId="77777777" w:rsidR="005B2EA7" w:rsidRPr="008816F1" w:rsidRDefault="005B2EA7">
      <w:pPr>
        <w:numPr>
          <w:ilvl w:val="0"/>
          <w:numId w:val="1"/>
        </w:numPr>
        <w:ind w:firstLine="640"/>
        <w:rPr>
          <w:rFonts w:eastAsia="黑体"/>
          <w:sz w:val="32"/>
          <w:szCs w:val="32"/>
        </w:rPr>
      </w:pPr>
      <w:bookmarkStart w:id="0" w:name="_Hlk170311903"/>
      <w:r w:rsidRPr="008816F1">
        <w:rPr>
          <w:rFonts w:eastAsia="黑体" w:hAnsi="黑体"/>
          <w:sz w:val="32"/>
          <w:szCs w:val="32"/>
        </w:rPr>
        <w:t>工作简况</w:t>
      </w:r>
    </w:p>
    <w:p w14:paraId="376A95B5" w14:textId="6AAAB06D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《</w:t>
      </w:r>
      <w:r w:rsidR="00297A6B" w:rsidRPr="008816F1">
        <w:rPr>
          <w:rFonts w:hAnsi="宋体"/>
          <w:sz w:val="24"/>
        </w:rPr>
        <w:t>山下长黑</w:t>
      </w:r>
      <w:r w:rsidR="0062318A" w:rsidRPr="008816F1">
        <w:rPr>
          <w:rFonts w:hAnsi="宋体"/>
          <w:sz w:val="24"/>
        </w:rPr>
        <w:t>饲养管理技术规程</w:t>
      </w:r>
      <w:r w:rsidRPr="008816F1">
        <w:rPr>
          <w:rFonts w:hAnsi="宋体"/>
          <w:sz w:val="24"/>
        </w:rPr>
        <w:t>》自</w:t>
      </w:r>
      <w:r w:rsidRPr="008816F1">
        <w:rPr>
          <w:sz w:val="24"/>
        </w:rPr>
        <w:t>20</w:t>
      </w:r>
      <w:r w:rsidR="00297A6B" w:rsidRPr="008816F1">
        <w:rPr>
          <w:sz w:val="24"/>
        </w:rPr>
        <w:t>22</w:t>
      </w:r>
      <w:r w:rsidRPr="008816F1">
        <w:rPr>
          <w:rFonts w:hAnsi="宋体"/>
          <w:sz w:val="24"/>
        </w:rPr>
        <w:t>年</w:t>
      </w:r>
      <w:r w:rsidR="00297A6B" w:rsidRPr="008816F1">
        <w:rPr>
          <w:sz w:val="24"/>
        </w:rPr>
        <w:t>3</w:t>
      </w:r>
      <w:r w:rsidRPr="008816F1">
        <w:rPr>
          <w:rFonts w:hAnsi="宋体"/>
          <w:sz w:val="24"/>
        </w:rPr>
        <w:t>月由起草单位开始起草，经过江西省农业</w:t>
      </w:r>
      <w:r w:rsidR="00D5108B" w:rsidRPr="008816F1">
        <w:rPr>
          <w:rFonts w:hAnsi="宋体"/>
          <w:sz w:val="24"/>
        </w:rPr>
        <w:t>农村</w:t>
      </w:r>
      <w:r w:rsidRPr="008816F1">
        <w:rPr>
          <w:rFonts w:hAnsi="宋体"/>
          <w:sz w:val="24"/>
        </w:rPr>
        <w:t>厅审批，再到立项、征求意见，</w:t>
      </w:r>
      <w:r w:rsidR="00150961" w:rsidRPr="008816F1">
        <w:rPr>
          <w:rFonts w:hAnsi="宋体"/>
          <w:sz w:val="24"/>
        </w:rPr>
        <w:t>修改多稿，</w:t>
      </w:r>
      <w:r w:rsidRPr="008816F1">
        <w:rPr>
          <w:rFonts w:hAnsi="宋体"/>
          <w:sz w:val="24"/>
        </w:rPr>
        <w:t>并于</w:t>
      </w:r>
      <w:r w:rsidRPr="008816F1">
        <w:rPr>
          <w:sz w:val="24"/>
        </w:rPr>
        <w:t>202</w:t>
      </w:r>
      <w:r w:rsidR="00297A6B" w:rsidRPr="008816F1">
        <w:rPr>
          <w:sz w:val="24"/>
        </w:rPr>
        <w:t>3</w:t>
      </w:r>
      <w:r w:rsidRPr="008816F1">
        <w:rPr>
          <w:rFonts w:hAnsi="宋体"/>
          <w:sz w:val="24"/>
        </w:rPr>
        <w:t>年</w:t>
      </w:r>
      <w:r w:rsidR="00150961" w:rsidRPr="008816F1">
        <w:rPr>
          <w:sz w:val="24"/>
        </w:rPr>
        <w:t>7</w:t>
      </w:r>
      <w:r w:rsidRPr="008816F1">
        <w:rPr>
          <w:rFonts w:hAnsi="宋体"/>
          <w:sz w:val="24"/>
        </w:rPr>
        <w:t>月上传审批稿件，</w:t>
      </w:r>
      <w:r w:rsidR="00150961" w:rsidRPr="008816F1">
        <w:rPr>
          <w:rFonts w:hAnsi="宋体"/>
          <w:sz w:val="24"/>
        </w:rPr>
        <w:t>至今</w:t>
      </w:r>
      <w:r w:rsidRPr="008816F1">
        <w:rPr>
          <w:rFonts w:hAnsi="宋体"/>
          <w:sz w:val="24"/>
        </w:rPr>
        <w:t>历时</w:t>
      </w:r>
      <w:r w:rsidR="00150961" w:rsidRPr="008816F1">
        <w:rPr>
          <w:sz w:val="24"/>
        </w:rPr>
        <w:t>2</w:t>
      </w:r>
      <w:r w:rsidRPr="008816F1">
        <w:rPr>
          <w:rFonts w:hAnsi="宋体"/>
          <w:sz w:val="24"/>
        </w:rPr>
        <w:t>年有余。</w:t>
      </w:r>
    </w:p>
    <w:p w14:paraId="0EFE1A99" w14:textId="77777777" w:rsidR="005B2EA7" w:rsidRPr="008816F1" w:rsidRDefault="005B2EA7" w:rsidP="008816F1">
      <w:pPr>
        <w:spacing w:before="240"/>
        <w:ind w:firstLineChars="200" w:firstLine="640"/>
        <w:rPr>
          <w:rFonts w:eastAsia="STKaiti"/>
          <w:sz w:val="32"/>
          <w:szCs w:val="32"/>
        </w:rPr>
      </w:pPr>
      <w:r w:rsidRPr="008816F1">
        <w:rPr>
          <w:rFonts w:eastAsia="STKaiti"/>
          <w:sz w:val="32"/>
          <w:szCs w:val="32"/>
        </w:rPr>
        <w:t>1.</w:t>
      </w:r>
      <w:r w:rsidRPr="008816F1">
        <w:rPr>
          <w:rFonts w:eastAsia="STKaiti" w:hAnsi="STKaiti"/>
          <w:sz w:val="32"/>
          <w:szCs w:val="32"/>
        </w:rPr>
        <w:t>任务来源</w:t>
      </w:r>
    </w:p>
    <w:p w14:paraId="454F0AE4" w14:textId="2701D2F1" w:rsidR="005B2EA7" w:rsidRPr="008816F1" w:rsidRDefault="000F1DAB">
      <w:pPr>
        <w:spacing w:line="480" w:lineRule="atLeast"/>
        <w:ind w:firstLine="482"/>
        <w:rPr>
          <w:sz w:val="24"/>
        </w:rPr>
      </w:pPr>
      <w:r w:rsidRPr="000F1DAB">
        <w:rPr>
          <w:rFonts w:hint="eastAsia"/>
          <w:sz w:val="24"/>
        </w:rPr>
        <w:t>2022</w:t>
      </w:r>
      <w:r w:rsidRPr="000F1DAB">
        <w:rPr>
          <w:rFonts w:hint="eastAsia"/>
          <w:sz w:val="24"/>
        </w:rPr>
        <w:t>年</w:t>
      </w:r>
      <w:r w:rsidRPr="000F1DAB">
        <w:rPr>
          <w:rFonts w:hint="eastAsia"/>
          <w:sz w:val="24"/>
        </w:rPr>
        <w:t>12</w:t>
      </w:r>
      <w:r w:rsidRPr="000F1DAB">
        <w:rPr>
          <w:rFonts w:hint="eastAsia"/>
          <w:sz w:val="24"/>
        </w:rPr>
        <w:t>月</w:t>
      </w:r>
      <w:r w:rsidRPr="000F1DAB">
        <w:rPr>
          <w:rFonts w:hint="eastAsia"/>
          <w:sz w:val="24"/>
        </w:rPr>
        <w:t>6</w:t>
      </w:r>
      <w:r w:rsidRPr="000F1DAB">
        <w:rPr>
          <w:rFonts w:hint="eastAsia"/>
          <w:sz w:val="24"/>
        </w:rPr>
        <w:t>日，由江西农业大学、南昌师范学院、江西山下华系种猪繁育养殖有限公司申请地方标准的立项，根据江西省市场监督管理局下达的达</w:t>
      </w:r>
      <w:r w:rsidRPr="000F1DAB">
        <w:rPr>
          <w:rFonts w:hint="eastAsia"/>
          <w:sz w:val="24"/>
        </w:rPr>
        <w:t>2023</w:t>
      </w:r>
      <w:r w:rsidRPr="000F1DAB">
        <w:rPr>
          <w:rFonts w:hint="eastAsia"/>
          <w:sz w:val="24"/>
        </w:rPr>
        <w:t>年第三批江西省地方标准制修订计划的通知</w:t>
      </w:r>
      <w:r w:rsidR="005B2EA7" w:rsidRPr="008816F1">
        <w:rPr>
          <w:rFonts w:hAnsi="宋体"/>
          <w:sz w:val="24"/>
        </w:rPr>
        <w:t>，批准《</w:t>
      </w:r>
      <w:r w:rsidR="00D5108B" w:rsidRPr="008816F1">
        <w:rPr>
          <w:rFonts w:hAnsi="宋体"/>
          <w:sz w:val="24"/>
        </w:rPr>
        <w:t>山下长黑</w:t>
      </w:r>
      <w:r w:rsidR="0062318A" w:rsidRPr="008816F1">
        <w:rPr>
          <w:rFonts w:hAnsi="宋体"/>
          <w:sz w:val="24"/>
        </w:rPr>
        <w:t>饲养管理技术规程</w:t>
      </w:r>
      <w:r w:rsidR="005B2EA7" w:rsidRPr="008816F1">
        <w:rPr>
          <w:rFonts w:hAnsi="宋体"/>
          <w:sz w:val="24"/>
        </w:rPr>
        <w:t>》的制定</w:t>
      </w:r>
      <w:r w:rsidR="00A222CC" w:rsidRPr="008816F1">
        <w:rPr>
          <w:rFonts w:hAnsi="宋体"/>
          <w:sz w:val="24"/>
        </w:rPr>
        <w:t>。</w:t>
      </w:r>
    </w:p>
    <w:p w14:paraId="0461A639" w14:textId="77777777" w:rsidR="005B2EA7" w:rsidRPr="008816F1" w:rsidRDefault="005B2EA7" w:rsidP="008816F1">
      <w:pPr>
        <w:spacing w:before="240"/>
        <w:ind w:firstLineChars="200" w:firstLine="640"/>
        <w:rPr>
          <w:rFonts w:eastAsia="STKaiti"/>
          <w:sz w:val="32"/>
          <w:szCs w:val="32"/>
        </w:rPr>
      </w:pPr>
      <w:r w:rsidRPr="008816F1">
        <w:rPr>
          <w:rFonts w:eastAsia="STKaiti"/>
          <w:sz w:val="32"/>
          <w:szCs w:val="32"/>
        </w:rPr>
        <w:t>2.</w:t>
      </w:r>
      <w:r w:rsidRPr="008816F1">
        <w:rPr>
          <w:rFonts w:eastAsia="STKaiti" w:hAnsi="STKaiti"/>
          <w:sz w:val="32"/>
          <w:szCs w:val="32"/>
        </w:rPr>
        <w:t>起草单位</w:t>
      </w:r>
    </w:p>
    <w:p w14:paraId="31328092" w14:textId="163E24E4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起草单位：</w:t>
      </w:r>
      <w:r w:rsidR="00D5108B" w:rsidRPr="008816F1">
        <w:rPr>
          <w:rFonts w:hAnsi="宋体"/>
          <w:sz w:val="24"/>
        </w:rPr>
        <w:t>江西农业大学、南昌师范学院、</w:t>
      </w:r>
      <w:r w:rsidR="00F77AC8">
        <w:rPr>
          <w:rFonts w:hAnsi="宋体"/>
          <w:sz w:val="24"/>
        </w:rPr>
        <w:t>江西山下华系种猪繁育养殖有限公司</w:t>
      </w:r>
    </w:p>
    <w:p w14:paraId="797B2CCA" w14:textId="77777777" w:rsidR="005B2EA7" w:rsidRPr="008816F1" w:rsidRDefault="005B2EA7" w:rsidP="008816F1">
      <w:pPr>
        <w:spacing w:before="240"/>
        <w:ind w:firstLineChars="200" w:firstLine="640"/>
        <w:rPr>
          <w:rFonts w:eastAsia="仿宋_GB2312"/>
          <w:sz w:val="32"/>
          <w:szCs w:val="32"/>
        </w:rPr>
      </w:pPr>
      <w:r w:rsidRPr="008816F1">
        <w:rPr>
          <w:rFonts w:eastAsia="STKaiti"/>
          <w:sz w:val="32"/>
          <w:szCs w:val="32"/>
        </w:rPr>
        <w:t>3.</w:t>
      </w:r>
      <w:r w:rsidRPr="008816F1">
        <w:rPr>
          <w:rFonts w:eastAsia="STKaiti" w:hAnsi="STKaiti"/>
          <w:sz w:val="32"/>
          <w:szCs w:val="32"/>
        </w:rPr>
        <w:t>主要起草人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"/>
        <w:gridCol w:w="992"/>
        <w:gridCol w:w="2004"/>
        <w:gridCol w:w="2454"/>
        <w:gridCol w:w="1398"/>
      </w:tblGrid>
      <w:tr w:rsidR="005B2EA7" w:rsidRPr="008816F1" w14:paraId="359C29EB" w14:textId="77777777" w:rsidTr="008816F1">
        <w:trPr>
          <w:trHeight w:val="647"/>
          <w:jc w:val="center"/>
        </w:trPr>
        <w:tc>
          <w:tcPr>
            <w:tcW w:w="1102" w:type="dxa"/>
            <w:vAlign w:val="center"/>
          </w:tcPr>
          <w:p w14:paraId="057233BA" w14:textId="77777777" w:rsidR="005B2EA7" w:rsidRPr="008816F1" w:rsidRDefault="005B2EA7" w:rsidP="0073331A">
            <w:pPr>
              <w:ind w:firstLineChars="100" w:firstLine="241"/>
              <w:jc w:val="center"/>
              <w:rPr>
                <w:b/>
                <w:bCs/>
                <w:sz w:val="24"/>
              </w:rPr>
            </w:pPr>
            <w:r w:rsidRPr="008816F1">
              <w:rPr>
                <w:rFonts w:hAnsi="宋体"/>
                <w:b/>
                <w:bCs/>
                <w:sz w:val="24"/>
              </w:rPr>
              <w:t>姓</w:t>
            </w:r>
            <w:r w:rsidRPr="008816F1">
              <w:rPr>
                <w:b/>
                <w:bCs/>
                <w:sz w:val="24"/>
              </w:rPr>
              <w:t xml:space="preserve"> </w:t>
            </w:r>
            <w:r w:rsidRPr="008816F1">
              <w:rPr>
                <w:rFonts w:hAnsi="宋体"/>
                <w:b/>
                <w:bCs/>
                <w:sz w:val="24"/>
              </w:rPr>
              <w:t>名</w:t>
            </w:r>
          </w:p>
        </w:tc>
        <w:tc>
          <w:tcPr>
            <w:tcW w:w="992" w:type="dxa"/>
            <w:vAlign w:val="center"/>
          </w:tcPr>
          <w:p w14:paraId="0937213E" w14:textId="77777777" w:rsidR="005B2EA7" w:rsidRPr="008816F1" w:rsidRDefault="005B2EA7" w:rsidP="0073331A">
            <w:pPr>
              <w:jc w:val="center"/>
              <w:rPr>
                <w:b/>
                <w:bCs/>
                <w:sz w:val="24"/>
              </w:rPr>
            </w:pPr>
            <w:r w:rsidRPr="008816F1">
              <w:rPr>
                <w:rFonts w:hAnsi="宋体"/>
                <w:b/>
                <w:bCs/>
                <w:sz w:val="24"/>
              </w:rPr>
              <w:t>性别</w:t>
            </w:r>
          </w:p>
        </w:tc>
        <w:tc>
          <w:tcPr>
            <w:tcW w:w="2004" w:type="dxa"/>
            <w:vAlign w:val="center"/>
          </w:tcPr>
          <w:p w14:paraId="2303039E" w14:textId="77777777" w:rsidR="005B2EA7" w:rsidRPr="008816F1" w:rsidRDefault="005B2EA7" w:rsidP="0073331A">
            <w:pPr>
              <w:jc w:val="center"/>
              <w:rPr>
                <w:b/>
                <w:bCs/>
                <w:sz w:val="24"/>
              </w:rPr>
            </w:pPr>
            <w:r w:rsidRPr="008816F1">
              <w:rPr>
                <w:rFonts w:hAnsi="宋体"/>
                <w:b/>
                <w:bCs/>
                <w:sz w:val="24"/>
              </w:rPr>
              <w:t>职务</w:t>
            </w:r>
            <w:r w:rsidRPr="008816F1">
              <w:rPr>
                <w:b/>
                <w:bCs/>
                <w:sz w:val="24"/>
              </w:rPr>
              <w:t>/</w:t>
            </w:r>
            <w:r w:rsidRPr="008816F1">
              <w:rPr>
                <w:rFonts w:hAnsi="宋体"/>
                <w:b/>
                <w:bCs/>
                <w:sz w:val="24"/>
              </w:rPr>
              <w:t>职称</w:t>
            </w:r>
          </w:p>
        </w:tc>
        <w:tc>
          <w:tcPr>
            <w:tcW w:w="2454" w:type="dxa"/>
            <w:vAlign w:val="center"/>
          </w:tcPr>
          <w:p w14:paraId="45AE91CD" w14:textId="77777777" w:rsidR="005B2EA7" w:rsidRPr="008816F1" w:rsidRDefault="005B2EA7" w:rsidP="0073331A">
            <w:pPr>
              <w:ind w:firstLineChars="200" w:firstLine="482"/>
              <w:jc w:val="center"/>
              <w:rPr>
                <w:b/>
                <w:bCs/>
                <w:sz w:val="24"/>
              </w:rPr>
            </w:pPr>
            <w:r w:rsidRPr="008816F1">
              <w:rPr>
                <w:rFonts w:hAnsi="宋体"/>
                <w:b/>
                <w:bCs/>
                <w:sz w:val="24"/>
              </w:rPr>
              <w:t>工作单位</w:t>
            </w:r>
          </w:p>
        </w:tc>
        <w:tc>
          <w:tcPr>
            <w:tcW w:w="1398" w:type="dxa"/>
            <w:vAlign w:val="center"/>
          </w:tcPr>
          <w:p w14:paraId="551C314D" w14:textId="77777777" w:rsidR="005B2EA7" w:rsidRPr="008816F1" w:rsidRDefault="005B2EA7" w:rsidP="0073331A">
            <w:pPr>
              <w:jc w:val="center"/>
              <w:rPr>
                <w:b/>
                <w:bCs/>
                <w:sz w:val="24"/>
              </w:rPr>
            </w:pPr>
            <w:r w:rsidRPr="008816F1">
              <w:rPr>
                <w:rFonts w:hAnsi="宋体"/>
                <w:b/>
                <w:bCs/>
                <w:sz w:val="24"/>
              </w:rPr>
              <w:t>任务分工</w:t>
            </w:r>
          </w:p>
        </w:tc>
      </w:tr>
      <w:tr w:rsidR="005B2EA7" w:rsidRPr="008816F1" w14:paraId="3057BE59" w14:textId="77777777" w:rsidTr="008816F1">
        <w:trPr>
          <w:trHeight w:val="713"/>
          <w:jc w:val="center"/>
        </w:trPr>
        <w:tc>
          <w:tcPr>
            <w:tcW w:w="1102" w:type="dxa"/>
            <w:vAlign w:val="center"/>
          </w:tcPr>
          <w:p w14:paraId="4300F922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黄路生</w:t>
            </w:r>
          </w:p>
        </w:tc>
        <w:tc>
          <w:tcPr>
            <w:tcW w:w="992" w:type="dxa"/>
            <w:vAlign w:val="center"/>
          </w:tcPr>
          <w:p w14:paraId="17626240" w14:textId="77777777" w:rsidR="005B2EA7" w:rsidRPr="008816F1" w:rsidRDefault="005B2EA7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345FDD02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校党委书记</w:t>
            </w:r>
            <w:r w:rsidRPr="008816F1">
              <w:rPr>
                <w:sz w:val="24"/>
              </w:rPr>
              <w:t>/</w:t>
            </w:r>
            <w:r w:rsidRPr="008816F1">
              <w:rPr>
                <w:rFonts w:hAnsi="宋体"/>
                <w:sz w:val="24"/>
              </w:rPr>
              <w:t>院士</w:t>
            </w:r>
          </w:p>
        </w:tc>
        <w:tc>
          <w:tcPr>
            <w:tcW w:w="2454" w:type="dxa"/>
            <w:vAlign w:val="center"/>
          </w:tcPr>
          <w:p w14:paraId="5CAE7290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江西农业大学</w:t>
            </w:r>
          </w:p>
        </w:tc>
        <w:tc>
          <w:tcPr>
            <w:tcW w:w="1398" w:type="dxa"/>
            <w:vAlign w:val="center"/>
          </w:tcPr>
          <w:p w14:paraId="2B6DDA2D" w14:textId="77777777" w:rsidR="005B2EA7" w:rsidRPr="008816F1" w:rsidRDefault="005B2EA7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主要起草</w:t>
            </w:r>
          </w:p>
        </w:tc>
      </w:tr>
      <w:tr w:rsidR="005B2EA7" w:rsidRPr="008816F1" w14:paraId="0CCE2E88" w14:textId="77777777" w:rsidTr="008816F1">
        <w:trPr>
          <w:trHeight w:val="553"/>
          <w:jc w:val="center"/>
        </w:trPr>
        <w:tc>
          <w:tcPr>
            <w:tcW w:w="1102" w:type="dxa"/>
            <w:vAlign w:val="center"/>
          </w:tcPr>
          <w:p w14:paraId="312E398B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郭源梅</w:t>
            </w:r>
          </w:p>
        </w:tc>
        <w:tc>
          <w:tcPr>
            <w:tcW w:w="992" w:type="dxa"/>
            <w:vAlign w:val="center"/>
          </w:tcPr>
          <w:p w14:paraId="556261D6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3A502E80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研究员</w:t>
            </w:r>
          </w:p>
        </w:tc>
        <w:tc>
          <w:tcPr>
            <w:tcW w:w="2454" w:type="dxa"/>
            <w:vAlign w:val="center"/>
          </w:tcPr>
          <w:p w14:paraId="3114C396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江西农业大学</w:t>
            </w:r>
          </w:p>
        </w:tc>
        <w:tc>
          <w:tcPr>
            <w:tcW w:w="1398" w:type="dxa"/>
            <w:vAlign w:val="center"/>
          </w:tcPr>
          <w:p w14:paraId="04A0183A" w14:textId="77777777" w:rsidR="005B2EA7" w:rsidRPr="008816F1" w:rsidRDefault="005B2EA7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调研</w:t>
            </w:r>
          </w:p>
        </w:tc>
      </w:tr>
      <w:tr w:rsidR="005B2EA7" w:rsidRPr="008816F1" w14:paraId="1259D670" w14:textId="77777777" w:rsidTr="008816F1">
        <w:trPr>
          <w:trHeight w:val="794"/>
          <w:jc w:val="center"/>
        </w:trPr>
        <w:tc>
          <w:tcPr>
            <w:tcW w:w="1102" w:type="dxa"/>
            <w:vAlign w:val="center"/>
          </w:tcPr>
          <w:p w14:paraId="5CDBD97E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李龙云</w:t>
            </w:r>
          </w:p>
        </w:tc>
        <w:tc>
          <w:tcPr>
            <w:tcW w:w="992" w:type="dxa"/>
            <w:vAlign w:val="center"/>
          </w:tcPr>
          <w:p w14:paraId="7933988D" w14:textId="77777777" w:rsidR="005B2EA7" w:rsidRPr="008816F1" w:rsidRDefault="005B2EA7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4B705B00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讲师</w:t>
            </w:r>
            <w:r w:rsidRPr="008816F1">
              <w:rPr>
                <w:sz w:val="24"/>
              </w:rPr>
              <w:t>/</w:t>
            </w:r>
            <w:r w:rsidR="005B2EA7" w:rsidRPr="008816F1">
              <w:rPr>
                <w:rFonts w:hAnsi="宋体"/>
                <w:sz w:val="24"/>
              </w:rPr>
              <w:t>博士</w:t>
            </w:r>
          </w:p>
        </w:tc>
        <w:tc>
          <w:tcPr>
            <w:tcW w:w="2454" w:type="dxa"/>
            <w:vAlign w:val="center"/>
          </w:tcPr>
          <w:p w14:paraId="305FD98E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江西农业大学</w:t>
            </w:r>
          </w:p>
          <w:p w14:paraId="6829EC28" w14:textId="77777777" w:rsidR="005B2EA7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南昌师范学院</w:t>
            </w:r>
          </w:p>
        </w:tc>
        <w:tc>
          <w:tcPr>
            <w:tcW w:w="1398" w:type="dxa"/>
            <w:vAlign w:val="center"/>
          </w:tcPr>
          <w:p w14:paraId="2B55B6FD" w14:textId="77777777" w:rsidR="005B2EA7" w:rsidRPr="008816F1" w:rsidRDefault="005B2EA7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调研</w:t>
            </w:r>
          </w:p>
        </w:tc>
      </w:tr>
      <w:tr w:rsidR="00D5108B" w:rsidRPr="008816F1" w14:paraId="2D88BCC0" w14:textId="77777777" w:rsidTr="008816F1">
        <w:trPr>
          <w:trHeight w:val="794"/>
          <w:jc w:val="center"/>
        </w:trPr>
        <w:tc>
          <w:tcPr>
            <w:tcW w:w="1102" w:type="dxa"/>
            <w:vAlign w:val="center"/>
          </w:tcPr>
          <w:p w14:paraId="1B8447F4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黄智勇</w:t>
            </w:r>
          </w:p>
        </w:tc>
        <w:tc>
          <w:tcPr>
            <w:tcW w:w="992" w:type="dxa"/>
            <w:vAlign w:val="center"/>
          </w:tcPr>
          <w:p w14:paraId="3CC91722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098955BC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育种总监</w:t>
            </w:r>
          </w:p>
        </w:tc>
        <w:tc>
          <w:tcPr>
            <w:tcW w:w="2454" w:type="dxa"/>
            <w:vAlign w:val="center"/>
          </w:tcPr>
          <w:p w14:paraId="74AAD3BA" w14:textId="23C7A821" w:rsidR="00D5108B" w:rsidRPr="008816F1" w:rsidRDefault="00F77AC8" w:rsidP="0073331A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江西山下华系种猪繁育养殖有限公司</w:t>
            </w:r>
          </w:p>
        </w:tc>
        <w:tc>
          <w:tcPr>
            <w:tcW w:w="1398" w:type="dxa"/>
            <w:vAlign w:val="center"/>
          </w:tcPr>
          <w:p w14:paraId="58897CE2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调研</w:t>
            </w:r>
          </w:p>
        </w:tc>
      </w:tr>
      <w:tr w:rsidR="00D5108B" w:rsidRPr="008816F1" w14:paraId="711B3C27" w14:textId="77777777" w:rsidTr="008816F1">
        <w:trPr>
          <w:trHeight w:val="794"/>
          <w:jc w:val="center"/>
        </w:trPr>
        <w:tc>
          <w:tcPr>
            <w:tcW w:w="1102" w:type="dxa"/>
            <w:vAlign w:val="center"/>
          </w:tcPr>
          <w:p w14:paraId="71BDD2A3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郑</w:t>
            </w:r>
            <w:r w:rsidR="008816F1">
              <w:rPr>
                <w:rFonts w:hAnsi="宋体" w:hint="eastAsia"/>
                <w:sz w:val="24"/>
              </w:rPr>
              <w:t xml:space="preserve">  </w:t>
            </w:r>
            <w:proofErr w:type="gramStart"/>
            <w:r w:rsidRPr="008816F1">
              <w:rPr>
                <w:rFonts w:hAnsi="宋体"/>
                <w:sz w:val="24"/>
              </w:rPr>
              <w:t>浩</w:t>
            </w:r>
            <w:proofErr w:type="gramEnd"/>
          </w:p>
        </w:tc>
        <w:tc>
          <w:tcPr>
            <w:tcW w:w="992" w:type="dxa"/>
            <w:vAlign w:val="center"/>
          </w:tcPr>
          <w:p w14:paraId="1A469C98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21F243EB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育种经理</w:t>
            </w:r>
          </w:p>
        </w:tc>
        <w:tc>
          <w:tcPr>
            <w:tcW w:w="2454" w:type="dxa"/>
            <w:vAlign w:val="center"/>
          </w:tcPr>
          <w:p w14:paraId="662459E6" w14:textId="6A374D34" w:rsidR="00D5108B" w:rsidRPr="008816F1" w:rsidRDefault="00F77AC8" w:rsidP="0073331A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江西山下华系种猪繁育养殖有限公司</w:t>
            </w:r>
          </w:p>
        </w:tc>
        <w:tc>
          <w:tcPr>
            <w:tcW w:w="1398" w:type="dxa"/>
            <w:vAlign w:val="center"/>
          </w:tcPr>
          <w:p w14:paraId="1B99A9FE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调研</w:t>
            </w:r>
          </w:p>
        </w:tc>
      </w:tr>
      <w:tr w:rsidR="00D5108B" w:rsidRPr="008816F1" w14:paraId="00F54286" w14:textId="77777777" w:rsidTr="008816F1">
        <w:trPr>
          <w:trHeight w:val="553"/>
          <w:jc w:val="center"/>
        </w:trPr>
        <w:tc>
          <w:tcPr>
            <w:tcW w:w="1102" w:type="dxa"/>
            <w:vAlign w:val="center"/>
          </w:tcPr>
          <w:p w14:paraId="3CDF9DED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肖石军</w:t>
            </w:r>
          </w:p>
        </w:tc>
        <w:tc>
          <w:tcPr>
            <w:tcW w:w="992" w:type="dxa"/>
            <w:vAlign w:val="center"/>
          </w:tcPr>
          <w:p w14:paraId="69BA6D61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30030BBD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二级研究员</w:t>
            </w:r>
          </w:p>
        </w:tc>
        <w:tc>
          <w:tcPr>
            <w:tcW w:w="2454" w:type="dxa"/>
            <w:vAlign w:val="center"/>
          </w:tcPr>
          <w:p w14:paraId="7FE621E8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江西农业大学</w:t>
            </w:r>
          </w:p>
        </w:tc>
        <w:tc>
          <w:tcPr>
            <w:tcW w:w="1398" w:type="dxa"/>
            <w:vAlign w:val="center"/>
          </w:tcPr>
          <w:p w14:paraId="3AAFAFBA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调研</w:t>
            </w:r>
          </w:p>
        </w:tc>
      </w:tr>
      <w:tr w:rsidR="00D5108B" w:rsidRPr="008816F1" w14:paraId="7252A922" w14:textId="77777777" w:rsidTr="008816F1">
        <w:trPr>
          <w:trHeight w:val="794"/>
          <w:jc w:val="center"/>
        </w:trPr>
        <w:tc>
          <w:tcPr>
            <w:tcW w:w="1102" w:type="dxa"/>
            <w:vAlign w:val="center"/>
          </w:tcPr>
          <w:p w14:paraId="5C05BAE3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kern w:val="0"/>
                <w:sz w:val="24"/>
              </w:rPr>
              <w:t>刘玉伟</w:t>
            </w:r>
          </w:p>
        </w:tc>
        <w:tc>
          <w:tcPr>
            <w:tcW w:w="992" w:type="dxa"/>
            <w:vAlign w:val="center"/>
          </w:tcPr>
          <w:p w14:paraId="62DF76BF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男</w:t>
            </w:r>
          </w:p>
        </w:tc>
        <w:tc>
          <w:tcPr>
            <w:tcW w:w="2004" w:type="dxa"/>
            <w:vAlign w:val="center"/>
          </w:tcPr>
          <w:p w14:paraId="31DB725A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畜牧兽医师</w:t>
            </w:r>
          </w:p>
        </w:tc>
        <w:tc>
          <w:tcPr>
            <w:tcW w:w="2454" w:type="dxa"/>
            <w:vAlign w:val="center"/>
          </w:tcPr>
          <w:p w14:paraId="4ABEAEED" w14:textId="33526669" w:rsidR="00D5108B" w:rsidRPr="008816F1" w:rsidRDefault="00F77AC8" w:rsidP="0073331A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江西山下华系种猪繁育养殖有限公司</w:t>
            </w:r>
          </w:p>
        </w:tc>
        <w:tc>
          <w:tcPr>
            <w:tcW w:w="1398" w:type="dxa"/>
            <w:vAlign w:val="center"/>
          </w:tcPr>
          <w:p w14:paraId="104997D6" w14:textId="77777777" w:rsidR="00D5108B" w:rsidRPr="008816F1" w:rsidRDefault="00D5108B" w:rsidP="0073331A">
            <w:pPr>
              <w:jc w:val="center"/>
              <w:rPr>
                <w:sz w:val="24"/>
              </w:rPr>
            </w:pPr>
            <w:r w:rsidRPr="008816F1">
              <w:rPr>
                <w:rFonts w:hAnsi="宋体"/>
                <w:sz w:val="24"/>
              </w:rPr>
              <w:t>调研</w:t>
            </w:r>
          </w:p>
        </w:tc>
      </w:tr>
    </w:tbl>
    <w:bookmarkEnd w:id="0"/>
    <w:p w14:paraId="682F66A0" w14:textId="77777777" w:rsidR="005B2EA7" w:rsidRPr="008816F1" w:rsidRDefault="005B2EA7">
      <w:pPr>
        <w:numPr>
          <w:ilvl w:val="0"/>
          <w:numId w:val="1"/>
        </w:numPr>
        <w:ind w:firstLine="640"/>
        <w:rPr>
          <w:rFonts w:eastAsia="黑体"/>
          <w:sz w:val="32"/>
          <w:szCs w:val="32"/>
        </w:rPr>
      </w:pPr>
      <w:r w:rsidRPr="008816F1">
        <w:rPr>
          <w:rFonts w:eastAsia="黑体" w:hAnsi="黑体"/>
          <w:sz w:val="32"/>
          <w:szCs w:val="32"/>
        </w:rPr>
        <w:lastRenderedPageBreak/>
        <w:t>制定（修订）标准的必要性和意义</w:t>
      </w:r>
    </w:p>
    <w:p w14:paraId="7D80E9E7" w14:textId="77777777" w:rsidR="00590052" w:rsidRPr="008816F1" w:rsidRDefault="00590052" w:rsidP="00EC0848">
      <w:pPr>
        <w:spacing w:line="480" w:lineRule="atLeast"/>
        <w:ind w:firstLineChars="200" w:firstLine="480"/>
        <w:rPr>
          <w:sz w:val="24"/>
        </w:rPr>
      </w:pPr>
      <w:r w:rsidRPr="008816F1">
        <w:rPr>
          <w:sz w:val="24"/>
        </w:rPr>
        <w:t>山下长黑</w:t>
      </w:r>
      <w:r w:rsidR="009B540B" w:rsidRPr="008816F1">
        <w:rPr>
          <w:sz w:val="24"/>
        </w:rPr>
        <w:t>是优质</w:t>
      </w:r>
      <w:proofErr w:type="gramStart"/>
      <w:r w:rsidR="009B540B" w:rsidRPr="008816F1">
        <w:rPr>
          <w:sz w:val="24"/>
        </w:rPr>
        <w:t>肉猪国审</w:t>
      </w:r>
      <w:proofErr w:type="gramEnd"/>
      <w:r w:rsidRPr="008816F1">
        <w:rPr>
          <w:sz w:val="24"/>
        </w:rPr>
        <w:t>新品种</w:t>
      </w:r>
      <w:r w:rsidR="009B540B" w:rsidRPr="008816F1">
        <w:rPr>
          <w:sz w:val="24"/>
        </w:rPr>
        <w:t>，</w:t>
      </w:r>
      <w:r w:rsidRPr="008816F1">
        <w:rPr>
          <w:sz w:val="24"/>
        </w:rPr>
        <w:t>其主要突出特点是：体格长、生长速度快、耐粗饲、</w:t>
      </w:r>
      <w:r w:rsidR="009B540B" w:rsidRPr="008816F1">
        <w:rPr>
          <w:sz w:val="24"/>
        </w:rPr>
        <w:t>肉质好、</w:t>
      </w:r>
      <w:r w:rsidRPr="008816F1">
        <w:rPr>
          <w:sz w:val="24"/>
        </w:rPr>
        <w:t>屠宰率高、眼肌面积大、瘦肉率高、肋骨数多。</w:t>
      </w:r>
      <w:r w:rsidR="00B27394" w:rsidRPr="008816F1">
        <w:rPr>
          <w:sz w:val="24"/>
        </w:rPr>
        <w:t>山下长黑</w:t>
      </w:r>
      <w:r w:rsidR="009B540B" w:rsidRPr="008816F1">
        <w:rPr>
          <w:sz w:val="24"/>
        </w:rPr>
        <w:t>的</w:t>
      </w:r>
      <w:r w:rsidR="00B27394" w:rsidRPr="008816F1">
        <w:rPr>
          <w:sz w:val="24"/>
        </w:rPr>
        <w:t>市场定位</w:t>
      </w:r>
      <w:r w:rsidR="009B540B" w:rsidRPr="008816F1">
        <w:rPr>
          <w:sz w:val="24"/>
        </w:rPr>
        <w:t>为</w:t>
      </w:r>
      <w:r w:rsidR="00B27394" w:rsidRPr="008816F1">
        <w:rPr>
          <w:sz w:val="24"/>
        </w:rPr>
        <w:t>中高端消费群体，</w:t>
      </w:r>
      <w:r w:rsidR="009B540B" w:rsidRPr="008816F1">
        <w:rPr>
          <w:sz w:val="24"/>
        </w:rPr>
        <w:t>其品牌</w:t>
      </w:r>
      <w:r w:rsidR="00B27394" w:rsidRPr="008816F1">
        <w:rPr>
          <w:sz w:val="24"/>
        </w:rPr>
        <w:t>猪肉</w:t>
      </w:r>
      <w:r w:rsidR="009B540B" w:rsidRPr="008816F1">
        <w:rPr>
          <w:sz w:val="24"/>
        </w:rPr>
        <w:t>的零售</w:t>
      </w:r>
      <w:r w:rsidR="00B27394" w:rsidRPr="008816F1">
        <w:rPr>
          <w:sz w:val="24"/>
        </w:rPr>
        <w:t>价格</w:t>
      </w:r>
      <w:r w:rsidR="009B540B" w:rsidRPr="008816F1">
        <w:rPr>
          <w:sz w:val="24"/>
        </w:rPr>
        <w:t>约为杜长大</w:t>
      </w:r>
      <w:r w:rsidR="00B27394" w:rsidRPr="008816F1">
        <w:rPr>
          <w:sz w:val="24"/>
        </w:rPr>
        <w:t>猪肉价格</w:t>
      </w:r>
      <w:r w:rsidR="009B540B" w:rsidRPr="008816F1">
        <w:rPr>
          <w:sz w:val="24"/>
        </w:rPr>
        <w:t>的</w:t>
      </w:r>
      <w:r w:rsidR="00B27394" w:rsidRPr="008816F1">
        <w:rPr>
          <w:sz w:val="24"/>
        </w:rPr>
        <w:t>2</w:t>
      </w:r>
      <w:r w:rsidR="00B27394" w:rsidRPr="008816F1">
        <w:rPr>
          <w:sz w:val="24"/>
        </w:rPr>
        <w:t>倍。</w:t>
      </w:r>
      <w:r w:rsidR="00BC3B5C" w:rsidRPr="008816F1">
        <w:rPr>
          <w:sz w:val="24"/>
        </w:rPr>
        <w:t>与低端猪肉市场相比，中高端市场的供需相对平衡，优质猪肉的零售价格几乎不受猪周期的</w:t>
      </w:r>
      <w:r w:rsidR="00B27394" w:rsidRPr="008816F1">
        <w:rPr>
          <w:sz w:val="24"/>
        </w:rPr>
        <w:t>影响</w:t>
      </w:r>
      <w:r w:rsidR="00BC3B5C" w:rsidRPr="008816F1">
        <w:rPr>
          <w:sz w:val="24"/>
        </w:rPr>
        <w:t>，因此，山下长黑具有广阔的市场前景。</w:t>
      </w:r>
    </w:p>
    <w:p w14:paraId="559A44B1" w14:textId="77777777" w:rsidR="001A3436" w:rsidRPr="008816F1" w:rsidRDefault="00812CE9" w:rsidP="00EC0848">
      <w:pPr>
        <w:spacing w:line="480" w:lineRule="atLeast"/>
        <w:ind w:firstLineChars="200" w:firstLine="480"/>
        <w:rPr>
          <w:sz w:val="24"/>
        </w:rPr>
      </w:pPr>
      <w:r w:rsidRPr="008816F1">
        <w:rPr>
          <w:sz w:val="24"/>
        </w:rPr>
        <w:t>在</w:t>
      </w:r>
      <w:r w:rsidR="00B27394" w:rsidRPr="008816F1">
        <w:rPr>
          <w:sz w:val="24"/>
        </w:rPr>
        <w:t>生猪养殖过程中</w:t>
      </w:r>
      <w:r w:rsidR="00BC3B5C" w:rsidRPr="008816F1">
        <w:rPr>
          <w:sz w:val="24"/>
        </w:rPr>
        <w:t>，</w:t>
      </w:r>
      <w:r w:rsidR="00B27394" w:rsidRPr="008816F1">
        <w:rPr>
          <w:sz w:val="24"/>
        </w:rPr>
        <w:t>饲养管理</w:t>
      </w:r>
      <w:r w:rsidR="00BC3B5C" w:rsidRPr="008816F1">
        <w:rPr>
          <w:sz w:val="24"/>
        </w:rPr>
        <w:t>水平</w:t>
      </w:r>
      <w:r w:rsidR="00B27394" w:rsidRPr="008816F1">
        <w:rPr>
          <w:sz w:val="24"/>
        </w:rPr>
        <w:t>对养殖效</w:t>
      </w:r>
      <w:r w:rsidR="00BC3B5C" w:rsidRPr="008816F1">
        <w:rPr>
          <w:sz w:val="24"/>
        </w:rPr>
        <w:t>益和猪肉品质</w:t>
      </w:r>
      <w:r w:rsidR="00B27394" w:rsidRPr="008816F1">
        <w:rPr>
          <w:sz w:val="24"/>
        </w:rPr>
        <w:t>有着直接的影响。</w:t>
      </w:r>
      <w:r w:rsidRPr="008816F1">
        <w:rPr>
          <w:sz w:val="24"/>
        </w:rPr>
        <w:t>对</w:t>
      </w:r>
      <w:r w:rsidR="00B27394" w:rsidRPr="008816F1">
        <w:rPr>
          <w:sz w:val="24"/>
        </w:rPr>
        <w:t>山下长</w:t>
      </w:r>
      <w:proofErr w:type="gramStart"/>
      <w:r w:rsidR="00B27394" w:rsidRPr="008816F1">
        <w:rPr>
          <w:sz w:val="24"/>
        </w:rPr>
        <w:t>黑开展</w:t>
      </w:r>
      <w:proofErr w:type="gramEnd"/>
      <w:r w:rsidR="00B27394" w:rsidRPr="008816F1">
        <w:rPr>
          <w:sz w:val="24"/>
        </w:rPr>
        <w:t>科学的</w:t>
      </w:r>
      <w:r w:rsidRPr="008816F1">
        <w:rPr>
          <w:sz w:val="24"/>
        </w:rPr>
        <w:t>、精细化的</w:t>
      </w:r>
      <w:r w:rsidR="00B27394" w:rsidRPr="008816F1">
        <w:rPr>
          <w:sz w:val="24"/>
        </w:rPr>
        <w:t>饲养管理</w:t>
      </w:r>
      <w:r w:rsidR="000D0B71" w:rsidRPr="008816F1">
        <w:rPr>
          <w:sz w:val="24"/>
        </w:rPr>
        <w:t>具有重要</w:t>
      </w:r>
      <w:r w:rsidRPr="008816F1">
        <w:rPr>
          <w:sz w:val="24"/>
        </w:rPr>
        <w:t>意义</w:t>
      </w:r>
      <w:r w:rsidR="000D0B71" w:rsidRPr="008816F1">
        <w:rPr>
          <w:sz w:val="24"/>
        </w:rPr>
        <w:t>。</w:t>
      </w:r>
      <w:r w:rsidR="00AF6E7A" w:rsidRPr="008816F1">
        <w:rPr>
          <w:sz w:val="24"/>
        </w:rPr>
        <w:t>为了</w:t>
      </w:r>
      <w:r w:rsidRPr="008816F1">
        <w:rPr>
          <w:sz w:val="24"/>
        </w:rPr>
        <w:t>规范</w:t>
      </w:r>
      <w:r w:rsidR="000D0B71" w:rsidRPr="008816F1">
        <w:rPr>
          <w:sz w:val="24"/>
        </w:rPr>
        <w:t>山下长黑的饲养管理，更好</w:t>
      </w:r>
      <w:r w:rsidRPr="008816F1">
        <w:rPr>
          <w:sz w:val="24"/>
        </w:rPr>
        <w:t>地推广</w:t>
      </w:r>
      <w:r w:rsidR="000D0B71" w:rsidRPr="008816F1">
        <w:rPr>
          <w:sz w:val="24"/>
        </w:rPr>
        <w:t>山下长黑</w:t>
      </w:r>
      <w:r w:rsidRPr="008816F1">
        <w:rPr>
          <w:sz w:val="24"/>
        </w:rPr>
        <w:t>产业化应用</w:t>
      </w:r>
      <w:r w:rsidR="000D0B71" w:rsidRPr="008816F1">
        <w:rPr>
          <w:sz w:val="24"/>
        </w:rPr>
        <w:t>，</w:t>
      </w:r>
      <w:r w:rsidR="001A3436" w:rsidRPr="008816F1">
        <w:rPr>
          <w:sz w:val="24"/>
        </w:rPr>
        <w:t>特此制定了山下长黑</w:t>
      </w:r>
      <w:r w:rsidR="000D0B71" w:rsidRPr="008816F1">
        <w:rPr>
          <w:sz w:val="24"/>
        </w:rPr>
        <w:t>饲养管理技术规程</w:t>
      </w:r>
      <w:r w:rsidRPr="008816F1">
        <w:rPr>
          <w:sz w:val="24"/>
        </w:rPr>
        <w:t>，并</w:t>
      </w:r>
      <w:r w:rsidR="00693ED4" w:rsidRPr="008816F1">
        <w:rPr>
          <w:sz w:val="24"/>
        </w:rPr>
        <w:t>建议将其列为江西省的地方标准。</w:t>
      </w:r>
    </w:p>
    <w:p w14:paraId="1A4A2B38" w14:textId="77777777" w:rsidR="005B2EA7" w:rsidRPr="008816F1" w:rsidRDefault="005B2EA7" w:rsidP="008816F1">
      <w:pPr>
        <w:numPr>
          <w:ilvl w:val="0"/>
          <w:numId w:val="1"/>
        </w:numPr>
        <w:spacing w:before="240"/>
        <w:ind w:firstLine="640"/>
        <w:rPr>
          <w:rFonts w:eastAsia="黑体"/>
          <w:sz w:val="32"/>
          <w:szCs w:val="32"/>
        </w:rPr>
      </w:pPr>
      <w:r w:rsidRPr="008816F1">
        <w:rPr>
          <w:rFonts w:eastAsia="黑体" w:hAnsi="黑体"/>
          <w:sz w:val="32"/>
          <w:szCs w:val="32"/>
        </w:rPr>
        <w:t>主要起草过程</w:t>
      </w:r>
    </w:p>
    <w:p w14:paraId="2A68D2EB" w14:textId="7F4CD52E" w:rsidR="000104C4" w:rsidRPr="008816F1" w:rsidRDefault="007F551B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自</w:t>
      </w:r>
      <w:r w:rsidRPr="008816F1">
        <w:rPr>
          <w:sz w:val="24"/>
        </w:rPr>
        <w:t>2013</w:t>
      </w:r>
      <w:r w:rsidRPr="008816F1">
        <w:rPr>
          <w:rFonts w:hAnsi="宋体"/>
          <w:sz w:val="24"/>
        </w:rPr>
        <w:t>年以来，江西农业大学猪遗传改良与种质创新全国重点实验室、</w:t>
      </w:r>
      <w:r w:rsidR="00F77AC8">
        <w:rPr>
          <w:rFonts w:hAnsi="宋体"/>
          <w:sz w:val="24"/>
        </w:rPr>
        <w:t>江西山下华系种猪繁育养殖有限公司</w:t>
      </w:r>
      <w:r w:rsidRPr="008816F1">
        <w:rPr>
          <w:rFonts w:hAnsi="宋体"/>
          <w:sz w:val="24"/>
        </w:rPr>
        <w:t>和南昌师范学院</w:t>
      </w:r>
      <w:r w:rsidR="00B80B79" w:rsidRPr="008816F1">
        <w:rPr>
          <w:rFonts w:hAnsi="宋体"/>
          <w:sz w:val="24"/>
        </w:rPr>
        <w:t>深度合作，整合各自的优质资源</w:t>
      </w:r>
      <w:r w:rsidRPr="008816F1">
        <w:rPr>
          <w:rFonts w:hAnsi="宋体"/>
          <w:sz w:val="24"/>
        </w:rPr>
        <w:t>，历时</w:t>
      </w:r>
      <w:r w:rsidRPr="008816F1">
        <w:rPr>
          <w:sz w:val="24"/>
        </w:rPr>
        <w:t>10</w:t>
      </w:r>
      <w:r w:rsidRPr="008816F1">
        <w:rPr>
          <w:rFonts w:hAnsi="宋体"/>
          <w:sz w:val="24"/>
        </w:rPr>
        <w:t>年，培育出了体格大、肉质优、</w:t>
      </w:r>
      <w:proofErr w:type="gramStart"/>
      <w:r w:rsidRPr="008816F1">
        <w:rPr>
          <w:rFonts w:hAnsi="宋体"/>
          <w:sz w:val="24"/>
        </w:rPr>
        <w:t>饲料省</w:t>
      </w:r>
      <w:proofErr w:type="gramEnd"/>
      <w:r w:rsidRPr="008816F1">
        <w:rPr>
          <w:rFonts w:hAnsi="宋体"/>
          <w:sz w:val="24"/>
        </w:rPr>
        <w:t>的华系第一父本山下长黑。</w:t>
      </w:r>
      <w:r w:rsidR="00B80B79" w:rsidRPr="008816F1">
        <w:rPr>
          <w:rFonts w:hAnsi="宋体"/>
          <w:sz w:val="24"/>
        </w:rPr>
        <w:t>在培育过程中，不断积累山下长黑的饲养管理经验，为</w:t>
      </w:r>
      <w:r w:rsidR="000F1DAB">
        <w:rPr>
          <w:rFonts w:hAnsi="宋体"/>
          <w:sz w:val="24"/>
        </w:rPr>
        <w:t>本文件</w:t>
      </w:r>
      <w:r w:rsidR="00B80B79" w:rsidRPr="008816F1">
        <w:rPr>
          <w:rFonts w:hAnsi="宋体"/>
          <w:sz w:val="24"/>
        </w:rPr>
        <w:t>的制定奠定了基础。</w:t>
      </w:r>
    </w:p>
    <w:p w14:paraId="12705778" w14:textId="77777777" w:rsidR="00362D2E" w:rsidRPr="008816F1" w:rsidRDefault="00362D2E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为规范山下长黑饲养管理，制定了山下长黑饲养</w:t>
      </w:r>
      <w:r w:rsidR="005F267D">
        <w:rPr>
          <w:rFonts w:hAnsi="宋体"/>
          <w:sz w:val="24"/>
        </w:rPr>
        <w:t>管理</w:t>
      </w:r>
      <w:r w:rsidRPr="008816F1">
        <w:rPr>
          <w:rFonts w:hAnsi="宋体"/>
          <w:sz w:val="24"/>
        </w:rPr>
        <w:t>标准，对猪场的选址、布局、朝向以及设施等进行了规划，完善管理规程，</w:t>
      </w:r>
      <w:r w:rsidR="006F3C4B" w:rsidRPr="008816F1">
        <w:rPr>
          <w:rFonts w:hAnsi="宋体"/>
          <w:sz w:val="24"/>
        </w:rPr>
        <w:t>严格</w:t>
      </w:r>
      <w:r w:rsidRPr="008816F1">
        <w:rPr>
          <w:rFonts w:hAnsi="宋体"/>
          <w:sz w:val="24"/>
        </w:rPr>
        <w:t>种猪、仔猪、后备猪以及育肥猪的饲养管理</w:t>
      </w:r>
      <w:r w:rsidR="006F3C4B" w:rsidRPr="008816F1">
        <w:rPr>
          <w:rFonts w:hAnsi="宋体"/>
          <w:sz w:val="24"/>
        </w:rPr>
        <w:t>，根据</w:t>
      </w:r>
      <w:r w:rsidR="005F267D">
        <w:rPr>
          <w:rFonts w:hAnsi="宋体"/>
          <w:sz w:val="24"/>
        </w:rPr>
        <w:t>相关</w:t>
      </w:r>
      <w:r w:rsidR="006F3C4B" w:rsidRPr="008816F1">
        <w:rPr>
          <w:rFonts w:hAnsi="宋体"/>
          <w:sz w:val="24"/>
        </w:rPr>
        <w:t>标准</w:t>
      </w:r>
      <w:r w:rsidR="005F267D">
        <w:rPr>
          <w:rFonts w:hAnsi="宋体"/>
          <w:sz w:val="24"/>
        </w:rPr>
        <w:t>和</w:t>
      </w:r>
      <w:r w:rsidR="006F3C4B" w:rsidRPr="008816F1">
        <w:rPr>
          <w:rFonts w:hAnsi="宋体"/>
          <w:sz w:val="24"/>
        </w:rPr>
        <w:t>处理技术规程对猪场废弃物进行</w:t>
      </w:r>
      <w:r w:rsidR="005F267D">
        <w:rPr>
          <w:rFonts w:hAnsi="宋体"/>
          <w:sz w:val="24"/>
        </w:rPr>
        <w:t>无害化</w:t>
      </w:r>
      <w:r w:rsidR="006F3C4B" w:rsidRPr="008816F1">
        <w:rPr>
          <w:rFonts w:hAnsi="宋体"/>
          <w:sz w:val="24"/>
        </w:rPr>
        <w:t>处理和</w:t>
      </w:r>
      <w:r w:rsidR="005F267D">
        <w:rPr>
          <w:rFonts w:hAnsi="宋体"/>
          <w:sz w:val="24"/>
        </w:rPr>
        <w:t>资源再</w:t>
      </w:r>
      <w:r w:rsidR="006F3C4B" w:rsidRPr="008816F1">
        <w:rPr>
          <w:rFonts w:hAnsi="宋体"/>
          <w:sz w:val="24"/>
        </w:rPr>
        <w:t>利用，有效保证了山下长黑的</w:t>
      </w:r>
      <w:r w:rsidR="00D87B8F">
        <w:rPr>
          <w:rFonts w:hAnsi="宋体"/>
          <w:sz w:val="24"/>
        </w:rPr>
        <w:t>可持续、</w:t>
      </w:r>
      <w:r w:rsidR="005F267D">
        <w:rPr>
          <w:rFonts w:hAnsi="宋体"/>
          <w:sz w:val="24"/>
        </w:rPr>
        <w:t>高</w:t>
      </w:r>
      <w:r w:rsidR="006F3C4B" w:rsidRPr="008816F1">
        <w:rPr>
          <w:rFonts w:hAnsi="宋体"/>
          <w:sz w:val="24"/>
        </w:rPr>
        <w:t>质量和规模化发展。</w:t>
      </w:r>
    </w:p>
    <w:p w14:paraId="7AD83EC1" w14:textId="7B912271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在制定</w:t>
      </w:r>
      <w:r w:rsidR="000F1DAB">
        <w:rPr>
          <w:rFonts w:hAnsi="宋体"/>
          <w:sz w:val="24"/>
        </w:rPr>
        <w:t>本文件</w:t>
      </w:r>
      <w:r w:rsidRPr="008816F1">
        <w:rPr>
          <w:rFonts w:hAnsi="宋体"/>
          <w:sz w:val="24"/>
        </w:rPr>
        <w:t>时，我们参考了相关</w:t>
      </w:r>
      <w:r w:rsidR="00D87B8F">
        <w:rPr>
          <w:rFonts w:hAnsi="宋体"/>
          <w:sz w:val="24"/>
        </w:rPr>
        <w:t>的</w:t>
      </w:r>
      <w:r w:rsidRPr="008816F1">
        <w:rPr>
          <w:rFonts w:hAnsi="宋体"/>
          <w:sz w:val="24"/>
        </w:rPr>
        <w:t>国家</w:t>
      </w:r>
      <w:r w:rsidR="00D87B8F">
        <w:rPr>
          <w:rFonts w:hAnsi="宋体"/>
          <w:sz w:val="24"/>
        </w:rPr>
        <w:t>和行业</w:t>
      </w:r>
      <w:r w:rsidRPr="008816F1">
        <w:rPr>
          <w:rFonts w:hAnsi="宋体"/>
          <w:sz w:val="24"/>
        </w:rPr>
        <w:t>标准</w:t>
      </w:r>
      <w:r w:rsidR="00D87B8F">
        <w:rPr>
          <w:rFonts w:hAnsi="宋体"/>
          <w:sz w:val="24"/>
        </w:rPr>
        <w:t>、</w:t>
      </w:r>
      <w:r w:rsidR="00D87B8F" w:rsidRPr="008816F1">
        <w:rPr>
          <w:rFonts w:hAnsi="宋体"/>
          <w:sz w:val="24"/>
        </w:rPr>
        <w:t>处理规程</w:t>
      </w:r>
      <w:r w:rsidR="00D87B8F">
        <w:rPr>
          <w:rFonts w:hAnsi="宋体"/>
          <w:sz w:val="24"/>
        </w:rPr>
        <w:t>、</w:t>
      </w:r>
      <w:r w:rsidR="00815271">
        <w:rPr>
          <w:rFonts w:hAnsi="宋体"/>
          <w:sz w:val="24"/>
        </w:rPr>
        <w:t>技术规范等</w:t>
      </w:r>
      <w:r w:rsidRPr="008816F1">
        <w:rPr>
          <w:rFonts w:hAnsi="宋体"/>
          <w:sz w:val="24"/>
        </w:rPr>
        <w:t>，</w:t>
      </w:r>
      <w:r w:rsidR="00815271">
        <w:rPr>
          <w:rFonts w:hAnsi="宋体"/>
          <w:sz w:val="24"/>
        </w:rPr>
        <w:t>并经过多次的反复修改，然后</w:t>
      </w:r>
      <w:r w:rsidRPr="008816F1">
        <w:rPr>
          <w:rFonts w:hAnsi="宋体"/>
          <w:sz w:val="24"/>
        </w:rPr>
        <w:t>向省标准化委员会申请立项。</w:t>
      </w:r>
    </w:p>
    <w:p w14:paraId="54EC59BD" w14:textId="6C8FD630" w:rsidR="005B2EA7" w:rsidRPr="008816F1" w:rsidRDefault="00B80B79">
      <w:pPr>
        <w:spacing w:line="480" w:lineRule="atLeast"/>
        <w:ind w:firstLine="482"/>
        <w:rPr>
          <w:sz w:val="24"/>
        </w:rPr>
      </w:pPr>
      <w:r w:rsidRPr="008816F1">
        <w:rPr>
          <w:sz w:val="24"/>
        </w:rPr>
        <w:t>2023</w:t>
      </w:r>
      <w:r w:rsidR="005B2EA7" w:rsidRPr="008816F1">
        <w:rPr>
          <w:rFonts w:hAnsi="宋体"/>
          <w:sz w:val="24"/>
        </w:rPr>
        <w:t>年</w:t>
      </w:r>
      <w:r w:rsidR="008816F1" w:rsidRPr="008816F1">
        <w:rPr>
          <w:sz w:val="24"/>
        </w:rPr>
        <w:t>7</w:t>
      </w:r>
      <w:r w:rsidR="005B2EA7" w:rsidRPr="008816F1">
        <w:rPr>
          <w:rFonts w:hAnsi="宋体"/>
          <w:sz w:val="24"/>
        </w:rPr>
        <w:t>月江西省市场监督管理局批准立项</w:t>
      </w:r>
      <w:r w:rsidR="005F267D">
        <w:rPr>
          <w:sz w:val="24"/>
        </w:rPr>
        <w:t>，</w:t>
      </w:r>
      <w:r w:rsidR="005B2EA7" w:rsidRPr="008816F1">
        <w:rPr>
          <w:rFonts w:hAnsi="宋体"/>
          <w:sz w:val="24"/>
        </w:rPr>
        <w:t>详见《江西省市场监管局关于下达</w:t>
      </w:r>
      <w:r w:rsidR="008816F1" w:rsidRPr="008816F1">
        <w:rPr>
          <w:sz w:val="24"/>
        </w:rPr>
        <w:t>2023</w:t>
      </w:r>
      <w:r w:rsidR="005B2EA7" w:rsidRPr="008816F1">
        <w:rPr>
          <w:rFonts w:hAnsi="宋体"/>
          <w:sz w:val="24"/>
        </w:rPr>
        <w:t>年第</w:t>
      </w:r>
      <w:r w:rsidR="000F1DAB">
        <w:rPr>
          <w:rFonts w:hint="eastAsia"/>
          <w:sz w:val="24"/>
        </w:rPr>
        <w:t>三</w:t>
      </w:r>
      <w:r w:rsidR="005B2EA7" w:rsidRPr="008816F1">
        <w:rPr>
          <w:rFonts w:hAnsi="宋体"/>
          <w:sz w:val="24"/>
        </w:rPr>
        <w:t>批江西省地方标准制修订计划的通知》，项目计划号</w:t>
      </w:r>
      <w:r w:rsidR="00150961" w:rsidRPr="008816F1">
        <w:rPr>
          <w:sz w:val="24"/>
        </w:rPr>
        <w:t>DB36-2023-3-18</w:t>
      </w:r>
      <w:r w:rsidR="005B2EA7" w:rsidRPr="008816F1">
        <w:rPr>
          <w:rFonts w:hAnsi="宋体"/>
          <w:sz w:val="24"/>
        </w:rPr>
        <w:t>。</w:t>
      </w:r>
    </w:p>
    <w:p w14:paraId="0A3B8998" w14:textId="77777777" w:rsidR="005B2EA7" w:rsidRPr="008816F1" w:rsidRDefault="005B2EA7" w:rsidP="008816F1">
      <w:pPr>
        <w:numPr>
          <w:ilvl w:val="0"/>
          <w:numId w:val="1"/>
        </w:numPr>
        <w:spacing w:before="240"/>
        <w:ind w:firstLine="640"/>
        <w:rPr>
          <w:rFonts w:eastAsia="黑体"/>
          <w:sz w:val="32"/>
          <w:szCs w:val="32"/>
        </w:rPr>
      </w:pPr>
      <w:r w:rsidRPr="008816F1">
        <w:rPr>
          <w:rFonts w:eastAsia="黑体" w:hAnsi="黑体"/>
          <w:sz w:val="32"/>
          <w:szCs w:val="32"/>
        </w:rPr>
        <w:t>制定（修订）标准的原则和依据，与现行法律、法规、标准的关系</w:t>
      </w:r>
    </w:p>
    <w:p w14:paraId="291A4F35" w14:textId="77777777" w:rsidR="005B2EA7" w:rsidRPr="008816F1" w:rsidRDefault="005B2EA7">
      <w:pPr>
        <w:spacing w:line="400" w:lineRule="exact"/>
        <w:ind w:firstLine="645"/>
        <w:rPr>
          <w:sz w:val="24"/>
        </w:rPr>
      </w:pPr>
      <w:r w:rsidRPr="008816F1">
        <w:rPr>
          <w:rFonts w:hAnsi="宋体"/>
          <w:sz w:val="24"/>
        </w:rPr>
        <w:t>草案的修订过程的依据：</w:t>
      </w:r>
    </w:p>
    <w:p w14:paraId="715D6690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lastRenderedPageBreak/>
        <w:t xml:space="preserve">GB 13078 </w:t>
      </w:r>
      <w:r w:rsidRPr="008816F1">
        <w:rPr>
          <w:rFonts w:hAnsi="宋体"/>
          <w:sz w:val="24"/>
        </w:rPr>
        <w:t>饲料卫生标准</w:t>
      </w:r>
    </w:p>
    <w:p w14:paraId="27349900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 xml:space="preserve">GB 16548 </w:t>
      </w:r>
      <w:r w:rsidRPr="008816F1">
        <w:rPr>
          <w:rFonts w:hAnsi="宋体"/>
          <w:sz w:val="24"/>
        </w:rPr>
        <w:t>病害动物和病害动物产品生物安全处理规程</w:t>
      </w:r>
    </w:p>
    <w:p w14:paraId="27DE640D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GB18596</w:t>
      </w:r>
      <w:r w:rsidRPr="008816F1">
        <w:rPr>
          <w:rFonts w:hAnsi="宋体"/>
          <w:sz w:val="24"/>
        </w:rPr>
        <w:t>畜禽养殖业污染物排放标准</w:t>
      </w:r>
    </w:p>
    <w:p w14:paraId="19B11267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 xml:space="preserve">GB/T 1.1-2020 </w:t>
      </w:r>
      <w:r w:rsidRPr="008816F1">
        <w:rPr>
          <w:rFonts w:hAnsi="宋体"/>
          <w:sz w:val="24"/>
        </w:rPr>
        <w:t>标准化工作导则</w:t>
      </w:r>
      <w:r w:rsidRPr="008816F1">
        <w:rPr>
          <w:sz w:val="24"/>
        </w:rPr>
        <w:t xml:space="preserve"> </w:t>
      </w:r>
      <w:r w:rsidRPr="008816F1">
        <w:rPr>
          <w:rFonts w:hAnsi="宋体"/>
          <w:sz w:val="24"/>
        </w:rPr>
        <w:t>第一部分：标准化文件的结构和起草规则</w:t>
      </w:r>
    </w:p>
    <w:p w14:paraId="391BBE6D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GB/T25246</w:t>
      </w:r>
      <w:r w:rsidRPr="008816F1">
        <w:rPr>
          <w:rFonts w:hAnsi="宋体"/>
          <w:sz w:val="24"/>
        </w:rPr>
        <w:t>畜禽粪便还田技术规范</w:t>
      </w:r>
    </w:p>
    <w:p w14:paraId="78654099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GB/T26624</w:t>
      </w:r>
      <w:r w:rsidRPr="008816F1">
        <w:rPr>
          <w:rFonts w:hAnsi="宋体"/>
          <w:sz w:val="24"/>
        </w:rPr>
        <w:t>畜禽养殖污水贮存设施设计要求</w:t>
      </w:r>
    </w:p>
    <w:p w14:paraId="5F6C2817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GB/T27662</w:t>
      </w:r>
      <w:r w:rsidRPr="008816F1">
        <w:rPr>
          <w:rFonts w:hAnsi="宋体"/>
          <w:sz w:val="24"/>
        </w:rPr>
        <w:t>畜禽粪便贮存设施设计要求</w:t>
      </w:r>
    </w:p>
    <w:p w14:paraId="534AD398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 xml:space="preserve">NY5027 </w:t>
      </w:r>
      <w:r w:rsidRPr="008816F1">
        <w:rPr>
          <w:rFonts w:hAnsi="宋体"/>
          <w:sz w:val="24"/>
        </w:rPr>
        <w:t>无公害食品畜禽饮用水水质</w:t>
      </w:r>
    </w:p>
    <w:p w14:paraId="78A454DE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 xml:space="preserve">NY 5031 </w:t>
      </w:r>
      <w:r w:rsidRPr="008816F1">
        <w:rPr>
          <w:rFonts w:hAnsi="宋体"/>
          <w:sz w:val="24"/>
        </w:rPr>
        <w:t>无公害食品生猪饲养兽医防疫准则</w:t>
      </w:r>
    </w:p>
    <w:p w14:paraId="5358C301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NY/T2065</w:t>
      </w:r>
      <w:r w:rsidRPr="008816F1">
        <w:rPr>
          <w:rFonts w:hAnsi="宋体"/>
          <w:sz w:val="24"/>
        </w:rPr>
        <w:t>沼肥施用技术规范</w:t>
      </w:r>
    </w:p>
    <w:p w14:paraId="0F3DEF08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NY/T2374</w:t>
      </w:r>
      <w:r w:rsidRPr="008816F1">
        <w:rPr>
          <w:rFonts w:hAnsi="宋体"/>
          <w:sz w:val="24"/>
        </w:rPr>
        <w:t>沼气工程沼液沼渣后处理技术规范</w:t>
      </w:r>
    </w:p>
    <w:p w14:paraId="5607CE70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>NY/T2661</w:t>
      </w:r>
      <w:r w:rsidRPr="008816F1">
        <w:rPr>
          <w:rFonts w:hAnsi="宋体"/>
          <w:sz w:val="24"/>
        </w:rPr>
        <w:t>标准化养殖场</w:t>
      </w:r>
      <w:r w:rsidRPr="008816F1">
        <w:rPr>
          <w:sz w:val="24"/>
        </w:rPr>
        <w:t xml:space="preserve"> </w:t>
      </w:r>
      <w:r w:rsidRPr="008816F1">
        <w:rPr>
          <w:rFonts w:hAnsi="宋体"/>
          <w:sz w:val="24"/>
        </w:rPr>
        <w:t>生猪</w:t>
      </w:r>
    </w:p>
    <w:p w14:paraId="048771F0" w14:textId="77777777" w:rsidR="0062318A" w:rsidRPr="008816F1" w:rsidRDefault="0062318A" w:rsidP="0062318A">
      <w:pPr>
        <w:spacing w:line="400" w:lineRule="exact"/>
        <w:ind w:firstLine="645"/>
        <w:rPr>
          <w:sz w:val="24"/>
        </w:rPr>
      </w:pPr>
      <w:r w:rsidRPr="008816F1">
        <w:rPr>
          <w:sz w:val="24"/>
        </w:rPr>
        <w:t xml:space="preserve">NY/T 5033 </w:t>
      </w:r>
      <w:r w:rsidRPr="008816F1">
        <w:rPr>
          <w:rFonts w:hAnsi="宋体"/>
          <w:sz w:val="24"/>
        </w:rPr>
        <w:t>无公害食品</w:t>
      </w:r>
      <w:r w:rsidRPr="008816F1">
        <w:rPr>
          <w:sz w:val="24"/>
        </w:rPr>
        <w:t xml:space="preserve"> </w:t>
      </w:r>
      <w:r w:rsidRPr="008816F1">
        <w:rPr>
          <w:rFonts w:hAnsi="宋体"/>
          <w:sz w:val="24"/>
        </w:rPr>
        <w:t>生猪饲养管理准则</w:t>
      </w:r>
    </w:p>
    <w:p w14:paraId="5B2AB018" w14:textId="77777777" w:rsidR="005B2EA7" w:rsidRPr="008816F1" w:rsidRDefault="005B2EA7" w:rsidP="00815271">
      <w:pPr>
        <w:spacing w:before="240"/>
        <w:ind w:firstLine="634"/>
        <w:rPr>
          <w:rFonts w:eastAsia="黑体"/>
          <w:sz w:val="32"/>
          <w:szCs w:val="32"/>
        </w:rPr>
      </w:pPr>
      <w:r w:rsidRPr="008816F1">
        <w:rPr>
          <w:rFonts w:eastAsia="黑体" w:hAnsi="黑体"/>
          <w:sz w:val="32"/>
          <w:szCs w:val="32"/>
        </w:rPr>
        <w:t>五、主要条款的说明</w:t>
      </w:r>
      <w:r w:rsidRPr="008816F1">
        <w:rPr>
          <w:rFonts w:eastAsia="黑体"/>
          <w:sz w:val="32"/>
          <w:szCs w:val="32"/>
        </w:rPr>
        <w:t xml:space="preserve"> </w:t>
      </w:r>
    </w:p>
    <w:p w14:paraId="0FB2737F" w14:textId="77777777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sz w:val="24"/>
        </w:rPr>
        <w:t xml:space="preserve">1 </w:t>
      </w:r>
      <w:r w:rsidR="00815271">
        <w:rPr>
          <w:rFonts w:hAnsi="宋体"/>
          <w:sz w:val="24"/>
        </w:rPr>
        <w:t>本草案</w:t>
      </w:r>
      <w:r w:rsidRPr="008816F1">
        <w:rPr>
          <w:rFonts w:hAnsi="宋体"/>
          <w:sz w:val="24"/>
        </w:rPr>
        <w:t>着重标准的可操作性规定，主要将国家相关标准（如</w:t>
      </w:r>
      <w:r w:rsidR="00D1713C" w:rsidRPr="008816F1">
        <w:rPr>
          <w:sz w:val="24"/>
        </w:rPr>
        <w:t xml:space="preserve">GB/T 1.1-2020 </w:t>
      </w:r>
      <w:r w:rsidR="00D1713C" w:rsidRPr="008816F1">
        <w:rPr>
          <w:rFonts w:hAnsi="宋体"/>
          <w:sz w:val="24"/>
        </w:rPr>
        <w:t>《标准化工作导则</w:t>
      </w:r>
      <w:r w:rsidR="00D1713C" w:rsidRPr="008816F1">
        <w:rPr>
          <w:sz w:val="24"/>
        </w:rPr>
        <w:t xml:space="preserve"> </w:t>
      </w:r>
      <w:r w:rsidR="00D1713C" w:rsidRPr="008816F1">
        <w:rPr>
          <w:rFonts w:hAnsi="宋体"/>
          <w:sz w:val="24"/>
        </w:rPr>
        <w:t>第</w:t>
      </w:r>
      <w:r w:rsidR="00D1713C" w:rsidRPr="008816F1">
        <w:rPr>
          <w:sz w:val="24"/>
        </w:rPr>
        <w:t>1</w:t>
      </w:r>
      <w:r w:rsidR="00D1713C" w:rsidRPr="008816F1">
        <w:rPr>
          <w:rFonts w:hAnsi="宋体"/>
          <w:sz w:val="24"/>
        </w:rPr>
        <w:t>部分：标准的结构和编写规则》</w:t>
      </w:r>
      <w:r w:rsidRPr="008816F1">
        <w:rPr>
          <w:rFonts w:hAnsi="宋体"/>
          <w:sz w:val="24"/>
        </w:rPr>
        <w:t>与</w:t>
      </w:r>
      <w:r w:rsidR="00D1713C" w:rsidRPr="008816F1">
        <w:rPr>
          <w:rFonts w:hAnsi="宋体"/>
          <w:sz w:val="24"/>
        </w:rPr>
        <w:t>山下长黑</w:t>
      </w:r>
      <w:r w:rsidR="0062318A" w:rsidRPr="008816F1">
        <w:rPr>
          <w:rFonts w:hAnsi="宋体"/>
          <w:sz w:val="24"/>
        </w:rPr>
        <w:t>的饲养管理技术规程</w:t>
      </w:r>
      <w:r w:rsidRPr="008816F1">
        <w:rPr>
          <w:rFonts w:hAnsi="宋体"/>
          <w:sz w:val="24"/>
        </w:rPr>
        <w:t>实际情况相结合：</w:t>
      </w:r>
    </w:p>
    <w:p w14:paraId="4C057C65" w14:textId="77777777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（</w:t>
      </w:r>
      <w:r w:rsidRPr="008816F1">
        <w:rPr>
          <w:sz w:val="24"/>
        </w:rPr>
        <w:t>1</w:t>
      </w:r>
      <w:r w:rsidRPr="008816F1">
        <w:rPr>
          <w:rFonts w:hAnsi="宋体"/>
          <w:sz w:val="24"/>
        </w:rPr>
        <w:t>）</w:t>
      </w:r>
      <w:r w:rsidR="00D1713C" w:rsidRPr="008816F1">
        <w:rPr>
          <w:rFonts w:hAnsi="宋体"/>
          <w:sz w:val="24"/>
        </w:rPr>
        <w:t>规定了</w:t>
      </w:r>
      <w:r w:rsidR="00CA45C4" w:rsidRPr="008816F1">
        <w:rPr>
          <w:rFonts w:hAnsi="宋体"/>
          <w:sz w:val="24"/>
        </w:rPr>
        <w:t>山下长黑的饲养标准及</w:t>
      </w:r>
      <w:r w:rsidR="00815271">
        <w:rPr>
          <w:rFonts w:hAnsi="宋体"/>
          <w:sz w:val="24"/>
        </w:rPr>
        <w:t>管理</w:t>
      </w:r>
      <w:r w:rsidR="00CA45C4" w:rsidRPr="008816F1">
        <w:rPr>
          <w:rFonts w:hAnsi="宋体"/>
          <w:sz w:val="24"/>
        </w:rPr>
        <w:t>规程，环境条件控制及各类猪群不同生理阶段的饲养管理规范</w:t>
      </w:r>
      <w:r w:rsidRPr="008816F1">
        <w:rPr>
          <w:rFonts w:hAnsi="宋体"/>
          <w:sz w:val="24"/>
        </w:rPr>
        <w:t>；</w:t>
      </w:r>
    </w:p>
    <w:p w14:paraId="0981FD72" w14:textId="77777777" w:rsidR="00D1713C" w:rsidRPr="008816F1" w:rsidRDefault="00D1713C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（</w:t>
      </w:r>
      <w:r w:rsidRPr="008816F1">
        <w:rPr>
          <w:sz w:val="24"/>
        </w:rPr>
        <w:t>2</w:t>
      </w:r>
      <w:r w:rsidRPr="008816F1">
        <w:rPr>
          <w:rFonts w:hAnsi="宋体"/>
          <w:sz w:val="24"/>
        </w:rPr>
        <w:t>）</w:t>
      </w:r>
      <w:r w:rsidRPr="008816F1">
        <w:rPr>
          <w:sz w:val="24"/>
        </w:rPr>
        <w:t>规定了山下长黑的</w:t>
      </w:r>
      <w:r w:rsidR="00CA45C4" w:rsidRPr="008816F1">
        <w:rPr>
          <w:sz w:val="24"/>
        </w:rPr>
        <w:t>粪污排放、粪污贮存设施设计、粪污处理技术的规范</w:t>
      </w:r>
      <w:r w:rsidRPr="008816F1">
        <w:rPr>
          <w:sz w:val="24"/>
        </w:rPr>
        <w:t>；</w:t>
      </w:r>
    </w:p>
    <w:p w14:paraId="5AE4AE38" w14:textId="77777777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（</w:t>
      </w:r>
      <w:r w:rsidR="00D1713C" w:rsidRPr="008816F1">
        <w:rPr>
          <w:sz w:val="24"/>
        </w:rPr>
        <w:t>3</w:t>
      </w:r>
      <w:r w:rsidRPr="008816F1">
        <w:rPr>
          <w:rFonts w:hAnsi="宋体"/>
          <w:sz w:val="24"/>
        </w:rPr>
        <w:t>）</w:t>
      </w:r>
      <w:r w:rsidR="00CA45C4" w:rsidRPr="008816F1">
        <w:rPr>
          <w:rFonts w:hAnsi="宋体"/>
          <w:sz w:val="24"/>
        </w:rPr>
        <w:t>规定了病害动物和病害动物产品生物安全处理规程</w:t>
      </w:r>
      <w:r w:rsidR="00D1713C" w:rsidRPr="008816F1">
        <w:rPr>
          <w:rFonts w:hAnsi="宋体"/>
          <w:sz w:val="24"/>
        </w:rPr>
        <w:t>。</w:t>
      </w:r>
    </w:p>
    <w:p w14:paraId="11FC6FD7" w14:textId="77777777" w:rsidR="005B2EA7" w:rsidRPr="008816F1" w:rsidRDefault="005B2EA7">
      <w:pPr>
        <w:spacing w:line="480" w:lineRule="atLeast"/>
        <w:ind w:firstLine="482"/>
        <w:rPr>
          <w:rFonts w:eastAsia="仿宋_GB2312"/>
          <w:sz w:val="32"/>
          <w:szCs w:val="32"/>
        </w:rPr>
      </w:pPr>
      <w:r w:rsidRPr="008816F1">
        <w:rPr>
          <w:sz w:val="24"/>
        </w:rPr>
        <w:t xml:space="preserve">2 </w:t>
      </w:r>
      <w:r w:rsidRPr="008816F1">
        <w:rPr>
          <w:rFonts w:hAnsi="宋体"/>
          <w:sz w:val="24"/>
        </w:rPr>
        <w:t>本草案</w:t>
      </w:r>
      <w:r w:rsidR="00D1713C" w:rsidRPr="008816F1">
        <w:rPr>
          <w:rFonts w:hAnsi="宋体"/>
          <w:sz w:val="24"/>
        </w:rPr>
        <w:t>适用于</w:t>
      </w:r>
      <w:r w:rsidR="00CA45C4" w:rsidRPr="008816F1">
        <w:rPr>
          <w:rFonts w:hAnsi="宋体"/>
          <w:sz w:val="24"/>
        </w:rPr>
        <w:t>山下长黑的种猪、仔猪、后备猪、商品猪的饲养管理</w:t>
      </w:r>
      <w:r w:rsidRPr="008816F1">
        <w:rPr>
          <w:rFonts w:hAnsi="宋体"/>
          <w:sz w:val="24"/>
        </w:rPr>
        <w:t>。</w:t>
      </w:r>
    </w:p>
    <w:p w14:paraId="1C5B4840" w14:textId="77777777" w:rsidR="005B2EA7" w:rsidRPr="008816F1" w:rsidRDefault="005B2EA7" w:rsidP="00815271">
      <w:pPr>
        <w:spacing w:before="240"/>
        <w:ind w:firstLine="634"/>
        <w:rPr>
          <w:rFonts w:eastAsia="黑体"/>
          <w:sz w:val="32"/>
          <w:szCs w:val="32"/>
        </w:rPr>
      </w:pPr>
      <w:r w:rsidRPr="008816F1">
        <w:rPr>
          <w:rFonts w:eastAsia="黑体" w:hAnsi="黑体"/>
          <w:sz w:val="32"/>
          <w:szCs w:val="32"/>
        </w:rPr>
        <w:t>六、重大意见分歧的处理依据和结果</w:t>
      </w:r>
    </w:p>
    <w:p w14:paraId="74EF7B1D" w14:textId="77777777" w:rsidR="005B2EA7" w:rsidRPr="008816F1" w:rsidRDefault="000104C4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网上征求专家意见（先后征求省内相关</w:t>
      </w:r>
      <w:r w:rsidRPr="008816F1">
        <w:rPr>
          <w:sz w:val="24"/>
        </w:rPr>
        <w:t>5</w:t>
      </w:r>
      <w:r w:rsidRPr="008816F1">
        <w:rPr>
          <w:rFonts w:hAnsi="宋体"/>
          <w:sz w:val="24"/>
        </w:rPr>
        <w:t>位专家意见，并形成文档），并于</w:t>
      </w:r>
      <w:r w:rsidRPr="008816F1">
        <w:rPr>
          <w:sz w:val="24"/>
        </w:rPr>
        <w:t>2023</w:t>
      </w:r>
      <w:r w:rsidRPr="008816F1">
        <w:rPr>
          <w:rFonts w:hAnsi="宋体"/>
          <w:sz w:val="24"/>
        </w:rPr>
        <w:t>年</w:t>
      </w:r>
      <w:r w:rsidR="00150961" w:rsidRPr="008816F1">
        <w:rPr>
          <w:sz w:val="24"/>
        </w:rPr>
        <w:t>7</w:t>
      </w:r>
      <w:r w:rsidRPr="008816F1">
        <w:rPr>
          <w:rFonts w:hAnsi="宋体"/>
          <w:sz w:val="24"/>
        </w:rPr>
        <w:t>月上传审批稿件</w:t>
      </w:r>
      <w:r w:rsidR="005B2EA7" w:rsidRPr="008816F1">
        <w:rPr>
          <w:rFonts w:hAnsi="宋体"/>
          <w:sz w:val="24"/>
        </w:rPr>
        <w:t>，并形成文档，无重大意见分歧。</w:t>
      </w:r>
    </w:p>
    <w:p w14:paraId="22530CC3" w14:textId="77777777" w:rsidR="005B2EA7" w:rsidRPr="008816F1" w:rsidRDefault="005B2EA7" w:rsidP="00815271">
      <w:pPr>
        <w:spacing w:before="240"/>
        <w:ind w:firstLine="634"/>
        <w:rPr>
          <w:rFonts w:eastAsia="黑体"/>
          <w:sz w:val="32"/>
          <w:szCs w:val="32"/>
        </w:rPr>
      </w:pPr>
      <w:r w:rsidRPr="008816F1">
        <w:rPr>
          <w:rFonts w:eastAsia="黑体" w:hAnsi="黑体"/>
          <w:sz w:val="32"/>
          <w:szCs w:val="32"/>
        </w:rPr>
        <w:t>七、贯彻标准的措施建议</w:t>
      </w:r>
    </w:p>
    <w:p w14:paraId="671D46D1" w14:textId="63B77126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根据《中华人民共和国标准化法》第七条</w:t>
      </w:r>
      <w:r w:rsidR="00815271">
        <w:rPr>
          <w:sz w:val="24"/>
        </w:rPr>
        <w:t>：</w:t>
      </w:r>
      <w:r w:rsidRPr="00815271">
        <w:rPr>
          <w:rFonts w:ascii="宋体" w:hAnsi="宋体"/>
          <w:sz w:val="24"/>
        </w:rPr>
        <w:t>“国家标准、行业标准分为强制性标准和推荐性标准。保障人体健康，人身、财产安全的标准和法律、行政法规规定强制</w:t>
      </w:r>
      <w:r w:rsidRPr="00815271">
        <w:rPr>
          <w:rFonts w:ascii="宋体" w:hAnsi="宋体"/>
          <w:sz w:val="24"/>
        </w:rPr>
        <w:lastRenderedPageBreak/>
        <w:t>执行的标准是强制性标准，其他标准是推荐性标准。省、自治区、直辖市标准化行政主管部门修订的工业产品的安全、卫生要求的地方标准，在本行政区域内是强制性标准。”本</w:t>
      </w:r>
      <w:r w:rsidR="000F1DAB">
        <w:rPr>
          <w:rFonts w:ascii="宋体" w:hAnsi="宋体" w:hint="eastAsia"/>
          <w:sz w:val="24"/>
        </w:rPr>
        <w:t>文件</w:t>
      </w:r>
      <w:r w:rsidRPr="00815271">
        <w:rPr>
          <w:rFonts w:ascii="宋体" w:hAnsi="宋体"/>
          <w:sz w:val="24"/>
        </w:rPr>
        <w:t>不属“保障人体健康，人身、财产安全的标准”</w:t>
      </w:r>
      <w:r w:rsidRPr="008816F1">
        <w:rPr>
          <w:rFonts w:hAnsi="宋体"/>
          <w:sz w:val="24"/>
        </w:rPr>
        <w:t>，故建议作为推荐性标准。</w:t>
      </w:r>
    </w:p>
    <w:p w14:paraId="69329FAF" w14:textId="3DDE36BD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rFonts w:hAnsi="宋体"/>
          <w:sz w:val="24"/>
        </w:rPr>
        <w:t>为</w:t>
      </w:r>
      <w:r w:rsidR="00C85188" w:rsidRPr="008816F1">
        <w:rPr>
          <w:rFonts w:hAnsi="宋体"/>
          <w:sz w:val="24"/>
        </w:rPr>
        <w:t>了山下长黑的</w:t>
      </w:r>
      <w:r w:rsidR="00553B3C" w:rsidRPr="008816F1">
        <w:rPr>
          <w:rFonts w:hAnsi="宋体"/>
          <w:sz w:val="24"/>
        </w:rPr>
        <w:t>生产经营和饲养管理的标准化</w:t>
      </w:r>
      <w:r w:rsidRPr="008816F1">
        <w:rPr>
          <w:rFonts w:hAnsi="宋体"/>
          <w:sz w:val="24"/>
        </w:rPr>
        <w:t>，</w:t>
      </w:r>
      <w:r w:rsidR="00553B3C" w:rsidRPr="008816F1">
        <w:rPr>
          <w:rFonts w:hAnsi="宋体"/>
          <w:sz w:val="24"/>
        </w:rPr>
        <w:t>规范山下长黑的饲养管理，推动山下长黑的推广应用，</w:t>
      </w:r>
      <w:r w:rsidR="00C85188" w:rsidRPr="008816F1">
        <w:rPr>
          <w:rFonts w:hAnsi="宋体"/>
          <w:sz w:val="24"/>
        </w:rPr>
        <w:t>为中国生猪种业的发展贡献力量</w:t>
      </w:r>
      <w:r w:rsidRPr="008816F1">
        <w:rPr>
          <w:rFonts w:hAnsi="宋体"/>
          <w:sz w:val="24"/>
        </w:rPr>
        <w:t>，应尽快将本</w:t>
      </w:r>
      <w:r w:rsidR="000F1DAB">
        <w:rPr>
          <w:rFonts w:hAnsi="宋体" w:hint="eastAsia"/>
          <w:sz w:val="24"/>
        </w:rPr>
        <w:t>文件</w:t>
      </w:r>
      <w:r w:rsidRPr="008816F1">
        <w:rPr>
          <w:rFonts w:hAnsi="宋体"/>
          <w:sz w:val="24"/>
        </w:rPr>
        <w:t>进行宣</w:t>
      </w:r>
      <w:r w:rsidR="00553B3C" w:rsidRPr="008816F1">
        <w:rPr>
          <w:rFonts w:hAnsi="宋体"/>
          <w:sz w:val="24"/>
        </w:rPr>
        <w:t>传</w:t>
      </w:r>
      <w:r w:rsidRPr="008816F1">
        <w:rPr>
          <w:rFonts w:hAnsi="宋体"/>
          <w:sz w:val="24"/>
        </w:rPr>
        <w:t>贯彻。建议：</w:t>
      </w:r>
    </w:p>
    <w:p w14:paraId="5624DBA8" w14:textId="77777777" w:rsidR="005B2EA7" w:rsidRPr="008816F1" w:rsidRDefault="005B2EA7">
      <w:pPr>
        <w:spacing w:line="480" w:lineRule="atLeast"/>
        <w:ind w:firstLine="482"/>
        <w:rPr>
          <w:sz w:val="24"/>
        </w:rPr>
      </w:pPr>
      <w:r w:rsidRPr="008816F1">
        <w:rPr>
          <w:sz w:val="24"/>
        </w:rPr>
        <w:t xml:space="preserve">1 </w:t>
      </w:r>
      <w:r w:rsidRPr="008816F1">
        <w:rPr>
          <w:rFonts w:hAnsi="宋体"/>
          <w:sz w:val="24"/>
        </w:rPr>
        <w:t>加大宣传力度。利用报纸、电视、电台</w:t>
      </w:r>
      <w:r w:rsidR="00234B6F">
        <w:rPr>
          <w:rFonts w:hAnsi="宋体"/>
          <w:sz w:val="24"/>
        </w:rPr>
        <w:t>、</w:t>
      </w:r>
      <w:proofErr w:type="gramStart"/>
      <w:r w:rsidR="00234B6F">
        <w:rPr>
          <w:rFonts w:hAnsi="宋体"/>
          <w:sz w:val="24"/>
        </w:rPr>
        <w:t>微信公众号</w:t>
      </w:r>
      <w:proofErr w:type="gramEnd"/>
      <w:r w:rsidRPr="008816F1">
        <w:rPr>
          <w:rFonts w:hAnsi="宋体"/>
          <w:sz w:val="24"/>
        </w:rPr>
        <w:t>等各种新闻媒体，大力宣传，为标准的实施营造良好的社会氛围。</w:t>
      </w:r>
    </w:p>
    <w:p w14:paraId="5F0BA920" w14:textId="77777777" w:rsidR="005B2EA7" w:rsidRDefault="005B2EA7">
      <w:pPr>
        <w:spacing w:line="480" w:lineRule="atLeast"/>
        <w:ind w:firstLine="482"/>
        <w:rPr>
          <w:rFonts w:hAnsi="宋体"/>
          <w:sz w:val="24"/>
        </w:rPr>
      </w:pPr>
      <w:r w:rsidRPr="008816F1">
        <w:rPr>
          <w:sz w:val="24"/>
        </w:rPr>
        <w:t xml:space="preserve">2 </w:t>
      </w:r>
      <w:proofErr w:type="gramStart"/>
      <w:r w:rsidRPr="008816F1">
        <w:rPr>
          <w:rFonts w:hAnsi="宋体"/>
          <w:sz w:val="24"/>
        </w:rPr>
        <w:t>待标准</w:t>
      </w:r>
      <w:proofErr w:type="gramEnd"/>
      <w:r w:rsidRPr="008816F1">
        <w:rPr>
          <w:rFonts w:hAnsi="宋体"/>
          <w:sz w:val="24"/>
        </w:rPr>
        <w:t>实施后应强化标准实施监督机制，</w:t>
      </w:r>
      <w:r w:rsidR="005D35A6" w:rsidRPr="008816F1">
        <w:rPr>
          <w:rFonts w:hAnsi="宋体"/>
          <w:sz w:val="24"/>
        </w:rPr>
        <w:t>规范</w:t>
      </w:r>
      <w:r w:rsidR="00C85188" w:rsidRPr="008816F1">
        <w:rPr>
          <w:rFonts w:hAnsi="宋体"/>
          <w:sz w:val="24"/>
        </w:rPr>
        <w:t>山下长黑</w:t>
      </w:r>
      <w:r w:rsidR="005D35A6" w:rsidRPr="008816F1">
        <w:rPr>
          <w:rFonts w:hAnsi="宋体"/>
          <w:sz w:val="24"/>
        </w:rPr>
        <w:t>的饲养管理规程，保障山下长黑的有效生产</w:t>
      </w:r>
      <w:r w:rsidRPr="008816F1">
        <w:rPr>
          <w:rFonts w:hAnsi="宋体"/>
          <w:sz w:val="24"/>
        </w:rPr>
        <w:t>。</w:t>
      </w:r>
    </w:p>
    <w:p w14:paraId="5D641C72" w14:textId="77777777" w:rsidR="00815271" w:rsidRDefault="00815271">
      <w:pPr>
        <w:spacing w:line="480" w:lineRule="atLeast"/>
        <w:ind w:firstLine="482"/>
        <w:rPr>
          <w:rFonts w:hAnsi="宋体"/>
          <w:sz w:val="24"/>
        </w:rPr>
      </w:pPr>
    </w:p>
    <w:p w14:paraId="64A429DD" w14:textId="77777777" w:rsidR="00815271" w:rsidRDefault="00815271">
      <w:pPr>
        <w:spacing w:line="480" w:lineRule="atLeast"/>
        <w:ind w:firstLine="482"/>
        <w:rPr>
          <w:rFonts w:hAnsi="宋体"/>
          <w:sz w:val="24"/>
        </w:rPr>
      </w:pPr>
    </w:p>
    <w:p w14:paraId="7E69C2B7" w14:textId="55E7CBD3" w:rsidR="00815271" w:rsidRPr="008816F1" w:rsidRDefault="00815271" w:rsidP="00815271">
      <w:pPr>
        <w:spacing w:line="480" w:lineRule="atLeast"/>
        <w:ind w:firstLine="482"/>
        <w:jc w:val="right"/>
        <w:rPr>
          <w:sz w:val="24"/>
        </w:rPr>
      </w:pPr>
    </w:p>
    <w:sectPr w:rsidR="00815271" w:rsidRPr="008816F1" w:rsidSect="00F3132C">
      <w:footerReference w:type="even" r:id="rId8"/>
      <w:footerReference w:type="default" r:id="rId9"/>
      <w:pgSz w:w="11906" w:h="16838"/>
      <w:pgMar w:top="1701" w:right="1474" w:bottom="1418" w:left="1588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05424" w14:textId="77777777" w:rsidR="00146F8F" w:rsidRDefault="00146F8F">
      <w:r>
        <w:separator/>
      </w:r>
    </w:p>
  </w:endnote>
  <w:endnote w:type="continuationSeparator" w:id="0">
    <w:p w14:paraId="4F04C7A1" w14:textId="77777777" w:rsidR="00146F8F" w:rsidRDefault="0014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02C2" w14:textId="77777777" w:rsidR="005B2EA7" w:rsidRDefault="00F3132C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B2EA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CA82F3" w14:textId="77777777" w:rsidR="005B2EA7" w:rsidRDefault="005B2EA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6CA16" w14:textId="77777777" w:rsidR="005B2EA7" w:rsidRDefault="00146F8F">
    <w:pPr>
      <w:pStyle w:val="a3"/>
      <w:ind w:right="360"/>
    </w:pPr>
    <w:r>
      <w:rPr>
        <w:noProof/>
      </w:rPr>
      <w:pict w14:anchorId="7C223C66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-175.4pt;margin-top:0;width:4.55pt;height:10.35pt;z-index:25165772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<v:textbox style="mso-fit-shape-to-text:t" inset="0,0,0,0">
            <w:txbxContent>
              <w:p w14:paraId="48741389" w14:textId="77777777" w:rsidR="005B2EA7" w:rsidRDefault="00F3132C">
                <w:pPr>
                  <w:pStyle w:val="a3"/>
                  <w:rPr>
                    <w:rStyle w:val="a7"/>
                  </w:rPr>
                </w:pPr>
                <w:r>
                  <w:rPr>
                    <w:rStyle w:val="a7"/>
                  </w:rPr>
                  <w:fldChar w:fldCharType="begin"/>
                </w:r>
                <w:r w:rsidR="005B2EA7">
                  <w:rPr>
                    <w:rStyle w:val="a7"/>
                  </w:rPr>
                  <w:instrText xml:space="preserve">PAGE  </w:instrText>
                </w:r>
                <w:r>
                  <w:rPr>
                    <w:rStyle w:val="a7"/>
                  </w:rPr>
                  <w:fldChar w:fldCharType="separate"/>
                </w:r>
                <w:r w:rsidR="00234B6F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75B2C" w14:textId="77777777" w:rsidR="00146F8F" w:rsidRDefault="00146F8F">
      <w:r>
        <w:separator/>
      </w:r>
    </w:p>
  </w:footnote>
  <w:footnote w:type="continuationSeparator" w:id="0">
    <w:p w14:paraId="5E3D9B42" w14:textId="77777777" w:rsidR="00146F8F" w:rsidRDefault="0014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6AAAA"/>
    <w:multiLevelType w:val="singleLevel"/>
    <w:tmpl w:val="3F16AAAA"/>
    <w:lvl w:ilvl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 w16cid:durableId="1520705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JiOTJiYTZhNGU4ZDBkNDM5OWFjNDUxYjZjNWQ0OTUifQ=="/>
  </w:docVars>
  <w:rsids>
    <w:rsidRoot w:val="00BB0057"/>
    <w:rsid w:val="000104C4"/>
    <w:rsid w:val="00016198"/>
    <w:rsid w:val="00030A5B"/>
    <w:rsid w:val="00052B63"/>
    <w:rsid w:val="000C5EF4"/>
    <w:rsid w:val="000D0B71"/>
    <w:rsid w:val="000E4D94"/>
    <w:rsid w:val="000F1DAB"/>
    <w:rsid w:val="00146F8F"/>
    <w:rsid w:val="00150961"/>
    <w:rsid w:val="0016113B"/>
    <w:rsid w:val="001A3436"/>
    <w:rsid w:val="001B3092"/>
    <w:rsid w:val="001C6246"/>
    <w:rsid w:val="001E4C2D"/>
    <w:rsid w:val="0020752E"/>
    <w:rsid w:val="0021011E"/>
    <w:rsid w:val="00214C01"/>
    <w:rsid w:val="00234B6F"/>
    <w:rsid w:val="00235895"/>
    <w:rsid w:val="00291E5F"/>
    <w:rsid w:val="00297A6B"/>
    <w:rsid w:val="002A1F92"/>
    <w:rsid w:val="00311691"/>
    <w:rsid w:val="00333F5A"/>
    <w:rsid w:val="003559CD"/>
    <w:rsid w:val="00362D2E"/>
    <w:rsid w:val="003C6CD5"/>
    <w:rsid w:val="003F307D"/>
    <w:rsid w:val="003F4E68"/>
    <w:rsid w:val="00415036"/>
    <w:rsid w:val="004C5E1E"/>
    <w:rsid w:val="0050159E"/>
    <w:rsid w:val="00544733"/>
    <w:rsid w:val="005449B3"/>
    <w:rsid w:val="00553B3C"/>
    <w:rsid w:val="005546B2"/>
    <w:rsid w:val="0058110B"/>
    <w:rsid w:val="00590052"/>
    <w:rsid w:val="005B2EA7"/>
    <w:rsid w:val="005D35A6"/>
    <w:rsid w:val="005F267D"/>
    <w:rsid w:val="0062318A"/>
    <w:rsid w:val="006319F7"/>
    <w:rsid w:val="00686E07"/>
    <w:rsid w:val="00693ED4"/>
    <w:rsid w:val="00695C7A"/>
    <w:rsid w:val="006B34C7"/>
    <w:rsid w:val="006D6160"/>
    <w:rsid w:val="006F3C4B"/>
    <w:rsid w:val="0073331A"/>
    <w:rsid w:val="0076142F"/>
    <w:rsid w:val="00766DDB"/>
    <w:rsid w:val="007B6E3B"/>
    <w:rsid w:val="007B7922"/>
    <w:rsid w:val="007C79BF"/>
    <w:rsid w:val="007F551B"/>
    <w:rsid w:val="00812CE9"/>
    <w:rsid w:val="00815271"/>
    <w:rsid w:val="00827ACB"/>
    <w:rsid w:val="008455CD"/>
    <w:rsid w:val="0085037C"/>
    <w:rsid w:val="00866C73"/>
    <w:rsid w:val="008816F1"/>
    <w:rsid w:val="00881DC8"/>
    <w:rsid w:val="008836BE"/>
    <w:rsid w:val="00934538"/>
    <w:rsid w:val="00951154"/>
    <w:rsid w:val="00953695"/>
    <w:rsid w:val="0097212E"/>
    <w:rsid w:val="00982EA2"/>
    <w:rsid w:val="00996E5F"/>
    <w:rsid w:val="009A7D42"/>
    <w:rsid w:val="009B540B"/>
    <w:rsid w:val="009D50DE"/>
    <w:rsid w:val="009E4AD1"/>
    <w:rsid w:val="00A136C2"/>
    <w:rsid w:val="00A222CC"/>
    <w:rsid w:val="00A5419B"/>
    <w:rsid w:val="00A80784"/>
    <w:rsid w:val="00A94B04"/>
    <w:rsid w:val="00AB6E88"/>
    <w:rsid w:val="00AC43E1"/>
    <w:rsid w:val="00AF1DC0"/>
    <w:rsid w:val="00AF5B4A"/>
    <w:rsid w:val="00AF6E7A"/>
    <w:rsid w:val="00B17FF7"/>
    <w:rsid w:val="00B27394"/>
    <w:rsid w:val="00B443C4"/>
    <w:rsid w:val="00B44C5A"/>
    <w:rsid w:val="00B80B79"/>
    <w:rsid w:val="00BA0383"/>
    <w:rsid w:val="00BB0057"/>
    <w:rsid w:val="00BC0BD8"/>
    <w:rsid w:val="00BC3B5C"/>
    <w:rsid w:val="00C12800"/>
    <w:rsid w:val="00C84647"/>
    <w:rsid w:val="00C85188"/>
    <w:rsid w:val="00CA45C4"/>
    <w:rsid w:val="00CA789D"/>
    <w:rsid w:val="00D140D0"/>
    <w:rsid w:val="00D1713C"/>
    <w:rsid w:val="00D265DA"/>
    <w:rsid w:val="00D5108B"/>
    <w:rsid w:val="00D52080"/>
    <w:rsid w:val="00D87B8F"/>
    <w:rsid w:val="00D93771"/>
    <w:rsid w:val="00DE0E86"/>
    <w:rsid w:val="00E00045"/>
    <w:rsid w:val="00E2567D"/>
    <w:rsid w:val="00E468E0"/>
    <w:rsid w:val="00E94030"/>
    <w:rsid w:val="00EB5478"/>
    <w:rsid w:val="00EC0848"/>
    <w:rsid w:val="00F1255F"/>
    <w:rsid w:val="00F25E4D"/>
    <w:rsid w:val="00F3132C"/>
    <w:rsid w:val="00F31552"/>
    <w:rsid w:val="00F523BD"/>
    <w:rsid w:val="00F537E1"/>
    <w:rsid w:val="00F734F5"/>
    <w:rsid w:val="00F77AC8"/>
    <w:rsid w:val="00FD1374"/>
    <w:rsid w:val="02DE7C7D"/>
    <w:rsid w:val="20C45A9C"/>
    <w:rsid w:val="25811F60"/>
    <w:rsid w:val="4B104B9A"/>
    <w:rsid w:val="531F2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00506"/>
  <w15:docId w15:val="{BEE3DD41-3CE0-4C9B-9F79-BB8BF7D6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3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31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F31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3132C"/>
    <w:rPr>
      <w:kern w:val="2"/>
      <w:sz w:val="18"/>
      <w:szCs w:val="18"/>
    </w:rPr>
  </w:style>
  <w:style w:type="table" w:styleId="a6">
    <w:name w:val="Table Grid"/>
    <w:basedOn w:val="a1"/>
    <w:rsid w:val="00F313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rsid w:val="00F3132C"/>
  </w:style>
  <w:style w:type="paragraph" w:customStyle="1" w:styleId="ParaCharCharCharCharCharCharChar">
    <w:name w:val="默认段落字体 Para Char Char Char Char Char Char Char"/>
    <w:basedOn w:val="a"/>
    <w:semiHidden/>
    <w:rsid w:val="00F3132C"/>
    <w:rPr>
      <w:szCs w:val="30"/>
    </w:rPr>
  </w:style>
  <w:style w:type="paragraph" w:customStyle="1" w:styleId="a8">
    <w:name w:val="段"/>
    <w:link w:val="Char"/>
    <w:qFormat/>
    <w:rsid w:val="00EC0848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8"/>
    <w:qFormat/>
    <w:rsid w:val="00EC0848"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7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007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02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17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587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341</Words>
  <Characters>1944</Characters>
  <Application>Microsoft Office Word</Application>
  <DocSecurity>0</DocSecurity>
  <Lines>16</Lines>
  <Paragraphs>4</Paragraphs>
  <ScaleCrop>false</ScaleCrop>
  <Company>微软中国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《地方标准编制说明》格式规范</dc:title>
  <dc:creator>微软用户</dc:creator>
  <cp:lastModifiedBy>Li longyun</cp:lastModifiedBy>
  <cp:revision>18</cp:revision>
  <dcterms:created xsi:type="dcterms:W3CDTF">2024-06-29T01:44:00Z</dcterms:created>
  <dcterms:modified xsi:type="dcterms:W3CDTF">2024-08-29T03:34:00Z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5CFB56F3A6DD455DA3CB92A49EC33ADE</vt:lpwstr>
  </property>
</Properties>
</file>