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56D82" w:rsidRPr="00157565" w:rsidRDefault="0041595B">
      <w:pPr>
        <w:pStyle w:val="aff3"/>
        <w:rPr>
          <w:color w:val="000000" w:themeColor="text1"/>
        </w:rPr>
        <w:sectPr w:rsidR="00E56D82" w:rsidRPr="00157565">
          <w:headerReference w:type="even" r:id="rId9"/>
          <w:headerReference w:type="default" r:id="rId10"/>
          <w:footerReference w:type="even" r:id="rId11"/>
          <w:footerReference w:type="first" r:id="rId12"/>
          <w:pgSz w:w="11907" w:h="16839"/>
          <w:pgMar w:top="567" w:right="851" w:bottom="1361" w:left="1418" w:header="0" w:footer="0" w:gutter="0"/>
          <w:pgNumType w:start="1"/>
          <w:cols w:space="720"/>
          <w:docGrid w:type="lines" w:linePitch="312"/>
        </w:sectPr>
      </w:pPr>
      <w:bookmarkStart w:id="0" w:name="SectionMark0"/>
      <w:r w:rsidRPr="0041595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fmFrame8" o:spid="_x0000_s2060" type="#_x0000_t202" style="position:absolute;left:0;text-align:left;margin-left:168.2pt;margin-top:12.9pt;width:316.5pt;height:56.7pt;z-index:25166387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" stroked="f">
            <v:textbox inset="0,0,0,0">
              <w:txbxContent>
                <w:p w:rsidR="00B1610E" w:rsidRDefault="00B1610E">
                  <w:pPr>
                    <w:pStyle w:val="aff1"/>
                  </w:pPr>
                  <w:r>
                    <w:t>DB</w:t>
                  </w:r>
                  <w:r w:rsidR="00D611A5">
                    <w:rPr>
                      <w:rFonts w:hint="eastAsia"/>
                    </w:rPr>
                    <w:t>36</w:t>
                  </w:r>
                </w:p>
              </w:txbxContent>
            </v:textbox>
            <w10:wrap anchorx="margin" anchory="margin"/>
            <w10:anchorlock/>
          </v:shape>
        </w:pict>
      </w:r>
      <w:r w:rsidRPr="0041595B">
        <w:rPr>
          <w:noProof/>
        </w:rPr>
        <w:pict>
          <v:line id="Line 3" o:spid="_x0000_s2059" style="position:absolute;left:0;text-align:left;z-index:251660288;visibility:visible" from="0,700pt" to="482pt,7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" strokeweight="1pt"/>
        </w:pict>
      </w:r>
      <w:r w:rsidRPr="0041595B">
        <w:rPr>
          <w:noProof/>
        </w:rPr>
        <w:pict>
          <v:line id="Line 4" o:spid="_x0000_s2058" style="position:absolute;left:0;text-align:left;z-index:251659264;visibility:visible" from="0,179pt" to="482pt,1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" strokeweight="1pt"/>
        </w:pict>
      </w:r>
      <w:r w:rsidRPr="0041595B">
        <w:rPr>
          <w:noProof/>
        </w:rPr>
        <w:pict>
          <v:shape id="fmFrame7" o:spid="_x0000_s2057" type="#_x0000_t202" style="position:absolute;left:0;text-align:left;margin-left:0;margin-top:713.45pt;width:481.9pt;height:28.6pt;z-index:25165875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" stroked="f">
            <v:textbox inset="0,0,0,0">
              <w:txbxContent>
                <w:p w:rsidR="0070208D" w:rsidRPr="0070208D" w:rsidRDefault="002E0389" w:rsidP="0070208D">
                  <w:pPr>
                    <w:pStyle w:val="afa"/>
                    <w:rPr>
                      <w:spacing w:val="22"/>
                      <w:w w:val="100"/>
                      <w:position w:val="3"/>
                      <w:sz w:val="28"/>
                    </w:rPr>
                  </w:pPr>
                  <w:r w:rsidRPr="002E0389">
                    <w:rPr>
                      <w:rFonts w:hint="eastAsia"/>
                    </w:rPr>
                    <w:t>江西省市场监督管理局</w:t>
                  </w:r>
                  <w:r w:rsidR="00B1610E">
                    <w:rPr>
                      <w:rStyle w:val="af9"/>
                      <w:rFonts w:hint="eastAsia"/>
                    </w:rPr>
                    <w:t xml:space="preserve"> 发布</w:t>
                  </w:r>
                </w:p>
              </w:txbxContent>
            </v:textbox>
            <w10:wrap anchorx="margin" anchory="margin"/>
            <w10:anchorlock/>
          </v:shape>
        </w:pict>
      </w:r>
      <w:r w:rsidRPr="0041595B">
        <w:rPr>
          <w:noProof/>
        </w:rPr>
        <w:pict>
          <v:shape id="fmFrame6" o:spid="_x0000_s2056" type="#_x0000_t202" style="position:absolute;left:0;text-align:left;margin-left:322.9pt;margin-top:674.3pt;width:159pt;height:24.6pt;z-index:251657728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" stroked="f">
            <v:textbox inset="0,0,0,0">
              <w:txbxContent>
                <w:p w:rsidR="00B1610E" w:rsidRDefault="00B1610E">
                  <w:pPr>
                    <w:pStyle w:val="aff6"/>
                  </w:pPr>
                  <w:r>
                    <w:rPr>
                      <w:rFonts w:hint="eastAsia"/>
                    </w:rPr>
                    <w:t>××××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××实施</w:t>
                  </w:r>
                </w:p>
              </w:txbxContent>
            </v:textbox>
            <w10:wrap anchorx="margin" anchory="margin"/>
            <w10:anchorlock/>
          </v:shape>
        </w:pict>
      </w:r>
      <w:r w:rsidRPr="0041595B">
        <w:rPr>
          <w:noProof/>
        </w:rPr>
        <w:pict>
          <v:shape id="fmFrame5" o:spid="_x0000_s2055" type="#_x0000_t202" style="position:absolute;left:0;text-align:left;margin-left:0;margin-top:674.3pt;width:159pt;height:24.6pt;z-index:251656704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" stroked="f">
            <v:textbox inset="0,0,0,0">
              <w:txbxContent>
                <w:p w:rsidR="00B1610E" w:rsidRDefault="00B1610E">
                  <w:pPr>
                    <w:pStyle w:val="aff7"/>
                  </w:pPr>
                  <w:r>
                    <w:rPr>
                      <w:rFonts w:hint="eastAsia"/>
                    </w:rPr>
                    <w:t>××××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××发布</w:t>
                  </w:r>
                </w:p>
              </w:txbxContent>
            </v:textbox>
            <w10:wrap anchorx="margin" anchory="margin"/>
            <w10:anchorlock/>
          </v:shape>
        </w:pict>
      </w:r>
      <w:r w:rsidRPr="0041595B">
        <w:rPr>
          <w:noProof/>
        </w:rPr>
        <w:pict>
          <v:shape id="fmFrame4" o:spid="_x0000_s2054" type="#_x0000_t202" style="position:absolute;left:0;text-align:left;margin-left:0;margin-top:286.25pt;width:470pt;height:368.6pt;z-index:251654656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" stroked="f">
            <v:textbox inset="0,0,0,0">
              <w:txbxContent>
                <w:p w:rsidR="00B1610E" w:rsidRPr="002E0389" w:rsidRDefault="00027A5E">
                  <w:pPr>
                    <w:pStyle w:val="affa"/>
                    <w:spacing w:line="360" w:lineRule="auto"/>
                  </w:pPr>
                  <w:r w:rsidRPr="002E0389">
                    <w:rPr>
                      <w:rFonts w:hint="eastAsia"/>
                    </w:rPr>
                    <w:t>山下</w:t>
                  </w:r>
                  <w:r w:rsidR="00A16366" w:rsidRPr="002E0389">
                    <w:rPr>
                      <w:rFonts w:hint="eastAsia"/>
                    </w:rPr>
                    <w:t>长黑</w:t>
                  </w:r>
                  <w:r w:rsidR="00B1610E" w:rsidRPr="002E0389">
                    <w:rPr>
                      <w:rFonts w:hint="eastAsia"/>
                    </w:rPr>
                    <w:t>饲养管理</w:t>
                  </w:r>
                  <w:r w:rsidR="008A7C88" w:rsidRPr="008A7C88">
                    <w:rPr>
                      <w:rFonts w:hint="eastAsia"/>
                    </w:rPr>
                    <w:t>技术规程</w:t>
                  </w:r>
                </w:p>
                <w:p w:rsidR="00A16366" w:rsidRPr="00CD0243" w:rsidRDefault="00B1610E">
                  <w:pPr>
                    <w:pStyle w:val="affa"/>
                    <w:spacing w:line="360" w:lineRule="auto"/>
                    <w:rPr>
                      <w:rFonts w:hAnsi="黑体"/>
                      <w:sz w:val="32"/>
                      <w:szCs w:val="32"/>
                    </w:rPr>
                  </w:pPr>
                  <w:r w:rsidRPr="00CD0243">
                    <w:rPr>
                      <w:rFonts w:hAnsi="黑体"/>
                      <w:sz w:val="32"/>
                      <w:szCs w:val="32"/>
                    </w:rPr>
                    <w:t xml:space="preserve">Feeding and Management </w:t>
                  </w:r>
                  <w:r w:rsidR="008A7C88" w:rsidRPr="00CD0243">
                    <w:rPr>
                      <w:rFonts w:hAnsi="黑体"/>
                      <w:sz w:val="32"/>
                      <w:szCs w:val="32"/>
                    </w:rPr>
                    <w:t>Technical Regulations</w:t>
                  </w:r>
                </w:p>
                <w:p w:rsidR="00B1610E" w:rsidRPr="00CD0243" w:rsidRDefault="00B1610E">
                  <w:pPr>
                    <w:pStyle w:val="affa"/>
                    <w:spacing w:line="360" w:lineRule="auto"/>
                    <w:rPr>
                      <w:rFonts w:hAnsi="黑体"/>
                      <w:sz w:val="32"/>
                      <w:szCs w:val="32"/>
                    </w:rPr>
                  </w:pPr>
                  <w:r w:rsidRPr="00CD0243">
                    <w:rPr>
                      <w:rFonts w:hAnsi="黑体"/>
                      <w:sz w:val="32"/>
                      <w:szCs w:val="32"/>
                    </w:rPr>
                    <w:t xml:space="preserve">for </w:t>
                  </w:r>
                  <w:r w:rsidR="002C73DA" w:rsidRPr="00CD0243">
                    <w:rPr>
                      <w:rFonts w:hAnsi="黑体"/>
                      <w:sz w:val="32"/>
                      <w:szCs w:val="32"/>
                    </w:rPr>
                    <w:t>S</w:t>
                  </w:r>
                  <w:r w:rsidRPr="00CD0243">
                    <w:rPr>
                      <w:rFonts w:hAnsi="黑体"/>
                      <w:sz w:val="32"/>
                      <w:szCs w:val="32"/>
                    </w:rPr>
                    <w:t>han</w:t>
                  </w:r>
                  <w:r w:rsidR="00027A5E" w:rsidRPr="00CD0243">
                    <w:rPr>
                      <w:rFonts w:hAnsi="黑体"/>
                      <w:sz w:val="32"/>
                      <w:szCs w:val="32"/>
                    </w:rPr>
                    <w:t>xia</w:t>
                  </w:r>
                  <w:r w:rsidR="002C73DA" w:rsidRPr="00CD0243">
                    <w:rPr>
                      <w:rFonts w:hAnsi="黑体" w:hint="eastAsia"/>
                      <w:sz w:val="32"/>
                      <w:szCs w:val="32"/>
                    </w:rPr>
                    <w:t xml:space="preserve"> L</w:t>
                  </w:r>
                  <w:r w:rsidR="00B76A4C" w:rsidRPr="00CD0243">
                    <w:rPr>
                      <w:rFonts w:hAnsi="黑体"/>
                      <w:sz w:val="32"/>
                      <w:szCs w:val="32"/>
                    </w:rPr>
                    <w:t>o</w:t>
                  </w:r>
                  <w:r w:rsidR="00A16366" w:rsidRPr="00CD0243">
                    <w:rPr>
                      <w:rFonts w:hAnsi="黑体"/>
                      <w:sz w:val="32"/>
                      <w:szCs w:val="32"/>
                    </w:rPr>
                    <w:t>ng</w:t>
                  </w:r>
                  <w:r w:rsidR="002C73DA" w:rsidRPr="00CD0243">
                    <w:rPr>
                      <w:rFonts w:hAnsi="黑体" w:hint="eastAsia"/>
                      <w:sz w:val="32"/>
                      <w:szCs w:val="32"/>
                    </w:rPr>
                    <w:t>B</w:t>
                  </w:r>
                  <w:r w:rsidR="002C73DA" w:rsidRPr="00CD0243">
                    <w:rPr>
                      <w:rFonts w:hAnsi="黑体"/>
                      <w:sz w:val="32"/>
                      <w:szCs w:val="32"/>
                    </w:rPr>
                    <w:t xml:space="preserve">lack </w:t>
                  </w:r>
                  <w:r w:rsidR="002C73DA" w:rsidRPr="00CD0243">
                    <w:rPr>
                      <w:rFonts w:hAnsi="黑体" w:hint="eastAsia"/>
                      <w:sz w:val="32"/>
                      <w:szCs w:val="32"/>
                    </w:rPr>
                    <w:t>P</w:t>
                  </w:r>
                  <w:r w:rsidRPr="00CD0243">
                    <w:rPr>
                      <w:rFonts w:hAnsi="黑体"/>
                      <w:sz w:val="32"/>
                      <w:szCs w:val="32"/>
                    </w:rPr>
                    <w:t>ig</w:t>
                  </w:r>
                </w:p>
                <w:p w:rsidR="002E0389" w:rsidRDefault="002E0389" w:rsidP="002E0389">
                  <w:pPr>
                    <w:pStyle w:val="affa"/>
                    <w:spacing w:line="360" w:lineRule="auto"/>
                    <w:rPr>
                      <w:bCs/>
                      <w:sz w:val="32"/>
                      <w:szCs w:val="32"/>
                    </w:rPr>
                  </w:pPr>
                  <w:bookmarkStart w:id="1" w:name="OLE_LINK8"/>
                  <w:r>
                    <w:rPr>
                      <w:rFonts w:hint="eastAsia"/>
                      <w:bCs/>
                      <w:sz w:val="32"/>
                      <w:szCs w:val="32"/>
                    </w:rPr>
                    <w:t>（</w:t>
                  </w:r>
                  <w:r w:rsidR="00884A5E">
                    <w:rPr>
                      <w:rFonts w:hint="eastAsia"/>
                      <w:bCs/>
                      <w:sz w:val="32"/>
                      <w:szCs w:val="32"/>
                    </w:rPr>
                    <w:t>征求意见稿</w:t>
                  </w:r>
                  <w:r>
                    <w:rPr>
                      <w:rFonts w:hint="eastAsia"/>
                      <w:bCs/>
                      <w:sz w:val="32"/>
                      <w:szCs w:val="32"/>
                    </w:rPr>
                    <w:t>）</w:t>
                  </w:r>
                </w:p>
                <w:p w:rsidR="00B1610E" w:rsidRDefault="00B1610E">
                  <w:pPr>
                    <w:pStyle w:val="affb"/>
                    <w:rPr>
                      <w:rFonts w:eastAsia="黑体"/>
                      <w:b/>
                      <w:szCs w:val="28"/>
                    </w:rPr>
                  </w:pPr>
                </w:p>
                <w:p w:rsidR="00B1610E" w:rsidRDefault="00B1610E">
                  <w:pPr>
                    <w:pStyle w:val="affb"/>
                    <w:rPr>
                      <w:rFonts w:eastAsia="黑体"/>
                      <w:b/>
                      <w:szCs w:val="28"/>
                    </w:rPr>
                  </w:pPr>
                </w:p>
                <w:bookmarkEnd w:id="1"/>
                <w:p w:rsidR="00B1610E" w:rsidRPr="0070208D" w:rsidRDefault="00B1610E" w:rsidP="0070208D">
                  <w:pPr>
                    <w:pStyle w:val="affb"/>
                    <w:rPr>
                      <w:rFonts w:eastAsia="黑体"/>
                      <w:b/>
                      <w:szCs w:val="28"/>
                    </w:rPr>
                  </w:pPr>
                </w:p>
                <w:p w:rsidR="00B1610E" w:rsidRPr="0070208D" w:rsidRDefault="00B1610E" w:rsidP="0070208D">
                  <w:pPr>
                    <w:pStyle w:val="affb"/>
                    <w:rPr>
                      <w:rFonts w:eastAsia="黑体"/>
                      <w:b/>
                      <w:szCs w:val="28"/>
                    </w:rPr>
                  </w:pPr>
                </w:p>
                <w:p w:rsidR="00B1610E" w:rsidRPr="0070208D" w:rsidRDefault="00B1610E" w:rsidP="0070208D">
                  <w:pPr>
                    <w:pStyle w:val="affb"/>
                    <w:rPr>
                      <w:rFonts w:eastAsia="黑体"/>
                      <w:b/>
                      <w:szCs w:val="28"/>
                    </w:rPr>
                  </w:pPr>
                </w:p>
                <w:p w:rsidR="00B1610E" w:rsidRDefault="00B1610E" w:rsidP="0070208D">
                  <w:pPr>
                    <w:pStyle w:val="affb"/>
                    <w:rPr>
                      <w:rFonts w:eastAsia="黑体"/>
                      <w:b/>
                      <w:szCs w:val="28"/>
                    </w:rPr>
                  </w:pPr>
                </w:p>
                <w:p w:rsidR="0070208D" w:rsidRDefault="0070208D" w:rsidP="0070208D">
                  <w:pPr>
                    <w:pStyle w:val="affb"/>
                    <w:rPr>
                      <w:rFonts w:eastAsia="黑体"/>
                      <w:b/>
                      <w:szCs w:val="28"/>
                    </w:rPr>
                  </w:pPr>
                </w:p>
                <w:p w:rsidR="0070208D" w:rsidRPr="0070208D" w:rsidRDefault="0070208D" w:rsidP="0070208D">
                  <w:pPr>
                    <w:pStyle w:val="affb"/>
                    <w:rPr>
                      <w:rFonts w:eastAsia="黑体"/>
                      <w:b/>
                      <w:szCs w:val="28"/>
                    </w:rPr>
                  </w:pPr>
                </w:p>
              </w:txbxContent>
            </v:textbox>
            <w10:wrap anchorx="margin" anchory="margin"/>
            <w10:anchorlock/>
          </v:shape>
        </w:pict>
      </w:r>
      <w:r w:rsidRPr="0041595B">
        <w:rPr>
          <w:noProof/>
        </w:rPr>
        <w:pict>
          <v:shape id="fmFrame3" o:spid="_x0000_s2053" type="#_x0000_t202" style="position:absolute;left:0;text-align:left;margin-left:0;margin-top:110.35pt;width:456.9pt;height:67.75pt;z-index:25165363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" stroked="f">
            <v:textbox inset="0,0,0,0">
              <w:txbxContent>
                <w:p w:rsidR="00B1610E" w:rsidRDefault="00B1610E">
                  <w:pPr>
                    <w:pStyle w:val="12"/>
                  </w:pPr>
                  <w:r>
                    <w:t>DB XXXX—XXXX</w:t>
                  </w:r>
                </w:p>
              </w:txbxContent>
            </v:textbox>
            <w10:wrap anchorx="margin" anchory="margin"/>
            <w10:anchorlock/>
          </v:shape>
        </w:pict>
      </w:r>
      <w:r w:rsidRPr="0041595B">
        <w:rPr>
          <w:noProof/>
        </w:rPr>
        <w:pict>
          <v:shape id="fmFrame2" o:spid="_x0000_s2052" type="#_x0000_t202" style="position:absolute;left:0;text-align:left;margin-left:0;margin-top:79.6pt;width:481.9pt;height:30.8pt;z-index:251652608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" stroked="f">
            <v:textbox inset="0,0,0,0">
              <w:txbxContent>
                <w:p w:rsidR="00B1610E" w:rsidRDefault="00B1610E">
                  <w:pPr>
                    <w:pStyle w:val="aff4"/>
                  </w:pPr>
                  <w:r>
                    <w:rPr>
                      <w:rFonts w:hint="eastAsia"/>
                    </w:rPr>
                    <w:t>江西省地方标准</w:t>
                  </w:r>
                </w:p>
              </w:txbxContent>
            </v:textbox>
            <w10:wrap anchorx="margin" anchory="margin"/>
            <w10:anchorlock/>
          </v:shape>
        </w:pict>
      </w:r>
      <w:r w:rsidRPr="0041595B">
        <w:rPr>
          <w:noProof/>
        </w:rPr>
        <w:pict>
          <v:shape id="fmFrame1" o:spid="_x0000_s2051" type="#_x0000_t202" style="position:absolute;left:0;text-align:left;margin-left:0;margin-top:17.8pt;width:200pt;height:51.8pt;z-index:25165056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" stroked="f">
            <v:textbox inset="0,0,0,0">
              <w:txbxContent>
                <w:p w:rsidR="00C32089" w:rsidRDefault="00C32089" w:rsidP="00C32089">
                  <w:pPr>
                    <w:pStyle w:val="aff9"/>
                  </w:pPr>
                  <w:r>
                    <w:t xml:space="preserve">ICS </w:t>
                  </w:r>
                </w:p>
                <w:p w:rsidR="00C32089" w:rsidRDefault="00C32089" w:rsidP="00C32089">
                  <w:pPr>
                    <w:pStyle w:val="aff9"/>
                  </w:pPr>
                  <w:r>
                    <w:rPr>
                      <w:rFonts w:hint="eastAsia"/>
                    </w:rPr>
                    <w:t>备案号：</w:t>
                  </w:r>
                </w:p>
                <w:p w:rsidR="00B1610E" w:rsidRDefault="00B1610E">
                  <w:pPr>
                    <w:pStyle w:val="aff9"/>
                  </w:pPr>
                </w:p>
              </w:txbxContent>
            </v:textbox>
            <w10:wrap anchorx="margin" anchory="margin"/>
            <w10:anchorlock/>
          </v:shape>
        </w:pict>
      </w:r>
    </w:p>
    <w:bookmarkEnd w:id="0" w:displacedByCustomXml="next"/>
    <w:bookmarkStart w:id="2" w:name="SectionMark2" w:displacedByCustomXml="next"/>
    <w:sdt>
      <w:sdtPr>
        <w:rPr>
          <w:lang w:val="zh-CN"/>
        </w:rPr>
        <w:id w:val="-1705239352"/>
        <w:docPartObj>
          <w:docPartGallery w:val="Table of Contents"/>
          <w:docPartUnique/>
        </w:docPartObj>
      </w:sdtPr>
      <w:sdtContent>
        <w:p w:rsidR="00CD0243" w:rsidRPr="007819F4" w:rsidRDefault="0070208D" w:rsidP="007819F4">
          <w:pPr>
            <w:pStyle w:val="10"/>
            <w:tabs>
              <w:tab w:val="right" w:leader="dot" w:pos="9345"/>
            </w:tabs>
            <w:spacing w:line="360" w:lineRule="auto"/>
            <w:jc w:val="center"/>
            <w:rPr>
              <w:rFonts w:ascii="黑体" w:eastAsia="黑体" w:hAnsi="黑体" w:cs="Times New Roman"/>
              <w:sz w:val="32"/>
              <w:szCs w:val="28"/>
              <w:lang w:val="zh-CN"/>
            </w:rPr>
          </w:pPr>
          <w:r w:rsidRPr="007819F4">
            <w:rPr>
              <w:rFonts w:ascii="黑体" w:eastAsia="黑体" w:hAnsi="黑体" w:cs="Times New Roman" w:hint="eastAsia"/>
              <w:sz w:val="32"/>
              <w:szCs w:val="28"/>
              <w:lang w:val="zh-CN"/>
            </w:rPr>
            <w:t>目 录</w:t>
          </w:r>
        </w:p>
        <w:p w:rsidR="009E55E4" w:rsidRPr="00CD0243" w:rsidRDefault="0041595B" w:rsidP="00CD0243">
          <w:pPr>
            <w:pStyle w:val="10"/>
            <w:tabs>
              <w:tab w:val="right" w:leader="dot" w:pos="9345"/>
            </w:tabs>
            <w:spacing w:line="360" w:lineRule="auto"/>
            <w:rPr>
              <w:rFonts w:ascii="宋体" w:hAnsi="宋体" w:cstheme="minorBidi"/>
              <w:b w:val="0"/>
              <w:bCs w:val="0"/>
              <w:noProof/>
              <w:sz w:val="21"/>
              <w:szCs w:val="21"/>
            </w:rPr>
          </w:pPr>
          <w:r w:rsidRPr="00CD0243">
            <w:rPr>
              <w:rFonts w:ascii="宋体" w:hAnsi="宋体"/>
              <w:b w:val="0"/>
              <w:bCs w:val="0"/>
              <w:sz w:val="21"/>
              <w:szCs w:val="21"/>
              <w:lang w:val="zh-CN"/>
            </w:rPr>
            <w:fldChar w:fldCharType="begin"/>
          </w:r>
          <w:r w:rsidR="00855413" w:rsidRPr="00CD0243">
            <w:rPr>
              <w:rFonts w:ascii="宋体" w:hAnsi="宋体"/>
              <w:b w:val="0"/>
              <w:bCs w:val="0"/>
              <w:sz w:val="21"/>
              <w:szCs w:val="21"/>
              <w:lang w:val="zh-CN"/>
            </w:rPr>
            <w:instrText xml:space="preserve"> TOC \o "1-3" \u </w:instrText>
          </w:r>
          <w:r w:rsidRPr="00CD0243">
            <w:rPr>
              <w:rFonts w:ascii="宋体" w:hAnsi="宋体"/>
              <w:b w:val="0"/>
              <w:bCs w:val="0"/>
              <w:sz w:val="21"/>
              <w:szCs w:val="21"/>
              <w:lang w:val="zh-CN"/>
            </w:rPr>
            <w:fldChar w:fldCharType="separate"/>
          </w:r>
          <w:r w:rsidR="009E55E4" w:rsidRPr="00CD0243">
            <w:rPr>
              <w:rFonts w:ascii="宋体" w:hAnsi="宋体"/>
              <w:b w:val="0"/>
              <w:bCs w:val="0"/>
              <w:noProof/>
              <w:color w:val="000000" w:themeColor="text1"/>
              <w:sz w:val="21"/>
              <w:szCs w:val="21"/>
            </w:rPr>
            <w:t>前言</w:t>
          </w:r>
          <w:r w:rsidR="009E55E4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tab/>
          </w:r>
          <w:r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fldChar w:fldCharType="begin"/>
          </w:r>
          <w:r w:rsidR="009E55E4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instrText xml:space="preserve"> PAGEREF _Toc169813615 \h </w:instrText>
          </w:r>
          <w:r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</w:r>
          <w:r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fldChar w:fldCharType="separate"/>
          </w:r>
          <w:r w:rsidR="007F7DAD">
            <w:rPr>
              <w:rFonts w:ascii="宋体" w:hAnsi="宋体" w:hint="eastAsia"/>
              <w:b w:val="0"/>
              <w:bCs w:val="0"/>
              <w:noProof/>
              <w:sz w:val="21"/>
              <w:szCs w:val="21"/>
            </w:rPr>
            <w:t>1</w:t>
          </w:r>
          <w:r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fldChar w:fldCharType="end"/>
          </w:r>
        </w:p>
        <w:p w:rsidR="009E55E4" w:rsidRPr="00CD0243" w:rsidRDefault="009E55E4" w:rsidP="00CD0243">
          <w:pPr>
            <w:pStyle w:val="10"/>
            <w:tabs>
              <w:tab w:val="right" w:leader="dot" w:pos="9345"/>
            </w:tabs>
            <w:spacing w:line="360" w:lineRule="auto"/>
            <w:rPr>
              <w:rFonts w:ascii="宋体" w:hAnsi="宋体" w:cstheme="minorBidi"/>
              <w:b w:val="0"/>
              <w:bCs w:val="0"/>
              <w:noProof/>
              <w:sz w:val="21"/>
              <w:szCs w:val="21"/>
            </w:rPr>
          </w:pPr>
          <w:r w:rsidRPr="00CD0243">
            <w:rPr>
              <w:rFonts w:ascii="宋体" w:hAnsi="宋体"/>
              <w:b w:val="0"/>
              <w:bCs w:val="0"/>
              <w:noProof/>
              <w:color w:val="000000" w:themeColor="text1"/>
              <w:sz w:val="21"/>
              <w:szCs w:val="21"/>
            </w:rPr>
            <w:t>山下长黑饲养管理技术规程</w:t>
          </w:r>
          <w:r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tab/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fldChar w:fldCharType="begin"/>
          </w:r>
          <w:r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instrText xml:space="preserve"> PAGEREF _Toc169813616 \h </w:instrText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fldChar w:fldCharType="separate"/>
          </w:r>
          <w:r w:rsidR="007F7DAD">
            <w:rPr>
              <w:rFonts w:ascii="宋体" w:hAnsi="宋体" w:hint="eastAsia"/>
              <w:b w:val="0"/>
              <w:bCs w:val="0"/>
              <w:noProof/>
              <w:sz w:val="21"/>
              <w:szCs w:val="21"/>
            </w:rPr>
            <w:t>1</w:t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fldChar w:fldCharType="end"/>
          </w:r>
        </w:p>
        <w:p w:rsidR="009E55E4" w:rsidRPr="00CD0243" w:rsidRDefault="009E55E4" w:rsidP="00CD0243">
          <w:pPr>
            <w:pStyle w:val="10"/>
            <w:tabs>
              <w:tab w:val="right" w:leader="dot" w:pos="9345"/>
            </w:tabs>
            <w:spacing w:line="360" w:lineRule="auto"/>
            <w:rPr>
              <w:rFonts w:ascii="宋体" w:hAnsi="宋体" w:cstheme="minorBidi"/>
              <w:b w:val="0"/>
              <w:bCs w:val="0"/>
              <w:noProof/>
              <w:sz w:val="21"/>
              <w:szCs w:val="21"/>
            </w:rPr>
          </w:pPr>
          <w:r w:rsidRPr="00CD0243">
            <w:rPr>
              <w:rFonts w:ascii="宋体" w:hAnsi="宋体"/>
              <w:b w:val="0"/>
              <w:bCs w:val="0"/>
              <w:noProof/>
              <w:color w:val="000000" w:themeColor="text1"/>
              <w:sz w:val="21"/>
              <w:szCs w:val="21"/>
            </w:rPr>
            <w:t>1 范围</w:t>
          </w:r>
          <w:r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tab/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fldChar w:fldCharType="begin"/>
          </w:r>
          <w:r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instrText xml:space="preserve"> PAGEREF _Toc169813617 \h </w:instrText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fldChar w:fldCharType="separate"/>
          </w:r>
          <w:r w:rsidR="007F7DAD">
            <w:rPr>
              <w:rFonts w:ascii="宋体" w:hAnsi="宋体" w:hint="eastAsia"/>
              <w:b w:val="0"/>
              <w:bCs w:val="0"/>
              <w:noProof/>
              <w:sz w:val="21"/>
              <w:szCs w:val="21"/>
            </w:rPr>
            <w:t>1</w:t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fldChar w:fldCharType="end"/>
          </w:r>
        </w:p>
        <w:p w:rsidR="009E55E4" w:rsidRPr="00CD0243" w:rsidRDefault="009E55E4" w:rsidP="00CD0243">
          <w:pPr>
            <w:pStyle w:val="10"/>
            <w:tabs>
              <w:tab w:val="right" w:leader="dot" w:pos="9345"/>
            </w:tabs>
            <w:spacing w:line="360" w:lineRule="auto"/>
            <w:rPr>
              <w:rFonts w:ascii="宋体" w:hAnsi="宋体" w:cstheme="minorBidi"/>
              <w:b w:val="0"/>
              <w:bCs w:val="0"/>
              <w:noProof/>
              <w:sz w:val="21"/>
              <w:szCs w:val="21"/>
            </w:rPr>
          </w:pPr>
          <w:r w:rsidRPr="00CD0243">
            <w:rPr>
              <w:rFonts w:ascii="宋体" w:hAnsi="宋体"/>
              <w:b w:val="0"/>
              <w:bCs w:val="0"/>
              <w:noProof/>
              <w:color w:val="000000" w:themeColor="text1"/>
              <w:sz w:val="21"/>
              <w:szCs w:val="21"/>
            </w:rPr>
            <w:t>2 规范性引用文件</w:t>
          </w:r>
          <w:r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tab/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fldChar w:fldCharType="begin"/>
          </w:r>
          <w:r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instrText xml:space="preserve"> PAGEREF _Toc169813618 \h </w:instrText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fldChar w:fldCharType="separate"/>
          </w:r>
          <w:r w:rsidR="007F7DAD">
            <w:rPr>
              <w:rFonts w:ascii="宋体" w:hAnsi="宋体" w:hint="eastAsia"/>
              <w:b w:val="0"/>
              <w:bCs w:val="0"/>
              <w:noProof/>
              <w:sz w:val="21"/>
              <w:szCs w:val="21"/>
            </w:rPr>
            <w:t>1</w:t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fldChar w:fldCharType="end"/>
          </w:r>
        </w:p>
        <w:p w:rsidR="009E55E4" w:rsidRPr="00CD0243" w:rsidRDefault="009E55E4" w:rsidP="00CD0243">
          <w:pPr>
            <w:pStyle w:val="10"/>
            <w:tabs>
              <w:tab w:val="right" w:leader="dot" w:pos="9345"/>
            </w:tabs>
            <w:spacing w:line="360" w:lineRule="auto"/>
            <w:rPr>
              <w:rFonts w:ascii="宋体" w:hAnsi="宋体" w:cstheme="minorBidi"/>
              <w:b w:val="0"/>
              <w:bCs w:val="0"/>
              <w:noProof/>
              <w:sz w:val="21"/>
              <w:szCs w:val="21"/>
            </w:rPr>
          </w:pPr>
          <w:r w:rsidRPr="00CD0243">
            <w:rPr>
              <w:rFonts w:ascii="宋体" w:hAnsi="宋体"/>
              <w:b w:val="0"/>
              <w:bCs w:val="0"/>
              <w:noProof/>
              <w:color w:val="000000" w:themeColor="text1"/>
              <w:sz w:val="21"/>
              <w:szCs w:val="21"/>
            </w:rPr>
            <w:t>3 术语和定义</w:t>
          </w:r>
          <w:r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tab/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fldChar w:fldCharType="begin"/>
          </w:r>
          <w:r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instrText xml:space="preserve"> PAGEREF _Toc169813619 \h </w:instrText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fldChar w:fldCharType="separate"/>
          </w:r>
          <w:r w:rsidR="007F7DAD">
            <w:rPr>
              <w:rFonts w:ascii="宋体" w:hAnsi="宋体" w:hint="eastAsia"/>
              <w:b w:val="0"/>
              <w:bCs w:val="0"/>
              <w:noProof/>
              <w:sz w:val="21"/>
              <w:szCs w:val="21"/>
            </w:rPr>
            <w:t>1</w:t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fldChar w:fldCharType="end"/>
          </w:r>
        </w:p>
        <w:p w:rsidR="009E55E4" w:rsidRPr="00CD0243" w:rsidRDefault="009E55E4" w:rsidP="007819F4">
          <w:pPr>
            <w:pStyle w:val="20"/>
            <w:tabs>
              <w:tab w:val="right" w:leader="dot" w:pos="9345"/>
            </w:tabs>
            <w:spacing w:line="360" w:lineRule="auto"/>
            <w:ind w:firstLineChars="100" w:firstLine="210"/>
            <w:rPr>
              <w:rFonts w:ascii="宋体" w:hAnsi="宋体" w:cstheme="minorBidi"/>
              <w:iCs w:val="0"/>
              <w:noProof/>
              <w:sz w:val="21"/>
              <w:szCs w:val="21"/>
            </w:rPr>
          </w:pPr>
          <w:r w:rsidRPr="00CD0243">
            <w:rPr>
              <w:rFonts w:ascii="宋体" w:hAnsi="宋体"/>
              <w:noProof/>
              <w:color w:val="000000" w:themeColor="text1"/>
              <w:sz w:val="21"/>
              <w:szCs w:val="21"/>
            </w:rPr>
            <w:t>3.1 饲养标准</w:t>
          </w:r>
          <w:r w:rsidRPr="00CD0243">
            <w:rPr>
              <w:rFonts w:ascii="宋体" w:hAnsi="宋体"/>
              <w:noProof/>
              <w:sz w:val="21"/>
              <w:szCs w:val="21"/>
            </w:rPr>
            <w:tab/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begin"/>
          </w:r>
          <w:r w:rsidRPr="00CD0243">
            <w:rPr>
              <w:rFonts w:ascii="宋体" w:hAnsi="宋体"/>
              <w:noProof/>
              <w:sz w:val="21"/>
              <w:szCs w:val="21"/>
            </w:rPr>
            <w:instrText xml:space="preserve"> PAGEREF _Toc169813620 \h </w:instrTex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separate"/>
          </w:r>
          <w:r w:rsidR="007F7DAD">
            <w:rPr>
              <w:rFonts w:ascii="宋体" w:hAnsi="宋体" w:hint="eastAsia"/>
              <w:noProof/>
              <w:sz w:val="21"/>
              <w:szCs w:val="21"/>
            </w:rPr>
            <w:t>1</w: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end"/>
          </w:r>
        </w:p>
        <w:p w:rsidR="009E55E4" w:rsidRPr="00CD0243" w:rsidRDefault="009E55E4" w:rsidP="007819F4">
          <w:pPr>
            <w:pStyle w:val="20"/>
            <w:tabs>
              <w:tab w:val="right" w:leader="dot" w:pos="9345"/>
            </w:tabs>
            <w:spacing w:line="360" w:lineRule="auto"/>
            <w:ind w:firstLineChars="100" w:firstLine="210"/>
            <w:rPr>
              <w:rFonts w:ascii="宋体" w:hAnsi="宋体" w:cstheme="minorBidi"/>
              <w:iCs w:val="0"/>
              <w:noProof/>
              <w:sz w:val="21"/>
              <w:szCs w:val="21"/>
            </w:rPr>
          </w:pPr>
          <w:r w:rsidRPr="00CD0243">
            <w:rPr>
              <w:rFonts w:ascii="宋体" w:hAnsi="宋体"/>
              <w:noProof/>
              <w:color w:val="000000" w:themeColor="text1"/>
              <w:sz w:val="21"/>
              <w:szCs w:val="21"/>
            </w:rPr>
            <w:t xml:space="preserve">3.2 </w:t>
          </w:r>
          <w:r w:rsidRPr="00CD0243">
            <w:rPr>
              <w:rFonts w:ascii="宋体" w:hAnsi="宋体"/>
              <w:noProof/>
              <w:sz w:val="21"/>
              <w:szCs w:val="21"/>
            </w:rPr>
            <w:t>主要技术指标的计算</w:t>
          </w:r>
          <w:r w:rsidRPr="00CD0243">
            <w:rPr>
              <w:rFonts w:ascii="宋体" w:hAnsi="宋体"/>
              <w:noProof/>
              <w:sz w:val="21"/>
              <w:szCs w:val="21"/>
            </w:rPr>
            <w:tab/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begin"/>
          </w:r>
          <w:r w:rsidRPr="00CD0243">
            <w:rPr>
              <w:rFonts w:ascii="宋体" w:hAnsi="宋体"/>
              <w:noProof/>
              <w:sz w:val="21"/>
              <w:szCs w:val="21"/>
            </w:rPr>
            <w:instrText xml:space="preserve"> PAGEREF _Toc169813621 \h </w:instrTex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separate"/>
          </w:r>
          <w:r w:rsidR="007F7DAD">
            <w:rPr>
              <w:rFonts w:ascii="宋体" w:hAnsi="宋体" w:hint="eastAsia"/>
              <w:noProof/>
              <w:sz w:val="21"/>
              <w:szCs w:val="21"/>
            </w:rPr>
            <w:t>2</w: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end"/>
          </w:r>
        </w:p>
        <w:p w:rsidR="009E55E4" w:rsidRPr="00CD0243" w:rsidRDefault="009E55E4" w:rsidP="007819F4">
          <w:pPr>
            <w:pStyle w:val="20"/>
            <w:tabs>
              <w:tab w:val="right" w:leader="dot" w:pos="9345"/>
            </w:tabs>
            <w:spacing w:line="360" w:lineRule="auto"/>
            <w:ind w:firstLineChars="100" w:firstLine="210"/>
            <w:rPr>
              <w:rFonts w:ascii="宋体" w:hAnsi="宋体" w:cstheme="minorBidi"/>
              <w:iCs w:val="0"/>
              <w:noProof/>
              <w:sz w:val="21"/>
              <w:szCs w:val="21"/>
            </w:rPr>
          </w:pPr>
          <w:r w:rsidRPr="00CD0243">
            <w:rPr>
              <w:rFonts w:ascii="宋体" w:hAnsi="宋体"/>
              <w:noProof/>
              <w:color w:val="000000" w:themeColor="text1"/>
              <w:sz w:val="21"/>
              <w:szCs w:val="21"/>
            </w:rPr>
            <w:t xml:space="preserve">3.3 </w:t>
          </w:r>
          <w:r w:rsidRPr="00CD0243">
            <w:rPr>
              <w:rFonts w:ascii="宋体" w:hAnsi="宋体"/>
              <w:noProof/>
              <w:sz w:val="21"/>
              <w:szCs w:val="21"/>
            </w:rPr>
            <w:t>无害化处理</w:t>
          </w:r>
          <w:r w:rsidRPr="00CD0243">
            <w:rPr>
              <w:rFonts w:ascii="宋体" w:hAnsi="宋体"/>
              <w:noProof/>
              <w:sz w:val="21"/>
              <w:szCs w:val="21"/>
            </w:rPr>
            <w:tab/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begin"/>
          </w:r>
          <w:r w:rsidRPr="00CD0243">
            <w:rPr>
              <w:rFonts w:ascii="宋体" w:hAnsi="宋体"/>
              <w:noProof/>
              <w:sz w:val="21"/>
              <w:szCs w:val="21"/>
            </w:rPr>
            <w:instrText xml:space="preserve"> PAGEREF _Toc169813622 \h </w:instrTex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separate"/>
          </w:r>
          <w:r w:rsidR="007F7DAD">
            <w:rPr>
              <w:rFonts w:ascii="宋体" w:hAnsi="宋体" w:hint="eastAsia"/>
              <w:noProof/>
              <w:sz w:val="21"/>
              <w:szCs w:val="21"/>
            </w:rPr>
            <w:t>2</w: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end"/>
          </w:r>
        </w:p>
        <w:p w:rsidR="009E55E4" w:rsidRPr="00CD0243" w:rsidRDefault="009E55E4" w:rsidP="007819F4">
          <w:pPr>
            <w:pStyle w:val="20"/>
            <w:tabs>
              <w:tab w:val="right" w:leader="dot" w:pos="9345"/>
            </w:tabs>
            <w:spacing w:line="360" w:lineRule="auto"/>
            <w:ind w:firstLineChars="100" w:firstLine="210"/>
            <w:rPr>
              <w:rFonts w:ascii="宋体" w:hAnsi="宋体" w:cstheme="minorBidi"/>
              <w:iCs w:val="0"/>
              <w:noProof/>
              <w:sz w:val="21"/>
              <w:szCs w:val="21"/>
            </w:rPr>
          </w:pPr>
          <w:r w:rsidRPr="00CD0243">
            <w:rPr>
              <w:rFonts w:ascii="宋体" w:hAnsi="宋体"/>
              <w:noProof/>
              <w:sz w:val="21"/>
              <w:szCs w:val="21"/>
            </w:rPr>
            <w:t>3.4 隔离</w:t>
          </w:r>
          <w:r w:rsidRPr="00CD0243">
            <w:rPr>
              <w:rFonts w:ascii="宋体" w:hAnsi="宋体"/>
              <w:noProof/>
              <w:sz w:val="21"/>
              <w:szCs w:val="21"/>
            </w:rPr>
            <w:tab/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begin"/>
          </w:r>
          <w:r w:rsidRPr="00CD0243">
            <w:rPr>
              <w:rFonts w:ascii="宋体" w:hAnsi="宋体"/>
              <w:noProof/>
              <w:sz w:val="21"/>
              <w:szCs w:val="21"/>
            </w:rPr>
            <w:instrText xml:space="preserve"> PAGEREF _Toc169813623 \h </w:instrTex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separate"/>
          </w:r>
          <w:r w:rsidR="007F7DAD">
            <w:rPr>
              <w:rFonts w:ascii="宋体" w:hAnsi="宋体" w:hint="eastAsia"/>
              <w:noProof/>
              <w:sz w:val="21"/>
              <w:szCs w:val="21"/>
            </w:rPr>
            <w:t>2</w: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end"/>
          </w:r>
        </w:p>
        <w:p w:rsidR="009E55E4" w:rsidRPr="00CD0243" w:rsidRDefault="009E55E4" w:rsidP="007819F4">
          <w:pPr>
            <w:pStyle w:val="20"/>
            <w:tabs>
              <w:tab w:val="right" w:leader="dot" w:pos="9345"/>
            </w:tabs>
            <w:spacing w:line="360" w:lineRule="auto"/>
            <w:ind w:firstLineChars="100" w:firstLine="210"/>
            <w:rPr>
              <w:rFonts w:ascii="宋体" w:hAnsi="宋体" w:cstheme="minorBidi"/>
              <w:iCs w:val="0"/>
              <w:noProof/>
              <w:sz w:val="21"/>
              <w:szCs w:val="21"/>
            </w:rPr>
          </w:pPr>
          <w:r w:rsidRPr="00CD0243">
            <w:rPr>
              <w:rFonts w:ascii="宋体" w:hAnsi="宋体"/>
              <w:noProof/>
              <w:sz w:val="21"/>
              <w:szCs w:val="21"/>
            </w:rPr>
            <w:t>3.5 兽医健康计划</w:t>
          </w:r>
          <w:r w:rsidRPr="00CD0243">
            <w:rPr>
              <w:rFonts w:ascii="宋体" w:hAnsi="宋体"/>
              <w:noProof/>
              <w:sz w:val="21"/>
              <w:szCs w:val="21"/>
            </w:rPr>
            <w:tab/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begin"/>
          </w:r>
          <w:r w:rsidRPr="00CD0243">
            <w:rPr>
              <w:rFonts w:ascii="宋体" w:hAnsi="宋体"/>
              <w:noProof/>
              <w:sz w:val="21"/>
              <w:szCs w:val="21"/>
            </w:rPr>
            <w:instrText xml:space="preserve"> PAGEREF _Toc169813624 \h </w:instrTex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separate"/>
          </w:r>
          <w:r w:rsidR="007F7DAD">
            <w:rPr>
              <w:rFonts w:ascii="宋体" w:hAnsi="宋体" w:hint="eastAsia"/>
              <w:noProof/>
              <w:sz w:val="21"/>
              <w:szCs w:val="21"/>
            </w:rPr>
            <w:t>2</w: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end"/>
          </w:r>
        </w:p>
        <w:p w:rsidR="009E55E4" w:rsidRPr="00CD0243" w:rsidRDefault="009E55E4" w:rsidP="007819F4">
          <w:pPr>
            <w:pStyle w:val="20"/>
            <w:tabs>
              <w:tab w:val="right" w:leader="dot" w:pos="9345"/>
            </w:tabs>
            <w:spacing w:line="360" w:lineRule="auto"/>
            <w:ind w:firstLineChars="100" w:firstLine="210"/>
            <w:rPr>
              <w:rFonts w:ascii="宋体" w:hAnsi="宋体" w:cstheme="minorBidi"/>
              <w:iCs w:val="0"/>
              <w:noProof/>
              <w:sz w:val="21"/>
              <w:szCs w:val="21"/>
            </w:rPr>
          </w:pPr>
          <w:r w:rsidRPr="00CD0243">
            <w:rPr>
              <w:rFonts w:ascii="宋体" w:hAnsi="宋体"/>
              <w:noProof/>
              <w:sz w:val="21"/>
              <w:szCs w:val="21"/>
            </w:rPr>
            <w:t>3.6 饲料添加剂</w:t>
          </w:r>
          <w:r w:rsidRPr="00CD0243">
            <w:rPr>
              <w:rFonts w:ascii="宋体" w:hAnsi="宋体"/>
              <w:noProof/>
              <w:sz w:val="21"/>
              <w:szCs w:val="21"/>
            </w:rPr>
            <w:tab/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begin"/>
          </w:r>
          <w:r w:rsidRPr="00CD0243">
            <w:rPr>
              <w:rFonts w:ascii="宋体" w:hAnsi="宋体"/>
              <w:noProof/>
              <w:sz w:val="21"/>
              <w:szCs w:val="21"/>
            </w:rPr>
            <w:instrText xml:space="preserve"> PAGEREF _Toc169813625 \h </w:instrTex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separate"/>
          </w:r>
          <w:r w:rsidR="007F7DAD">
            <w:rPr>
              <w:rFonts w:ascii="宋体" w:hAnsi="宋体" w:hint="eastAsia"/>
              <w:noProof/>
              <w:sz w:val="21"/>
              <w:szCs w:val="21"/>
            </w:rPr>
            <w:t>2</w: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end"/>
          </w:r>
        </w:p>
        <w:p w:rsidR="009E55E4" w:rsidRPr="00CD0243" w:rsidRDefault="009E55E4" w:rsidP="007819F4">
          <w:pPr>
            <w:pStyle w:val="20"/>
            <w:tabs>
              <w:tab w:val="right" w:leader="dot" w:pos="9345"/>
            </w:tabs>
            <w:spacing w:line="360" w:lineRule="auto"/>
            <w:ind w:firstLineChars="100" w:firstLine="210"/>
            <w:rPr>
              <w:rFonts w:ascii="宋体" w:hAnsi="宋体" w:cstheme="minorBidi"/>
              <w:iCs w:val="0"/>
              <w:noProof/>
              <w:sz w:val="21"/>
              <w:szCs w:val="21"/>
            </w:rPr>
          </w:pPr>
          <w:r w:rsidRPr="00CD0243">
            <w:rPr>
              <w:rFonts w:ascii="宋体" w:hAnsi="宋体"/>
              <w:noProof/>
              <w:sz w:val="21"/>
              <w:szCs w:val="21"/>
            </w:rPr>
            <w:t>3.7全进全出</w:t>
          </w:r>
          <w:r w:rsidRPr="00CD0243">
            <w:rPr>
              <w:rFonts w:ascii="宋体" w:hAnsi="宋体"/>
              <w:noProof/>
              <w:sz w:val="21"/>
              <w:szCs w:val="21"/>
            </w:rPr>
            <w:tab/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begin"/>
          </w:r>
          <w:r w:rsidRPr="00CD0243">
            <w:rPr>
              <w:rFonts w:ascii="宋体" w:hAnsi="宋体"/>
              <w:noProof/>
              <w:sz w:val="21"/>
              <w:szCs w:val="21"/>
            </w:rPr>
            <w:instrText xml:space="preserve"> PAGEREF _Toc169813626 \h </w:instrTex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separate"/>
          </w:r>
          <w:r w:rsidR="007F7DAD">
            <w:rPr>
              <w:rFonts w:ascii="宋体" w:hAnsi="宋体" w:hint="eastAsia"/>
              <w:noProof/>
              <w:sz w:val="21"/>
              <w:szCs w:val="21"/>
            </w:rPr>
            <w:t>2</w: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end"/>
          </w:r>
        </w:p>
        <w:p w:rsidR="009E55E4" w:rsidRPr="00CD0243" w:rsidRDefault="009E55E4" w:rsidP="007819F4">
          <w:pPr>
            <w:pStyle w:val="20"/>
            <w:tabs>
              <w:tab w:val="right" w:leader="dot" w:pos="9345"/>
            </w:tabs>
            <w:spacing w:line="360" w:lineRule="auto"/>
            <w:ind w:firstLineChars="100" w:firstLine="210"/>
            <w:rPr>
              <w:rFonts w:ascii="宋体" w:hAnsi="宋体" w:cstheme="minorBidi"/>
              <w:iCs w:val="0"/>
              <w:noProof/>
              <w:sz w:val="21"/>
              <w:szCs w:val="21"/>
            </w:rPr>
          </w:pPr>
          <w:r w:rsidRPr="00CD0243">
            <w:rPr>
              <w:rFonts w:ascii="宋体" w:hAnsi="宋体"/>
              <w:noProof/>
              <w:sz w:val="21"/>
              <w:szCs w:val="21"/>
            </w:rPr>
            <w:t>3.8 休药期</w:t>
          </w:r>
          <w:r w:rsidRPr="00CD0243">
            <w:rPr>
              <w:rFonts w:ascii="宋体" w:hAnsi="宋体"/>
              <w:noProof/>
              <w:sz w:val="21"/>
              <w:szCs w:val="21"/>
            </w:rPr>
            <w:tab/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begin"/>
          </w:r>
          <w:r w:rsidRPr="00CD0243">
            <w:rPr>
              <w:rFonts w:ascii="宋体" w:hAnsi="宋体"/>
              <w:noProof/>
              <w:sz w:val="21"/>
              <w:szCs w:val="21"/>
            </w:rPr>
            <w:instrText xml:space="preserve"> PAGEREF _Toc169813627 \h </w:instrTex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separate"/>
          </w:r>
          <w:r w:rsidR="007F7DAD">
            <w:rPr>
              <w:rFonts w:ascii="宋体" w:hAnsi="宋体" w:hint="eastAsia"/>
              <w:noProof/>
              <w:sz w:val="21"/>
              <w:szCs w:val="21"/>
            </w:rPr>
            <w:t>3</w: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end"/>
          </w:r>
        </w:p>
        <w:p w:rsidR="009E55E4" w:rsidRPr="00CD0243" w:rsidRDefault="009E55E4" w:rsidP="00CD0243">
          <w:pPr>
            <w:pStyle w:val="10"/>
            <w:tabs>
              <w:tab w:val="right" w:leader="dot" w:pos="9345"/>
            </w:tabs>
            <w:spacing w:line="360" w:lineRule="auto"/>
            <w:rPr>
              <w:rFonts w:ascii="宋体" w:hAnsi="宋体" w:cstheme="minorBidi"/>
              <w:b w:val="0"/>
              <w:bCs w:val="0"/>
              <w:noProof/>
              <w:sz w:val="21"/>
              <w:szCs w:val="21"/>
            </w:rPr>
          </w:pPr>
          <w:r w:rsidRPr="00CD0243">
            <w:rPr>
              <w:rFonts w:ascii="宋体" w:hAnsi="宋体"/>
              <w:b w:val="0"/>
              <w:bCs w:val="0"/>
              <w:noProof/>
              <w:color w:val="000000" w:themeColor="text1"/>
              <w:sz w:val="21"/>
              <w:szCs w:val="21"/>
            </w:rPr>
            <w:t>4 猪场建设</w:t>
          </w:r>
          <w:r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tab/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fldChar w:fldCharType="begin"/>
          </w:r>
          <w:r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instrText xml:space="preserve"> PAGEREF _Toc169813628 \h </w:instrText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fldChar w:fldCharType="separate"/>
          </w:r>
          <w:r w:rsidR="007F7DAD">
            <w:rPr>
              <w:rFonts w:ascii="宋体" w:hAnsi="宋体" w:hint="eastAsia"/>
              <w:b w:val="0"/>
              <w:bCs w:val="0"/>
              <w:noProof/>
              <w:sz w:val="21"/>
              <w:szCs w:val="21"/>
            </w:rPr>
            <w:t>3</w:t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fldChar w:fldCharType="end"/>
          </w:r>
        </w:p>
        <w:p w:rsidR="009E55E4" w:rsidRPr="00CD0243" w:rsidRDefault="009E55E4" w:rsidP="007819F4">
          <w:pPr>
            <w:pStyle w:val="20"/>
            <w:tabs>
              <w:tab w:val="right" w:leader="dot" w:pos="9345"/>
            </w:tabs>
            <w:spacing w:line="360" w:lineRule="auto"/>
            <w:ind w:firstLineChars="100" w:firstLine="210"/>
            <w:rPr>
              <w:rFonts w:ascii="宋体" w:hAnsi="宋体" w:cstheme="minorBidi"/>
              <w:iCs w:val="0"/>
              <w:noProof/>
              <w:sz w:val="21"/>
              <w:szCs w:val="21"/>
            </w:rPr>
          </w:pPr>
          <w:r w:rsidRPr="00CD0243">
            <w:rPr>
              <w:rFonts w:ascii="宋体" w:hAnsi="宋体"/>
              <w:noProof/>
              <w:sz w:val="21"/>
              <w:szCs w:val="21"/>
            </w:rPr>
            <w:t>4.1 选址</w:t>
          </w:r>
          <w:r w:rsidRPr="00CD0243">
            <w:rPr>
              <w:rFonts w:ascii="宋体" w:hAnsi="宋体"/>
              <w:noProof/>
              <w:sz w:val="21"/>
              <w:szCs w:val="21"/>
            </w:rPr>
            <w:tab/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begin"/>
          </w:r>
          <w:r w:rsidRPr="00CD0243">
            <w:rPr>
              <w:rFonts w:ascii="宋体" w:hAnsi="宋体"/>
              <w:noProof/>
              <w:sz w:val="21"/>
              <w:szCs w:val="21"/>
            </w:rPr>
            <w:instrText xml:space="preserve"> PAGEREF _Toc169813629 \h </w:instrTex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separate"/>
          </w:r>
          <w:r w:rsidR="007F7DAD">
            <w:rPr>
              <w:rFonts w:ascii="宋体" w:hAnsi="宋体" w:hint="eastAsia"/>
              <w:noProof/>
              <w:sz w:val="21"/>
              <w:szCs w:val="21"/>
            </w:rPr>
            <w:t>3</w: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end"/>
          </w:r>
        </w:p>
        <w:p w:rsidR="009E55E4" w:rsidRPr="00CD0243" w:rsidRDefault="009E55E4" w:rsidP="007819F4">
          <w:pPr>
            <w:pStyle w:val="20"/>
            <w:tabs>
              <w:tab w:val="right" w:leader="dot" w:pos="9345"/>
            </w:tabs>
            <w:spacing w:line="360" w:lineRule="auto"/>
            <w:ind w:firstLineChars="100" w:firstLine="210"/>
            <w:rPr>
              <w:rFonts w:ascii="宋体" w:hAnsi="宋体" w:cstheme="minorBidi"/>
              <w:iCs w:val="0"/>
              <w:noProof/>
              <w:sz w:val="21"/>
              <w:szCs w:val="21"/>
            </w:rPr>
          </w:pPr>
          <w:r w:rsidRPr="00CD0243">
            <w:rPr>
              <w:rFonts w:ascii="宋体" w:hAnsi="宋体"/>
              <w:noProof/>
              <w:sz w:val="21"/>
              <w:szCs w:val="21"/>
            </w:rPr>
            <w:t>4.2 布局</w:t>
          </w:r>
          <w:r w:rsidRPr="00CD0243">
            <w:rPr>
              <w:rFonts w:ascii="宋体" w:hAnsi="宋体"/>
              <w:noProof/>
              <w:sz w:val="21"/>
              <w:szCs w:val="21"/>
            </w:rPr>
            <w:tab/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begin"/>
          </w:r>
          <w:r w:rsidRPr="00CD0243">
            <w:rPr>
              <w:rFonts w:ascii="宋体" w:hAnsi="宋体"/>
              <w:noProof/>
              <w:sz w:val="21"/>
              <w:szCs w:val="21"/>
            </w:rPr>
            <w:instrText xml:space="preserve"> PAGEREF _Toc169813630 \h </w:instrTex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separate"/>
          </w:r>
          <w:r w:rsidR="007F7DAD">
            <w:rPr>
              <w:rFonts w:ascii="宋体" w:hAnsi="宋体" w:hint="eastAsia"/>
              <w:noProof/>
              <w:sz w:val="21"/>
              <w:szCs w:val="21"/>
            </w:rPr>
            <w:t>3</w: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end"/>
          </w:r>
        </w:p>
        <w:p w:rsidR="009E55E4" w:rsidRPr="00CD0243" w:rsidRDefault="009E55E4" w:rsidP="007819F4">
          <w:pPr>
            <w:pStyle w:val="20"/>
            <w:tabs>
              <w:tab w:val="right" w:leader="dot" w:pos="9345"/>
            </w:tabs>
            <w:spacing w:line="360" w:lineRule="auto"/>
            <w:ind w:firstLineChars="100" w:firstLine="210"/>
            <w:rPr>
              <w:rFonts w:ascii="宋体" w:hAnsi="宋体" w:cstheme="minorBidi"/>
              <w:iCs w:val="0"/>
              <w:noProof/>
              <w:sz w:val="21"/>
              <w:szCs w:val="21"/>
            </w:rPr>
          </w:pPr>
          <w:r w:rsidRPr="00CD0243">
            <w:rPr>
              <w:rFonts w:ascii="宋体" w:hAnsi="宋体"/>
              <w:noProof/>
              <w:sz w:val="21"/>
              <w:szCs w:val="21"/>
            </w:rPr>
            <w:t>4.3 朝向</w:t>
          </w:r>
          <w:r w:rsidRPr="00CD0243">
            <w:rPr>
              <w:rFonts w:ascii="宋体" w:hAnsi="宋体"/>
              <w:noProof/>
              <w:sz w:val="21"/>
              <w:szCs w:val="21"/>
            </w:rPr>
            <w:tab/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begin"/>
          </w:r>
          <w:r w:rsidRPr="00CD0243">
            <w:rPr>
              <w:rFonts w:ascii="宋体" w:hAnsi="宋体"/>
              <w:noProof/>
              <w:sz w:val="21"/>
              <w:szCs w:val="21"/>
            </w:rPr>
            <w:instrText xml:space="preserve"> PAGEREF _Toc169813631 \h </w:instrTex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separate"/>
          </w:r>
          <w:r w:rsidR="007F7DAD">
            <w:rPr>
              <w:rFonts w:ascii="宋体" w:hAnsi="宋体" w:hint="eastAsia"/>
              <w:noProof/>
              <w:sz w:val="21"/>
              <w:szCs w:val="21"/>
            </w:rPr>
            <w:t>3</w: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end"/>
          </w:r>
        </w:p>
        <w:p w:rsidR="009E55E4" w:rsidRPr="00CD0243" w:rsidRDefault="009E55E4" w:rsidP="007819F4">
          <w:pPr>
            <w:pStyle w:val="20"/>
            <w:tabs>
              <w:tab w:val="right" w:leader="dot" w:pos="9345"/>
            </w:tabs>
            <w:spacing w:line="360" w:lineRule="auto"/>
            <w:ind w:firstLineChars="100" w:firstLine="210"/>
            <w:rPr>
              <w:rFonts w:ascii="宋体" w:hAnsi="宋体" w:cstheme="minorBidi"/>
              <w:iCs w:val="0"/>
              <w:noProof/>
              <w:sz w:val="21"/>
              <w:szCs w:val="21"/>
            </w:rPr>
          </w:pPr>
          <w:r w:rsidRPr="00CD0243">
            <w:rPr>
              <w:rFonts w:ascii="宋体" w:hAnsi="宋体"/>
              <w:noProof/>
              <w:sz w:val="21"/>
              <w:szCs w:val="21"/>
            </w:rPr>
            <w:t>4.4 设施</w:t>
          </w:r>
          <w:r w:rsidRPr="00CD0243">
            <w:rPr>
              <w:rFonts w:ascii="宋体" w:hAnsi="宋体"/>
              <w:noProof/>
              <w:sz w:val="21"/>
              <w:szCs w:val="21"/>
            </w:rPr>
            <w:tab/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begin"/>
          </w:r>
          <w:r w:rsidRPr="00CD0243">
            <w:rPr>
              <w:rFonts w:ascii="宋体" w:hAnsi="宋体"/>
              <w:noProof/>
              <w:sz w:val="21"/>
              <w:szCs w:val="21"/>
            </w:rPr>
            <w:instrText xml:space="preserve"> PAGEREF _Toc169813632 \h </w:instrTex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separate"/>
          </w:r>
          <w:r w:rsidR="007F7DAD">
            <w:rPr>
              <w:rFonts w:ascii="宋体" w:hAnsi="宋体" w:hint="eastAsia"/>
              <w:noProof/>
              <w:sz w:val="21"/>
              <w:szCs w:val="21"/>
            </w:rPr>
            <w:t>3</w: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end"/>
          </w:r>
        </w:p>
        <w:p w:rsidR="009E55E4" w:rsidRPr="00CD0243" w:rsidRDefault="009E55E4" w:rsidP="007819F4">
          <w:pPr>
            <w:pStyle w:val="20"/>
            <w:tabs>
              <w:tab w:val="right" w:leader="dot" w:pos="9345"/>
            </w:tabs>
            <w:spacing w:line="360" w:lineRule="auto"/>
            <w:ind w:firstLineChars="100" w:firstLine="210"/>
            <w:rPr>
              <w:rFonts w:ascii="宋体" w:hAnsi="宋体" w:cstheme="minorBidi"/>
              <w:iCs w:val="0"/>
              <w:noProof/>
              <w:sz w:val="21"/>
              <w:szCs w:val="21"/>
            </w:rPr>
          </w:pPr>
          <w:r w:rsidRPr="00CD0243">
            <w:rPr>
              <w:rFonts w:ascii="宋体" w:hAnsi="宋体"/>
              <w:noProof/>
              <w:sz w:val="21"/>
              <w:szCs w:val="21"/>
            </w:rPr>
            <w:t>4.5 圈舍建设的具体要求</w:t>
          </w:r>
          <w:r w:rsidRPr="00CD0243">
            <w:rPr>
              <w:rFonts w:ascii="宋体" w:hAnsi="宋体"/>
              <w:noProof/>
              <w:sz w:val="21"/>
              <w:szCs w:val="21"/>
            </w:rPr>
            <w:tab/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begin"/>
          </w:r>
          <w:r w:rsidRPr="00CD0243">
            <w:rPr>
              <w:rFonts w:ascii="宋体" w:hAnsi="宋体"/>
              <w:noProof/>
              <w:sz w:val="21"/>
              <w:szCs w:val="21"/>
            </w:rPr>
            <w:instrText xml:space="preserve"> PAGEREF _Toc169813633 \h </w:instrTex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separate"/>
          </w:r>
          <w:r w:rsidR="007F7DAD">
            <w:rPr>
              <w:rFonts w:ascii="宋体" w:hAnsi="宋体" w:hint="eastAsia"/>
              <w:noProof/>
              <w:sz w:val="21"/>
              <w:szCs w:val="21"/>
            </w:rPr>
            <w:t>4</w: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end"/>
          </w:r>
        </w:p>
        <w:p w:rsidR="009E55E4" w:rsidRPr="00CD0243" w:rsidRDefault="009E55E4" w:rsidP="00CD0243">
          <w:pPr>
            <w:pStyle w:val="10"/>
            <w:tabs>
              <w:tab w:val="right" w:leader="dot" w:pos="9345"/>
            </w:tabs>
            <w:spacing w:line="360" w:lineRule="auto"/>
            <w:rPr>
              <w:rFonts w:ascii="宋体" w:hAnsi="宋体" w:cstheme="minorBidi"/>
              <w:b w:val="0"/>
              <w:bCs w:val="0"/>
              <w:noProof/>
              <w:sz w:val="21"/>
              <w:szCs w:val="21"/>
            </w:rPr>
          </w:pPr>
          <w:r w:rsidRPr="00CD0243">
            <w:rPr>
              <w:rFonts w:ascii="宋体" w:hAnsi="宋体"/>
              <w:b w:val="0"/>
              <w:bCs w:val="0"/>
              <w:noProof/>
              <w:color w:val="000000" w:themeColor="text1"/>
              <w:sz w:val="21"/>
              <w:szCs w:val="21"/>
            </w:rPr>
            <w:t>5 管理规程</w:t>
          </w:r>
          <w:r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tab/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fldChar w:fldCharType="begin"/>
          </w:r>
          <w:r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instrText xml:space="preserve"> PAGEREF _Toc169813634 \h </w:instrText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fldChar w:fldCharType="separate"/>
          </w:r>
          <w:r w:rsidR="007F7DAD">
            <w:rPr>
              <w:rFonts w:ascii="宋体" w:hAnsi="宋体" w:hint="eastAsia"/>
              <w:b w:val="0"/>
              <w:bCs w:val="0"/>
              <w:noProof/>
              <w:sz w:val="21"/>
              <w:szCs w:val="21"/>
            </w:rPr>
            <w:t>4</w:t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fldChar w:fldCharType="end"/>
          </w:r>
        </w:p>
        <w:p w:rsidR="009E55E4" w:rsidRPr="00CD0243" w:rsidRDefault="009E55E4" w:rsidP="007819F4">
          <w:pPr>
            <w:pStyle w:val="20"/>
            <w:tabs>
              <w:tab w:val="right" w:leader="dot" w:pos="9345"/>
            </w:tabs>
            <w:spacing w:line="360" w:lineRule="auto"/>
            <w:ind w:firstLineChars="100" w:firstLine="210"/>
            <w:rPr>
              <w:rFonts w:ascii="宋体" w:hAnsi="宋体" w:cstheme="minorBidi"/>
              <w:iCs w:val="0"/>
              <w:noProof/>
              <w:sz w:val="21"/>
              <w:szCs w:val="21"/>
            </w:rPr>
          </w:pPr>
          <w:r w:rsidRPr="00CD0243">
            <w:rPr>
              <w:rFonts w:ascii="宋体" w:hAnsi="宋体"/>
              <w:noProof/>
              <w:color w:val="000000" w:themeColor="text1"/>
              <w:sz w:val="21"/>
              <w:szCs w:val="21"/>
            </w:rPr>
            <w:t>5.1 合理组群、分群饲养、分群管理</w:t>
          </w:r>
          <w:r w:rsidRPr="00CD0243">
            <w:rPr>
              <w:rFonts w:ascii="宋体" w:hAnsi="宋体"/>
              <w:noProof/>
              <w:sz w:val="21"/>
              <w:szCs w:val="21"/>
            </w:rPr>
            <w:tab/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begin"/>
          </w:r>
          <w:r w:rsidRPr="00CD0243">
            <w:rPr>
              <w:rFonts w:ascii="宋体" w:hAnsi="宋体"/>
              <w:noProof/>
              <w:sz w:val="21"/>
              <w:szCs w:val="21"/>
            </w:rPr>
            <w:instrText xml:space="preserve"> PAGEREF _Toc169813635 \h </w:instrTex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separate"/>
          </w:r>
          <w:r w:rsidR="007F7DAD">
            <w:rPr>
              <w:rFonts w:ascii="宋体" w:hAnsi="宋体" w:hint="eastAsia"/>
              <w:noProof/>
              <w:sz w:val="21"/>
              <w:szCs w:val="21"/>
            </w:rPr>
            <w:t>4</w: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end"/>
          </w:r>
        </w:p>
        <w:p w:rsidR="009E55E4" w:rsidRPr="00CD0243" w:rsidRDefault="009E55E4" w:rsidP="007819F4">
          <w:pPr>
            <w:pStyle w:val="20"/>
            <w:tabs>
              <w:tab w:val="right" w:leader="dot" w:pos="9345"/>
            </w:tabs>
            <w:spacing w:line="360" w:lineRule="auto"/>
            <w:ind w:firstLineChars="100" w:firstLine="210"/>
            <w:rPr>
              <w:rFonts w:ascii="宋体" w:hAnsi="宋体" w:cstheme="minorBidi"/>
              <w:iCs w:val="0"/>
              <w:noProof/>
              <w:sz w:val="21"/>
              <w:szCs w:val="21"/>
            </w:rPr>
          </w:pPr>
          <w:r w:rsidRPr="00CD0243">
            <w:rPr>
              <w:rFonts w:ascii="宋体" w:hAnsi="宋体"/>
              <w:noProof/>
              <w:color w:val="000000" w:themeColor="text1"/>
              <w:sz w:val="21"/>
              <w:szCs w:val="21"/>
            </w:rPr>
            <w:t>5.2 按生产流程专业作业</w:t>
          </w:r>
          <w:r w:rsidRPr="00CD0243">
            <w:rPr>
              <w:rFonts w:ascii="宋体" w:hAnsi="宋体"/>
              <w:noProof/>
              <w:sz w:val="21"/>
              <w:szCs w:val="21"/>
            </w:rPr>
            <w:tab/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begin"/>
          </w:r>
          <w:r w:rsidRPr="00CD0243">
            <w:rPr>
              <w:rFonts w:ascii="宋体" w:hAnsi="宋体"/>
              <w:noProof/>
              <w:sz w:val="21"/>
              <w:szCs w:val="21"/>
            </w:rPr>
            <w:instrText xml:space="preserve"> PAGEREF _Toc169813636 \h </w:instrTex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separate"/>
          </w:r>
          <w:r w:rsidR="007F7DAD">
            <w:rPr>
              <w:rFonts w:ascii="宋体" w:hAnsi="宋体" w:hint="eastAsia"/>
              <w:noProof/>
              <w:sz w:val="21"/>
              <w:szCs w:val="21"/>
            </w:rPr>
            <w:t>4</w: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end"/>
          </w:r>
        </w:p>
        <w:p w:rsidR="009E55E4" w:rsidRPr="00CD0243" w:rsidRDefault="009E55E4" w:rsidP="007819F4">
          <w:pPr>
            <w:pStyle w:val="20"/>
            <w:tabs>
              <w:tab w:val="right" w:leader="dot" w:pos="9345"/>
            </w:tabs>
            <w:spacing w:line="360" w:lineRule="auto"/>
            <w:ind w:firstLineChars="100" w:firstLine="210"/>
            <w:rPr>
              <w:rFonts w:ascii="宋体" w:hAnsi="宋体" w:cstheme="minorBidi"/>
              <w:iCs w:val="0"/>
              <w:noProof/>
              <w:sz w:val="21"/>
              <w:szCs w:val="21"/>
            </w:rPr>
          </w:pPr>
          <w:r w:rsidRPr="00CD0243">
            <w:rPr>
              <w:rFonts w:ascii="宋体" w:hAnsi="宋体"/>
              <w:noProof/>
              <w:color w:val="000000" w:themeColor="text1"/>
              <w:sz w:val="21"/>
              <w:szCs w:val="21"/>
            </w:rPr>
            <w:t>5.3 建立完善的规章制度</w:t>
          </w:r>
          <w:r w:rsidRPr="00CD0243">
            <w:rPr>
              <w:rFonts w:ascii="宋体" w:hAnsi="宋体"/>
              <w:noProof/>
              <w:sz w:val="21"/>
              <w:szCs w:val="21"/>
            </w:rPr>
            <w:tab/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begin"/>
          </w:r>
          <w:r w:rsidRPr="00CD0243">
            <w:rPr>
              <w:rFonts w:ascii="宋体" w:hAnsi="宋体"/>
              <w:noProof/>
              <w:sz w:val="21"/>
              <w:szCs w:val="21"/>
            </w:rPr>
            <w:instrText xml:space="preserve"> PAGEREF _Toc169813637 \h </w:instrTex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separate"/>
          </w:r>
          <w:r w:rsidR="007F7DAD">
            <w:rPr>
              <w:rFonts w:ascii="宋体" w:hAnsi="宋体" w:hint="eastAsia"/>
              <w:noProof/>
              <w:sz w:val="21"/>
              <w:szCs w:val="21"/>
            </w:rPr>
            <w:t>5</w: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end"/>
          </w:r>
        </w:p>
        <w:p w:rsidR="009E55E4" w:rsidRPr="00CD0243" w:rsidRDefault="009E55E4" w:rsidP="007819F4">
          <w:pPr>
            <w:pStyle w:val="20"/>
            <w:tabs>
              <w:tab w:val="right" w:leader="dot" w:pos="9345"/>
            </w:tabs>
            <w:spacing w:line="360" w:lineRule="auto"/>
            <w:ind w:firstLineChars="100" w:firstLine="210"/>
            <w:rPr>
              <w:rFonts w:ascii="宋体" w:hAnsi="宋体" w:cstheme="minorBidi"/>
              <w:iCs w:val="0"/>
              <w:noProof/>
              <w:sz w:val="21"/>
              <w:szCs w:val="21"/>
            </w:rPr>
          </w:pPr>
          <w:r w:rsidRPr="00CD0243">
            <w:rPr>
              <w:rFonts w:ascii="宋体" w:hAnsi="宋体"/>
              <w:noProof/>
              <w:color w:val="000000" w:themeColor="text1"/>
              <w:sz w:val="21"/>
              <w:szCs w:val="21"/>
            </w:rPr>
            <w:t>5.4 做好防暑保温工作</w:t>
          </w:r>
          <w:r w:rsidRPr="00CD0243">
            <w:rPr>
              <w:rFonts w:ascii="宋体" w:hAnsi="宋体"/>
              <w:noProof/>
              <w:sz w:val="21"/>
              <w:szCs w:val="21"/>
            </w:rPr>
            <w:tab/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begin"/>
          </w:r>
          <w:r w:rsidRPr="00CD0243">
            <w:rPr>
              <w:rFonts w:ascii="宋体" w:hAnsi="宋体"/>
              <w:noProof/>
              <w:sz w:val="21"/>
              <w:szCs w:val="21"/>
            </w:rPr>
            <w:instrText xml:space="preserve"> PAGEREF _Toc169813638 \h </w:instrTex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separate"/>
          </w:r>
          <w:r w:rsidR="007F7DAD">
            <w:rPr>
              <w:rFonts w:ascii="宋体" w:hAnsi="宋体" w:hint="eastAsia"/>
              <w:noProof/>
              <w:sz w:val="21"/>
              <w:szCs w:val="21"/>
            </w:rPr>
            <w:t>5</w: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end"/>
          </w:r>
        </w:p>
        <w:p w:rsidR="009E55E4" w:rsidRPr="00CD0243" w:rsidRDefault="009E55E4" w:rsidP="007819F4">
          <w:pPr>
            <w:pStyle w:val="20"/>
            <w:tabs>
              <w:tab w:val="right" w:leader="dot" w:pos="9345"/>
            </w:tabs>
            <w:spacing w:line="360" w:lineRule="auto"/>
            <w:ind w:firstLineChars="100" w:firstLine="210"/>
            <w:rPr>
              <w:rFonts w:ascii="宋体" w:hAnsi="宋体" w:cstheme="minorBidi"/>
              <w:iCs w:val="0"/>
              <w:noProof/>
              <w:sz w:val="21"/>
              <w:szCs w:val="21"/>
            </w:rPr>
          </w:pPr>
          <w:r w:rsidRPr="00CD0243">
            <w:rPr>
              <w:rFonts w:ascii="宋体" w:hAnsi="宋体"/>
              <w:noProof/>
              <w:color w:val="000000" w:themeColor="text1"/>
              <w:sz w:val="21"/>
              <w:szCs w:val="21"/>
            </w:rPr>
            <w:t>5.5 做好疫病防疫工作</w:t>
          </w:r>
          <w:r w:rsidRPr="00CD0243">
            <w:rPr>
              <w:rFonts w:ascii="宋体" w:hAnsi="宋体"/>
              <w:noProof/>
              <w:sz w:val="21"/>
              <w:szCs w:val="21"/>
            </w:rPr>
            <w:tab/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begin"/>
          </w:r>
          <w:r w:rsidRPr="00CD0243">
            <w:rPr>
              <w:rFonts w:ascii="宋体" w:hAnsi="宋体"/>
              <w:noProof/>
              <w:sz w:val="21"/>
              <w:szCs w:val="21"/>
            </w:rPr>
            <w:instrText xml:space="preserve"> PAGEREF _Toc169813639 \h </w:instrTex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separate"/>
          </w:r>
          <w:r w:rsidR="007F7DAD">
            <w:rPr>
              <w:rFonts w:ascii="宋体" w:hAnsi="宋体" w:hint="eastAsia"/>
              <w:noProof/>
              <w:sz w:val="21"/>
              <w:szCs w:val="21"/>
            </w:rPr>
            <w:t>5</w: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end"/>
          </w:r>
        </w:p>
        <w:p w:rsidR="009E55E4" w:rsidRPr="00CD0243" w:rsidRDefault="009E55E4" w:rsidP="00CD0243">
          <w:pPr>
            <w:pStyle w:val="10"/>
            <w:tabs>
              <w:tab w:val="right" w:leader="dot" w:pos="9345"/>
            </w:tabs>
            <w:spacing w:line="360" w:lineRule="auto"/>
            <w:rPr>
              <w:rFonts w:ascii="宋体" w:hAnsi="宋体" w:cstheme="minorBidi"/>
              <w:b w:val="0"/>
              <w:bCs w:val="0"/>
              <w:noProof/>
              <w:sz w:val="21"/>
              <w:szCs w:val="21"/>
            </w:rPr>
          </w:pPr>
          <w:r w:rsidRPr="00CD0243">
            <w:rPr>
              <w:rFonts w:ascii="宋体" w:hAnsi="宋体"/>
              <w:b w:val="0"/>
              <w:bCs w:val="0"/>
              <w:noProof/>
              <w:color w:val="000000" w:themeColor="text1"/>
              <w:sz w:val="21"/>
              <w:szCs w:val="21"/>
            </w:rPr>
            <w:t>6 种猪的饲养管理</w:t>
          </w:r>
          <w:r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tab/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fldChar w:fldCharType="begin"/>
          </w:r>
          <w:r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instrText xml:space="preserve"> PAGEREF _Toc169813640 \h </w:instrText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fldChar w:fldCharType="separate"/>
          </w:r>
          <w:r w:rsidR="007F7DAD">
            <w:rPr>
              <w:rFonts w:ascii="宋体" w:hAnsi="宋体" w:hint="eastAsia"/>
              <w:b w:val="0"/>
              <w:bCs w:val="0"/>
              <w:noProof/>
              <w:sz w:val="21"/>
              <w:szCs w:val="21"/>
            </w:rPr>
            <w:t>5</w:t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fldChar w:fldCharType="end"/>
          </w:r>
        </w:p>
        <w:p w:rsidR="009E55E4" w:rsidRPr="00CD0243" w:rsidRDefault="009E55E4" w:rsidP="007819F4">
          <w:pPr>
            <w:pStyle w:val="20"/>
            <w:tabs>
              <w:tab w:val="right" w:leader="dot" w:pos="9345"/>
            </w:tabs>
            <w:spacing w:line="360" w:lineRule="auto"/>
            <w:ind w:firstLineChars="100" w:firstLine="210"/>
            <w:rPr>
              <w:rFonts w:ascii="宋体" w:hAnsi="宋体" w:cstheme="minorBidi"/>
              <w:iCs w:val="0"/>
              <w:noProof/>
              <w:sz w:val="21"/>
              <w:szCs w:val="21"/>
            </w:rPr>
          </w:pPr>
          <w:r w:rsidRPr="00CD0243">
            <w:rPr>
              <w:rFonts w:ascii="宋体" w:hAnsi="宋体"/>
              <w:noProof/>
              <w:color w:val="000000" w:themeColor="text1"/>
              <w:sz w:val="21"/>
              <w:szCs w:val="21"/>
            </w:rPr>
            <w:t>6.1 种公猪</w:t>
          </w:r>
          <w:r w:rsidRPr="00CD0243">
            <w:rPr>
              <w:rFonts w:ascii="宋体" w:hAnsi="宋体"/>
              <w:noProof/>
              <w:sz w:val="21"/>
              <w:szCs w:val="21"/>
            </w:rPr>
            <w:tab/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begin"/>
          </w:r>
          <w:r w:rsidRPr="00CD0243">
            <w:rPr>
              <w:rFonts w:ascii="宋体" w:hAnsi="宋体"/>
              <w:noProof/>
              <w:sz w:val="21"/>
              <w:szCs w:val="21"/>
            </w:rPr>
            <w:instrText xml:space="preserve"> PAGEREF _Toc169813641 \h </w:instrTex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separate"/>
          </w:r>
          <w:r w:rsidR="007F7DAD">
            <w:rPr>
              <w:rFonts w:ascii="宋体" w:hAnsi="宋体" w:hint="eastAsia"/>
              <w:noProof/>
              <w:sz w:val="21"/>
              <w:szCs w:val="21"/>
            </w:rPr>
            <w:t>5</w: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end"/>
          </w:r>
        </w:p>
        <w:p w:rsidR="009E55E4" w:rsidRPr="00CD0243" w:rsidRDefault="009E55E4" w:rsidP="007819F4">
          <w:pPr>
            <w:pStyle w:val="20"/>
            <w:tabs>
              <w:tab w:val="right" w:leader="dot" w:pos="9345"/>
            </w:tabs>
            <w:spacing w:line="360" w:lineRule="auto"/>
            <w:ind w:firstLineChars="100" w:firstLine="210"/>
            <w:rPr>
              <w:rFonts w:ascii="宋体" w:hAnsi="宋体" w:cstheme="minorBidi"/>
              <w:iCs w:val="0"/>
              <w:noProof/>
              <w:sz w:val="21"/>
              <w:szCs w:val="21"/>
            </w:rPr>
          </w:pPr>
          <w:r w:rsidRPr="00CD0243">
            <w:rPr>
              <w:rFonts w:ascii="宋体" w:hAnsi="宋体"/>
              <w:noProof/>
              <w:color w:val="000000" w:themeColor="text1"/>
              <w:sz w:val="21"/>
              <w:szCs w:val="21"/>
            </w:rPr>
            <w:t>6.2 种母猪</w:t>
          </w:r>
          <w:r w:rsidRPr="00CD0243">
            <w:rPr>
              <w:rFonts w:ascii="宋体" w:hAnsi="宋体"/>
              <w:noProof/>
              <w:sz w:val="21"/>
              <w:szCs w:val="21"/>
            </w:rPr>
            <w:tab/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begin"/>
          </w:r>
          <w:r w:rsidRPr="00CD0243">
            <w:rPr>
              <w:rFonts w:ascii="宋体" w:hAnsi="宋体"/>
              <w:noProof/>
              <w:sz w:val="21"/>
              <w:szCs w:val="21"/>
            </w:rPr>
            <w:instrText xml:space="preserve"> PAGEREF _Toc169813642 \h </w:instrTex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separate"/>
          </w:r>
          <w:r w:rsidR="007F7DAD">
            <w:rPr>
              <w:rFonts w:ascii="宋体" w:hAnsi="宋体" w:hint="eastAsia"/>
              <w:noProof/>
              <w:sz w:val="21"/>
              <w:szCs w:val="21"/>
            </w:rPr>
            <w:t>6</w: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end"/>
          </w:r>
        </w:p>
        <w:p w:rsidR="009E55E4" w:rsidRPr="00CD0243" w:rsidRDefault="009E55E4" w:rsidP="00CD0243">
          <w:pPr>
            <w:pStyle w:val="10"/>
            <w:tabs>
              <w:tab w:val="right" w:leader="dot" w:pos="9345"/>
            </w:tabs>
            <w:spacing w:line="360" w:lineRule="auto"/>
            <w:rPr>
              <w:rFonts w:ascii="宋体" w:hAnsi="宋体" w:cstheme="minorBidi"/>
              <w:b w:val="0"/>
              <w:bCs w:val="0"/>
              <w:noProof/>
              <w:sz w:val="21"/>
              <w:szCs w:val="21"/>
            </w:rPr>
          </w:pPr>
          <w:r w:rsidRPr="00CD0243">
            <w:rPr>
              <w:rFonts w:ascii="宋体" w:hAnsi="宋体"/>
              <w:b w:val="0"/>
              <w:bCs w:val="0"/>
              <w:noProof/>
              <w:color w:val="000000" w:themeColor="text1"/>
              <w:sz w:val="21"/>
              <w:szCs w:val="21"/>
            </w:rPr>
            <w:lastRenderedPageBreak/>
            <w:t>7 仔猪的饲养管理</w:t>
          </w:r>
          <w:r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tab/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fldChar w:fldCharType="begin"/>
          </w:r>
          <w:r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instrText xml:space="preserve"> PAGEREF _Toc169813643 \h </w:instrText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fldChar w:fldCharType="separate"/>
          </w:r>
          <w:r w:rsidR="007F7DAD">
            <w:rPr>
              <w:rFonts w:ascii="宋体" w:hAnsi="宋体" w:hint="eastAsia"/>
              <w:b w:val="0"/>
              <w:bCs w:val="0"/>
              <w:noProof/>
              <w:sz w:val="21"/>
              <w:szCs w:val="21"/>
            </w:rPr>
            <w:t>1</w:t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fldChar w:fldCharType="end"/>
          </w:r>
        </w:p>
        <w:p w:rsidR="009E55E4" w:rsidRPr="00CD0243" w:rsidRDefault="009E55E4" w:rsidP="007819F4">
          <w:pPr>
            <w:pStyle w:val="20"/>
            <w:tabs>
              <w:tab w:val="right" w:leader="dot" w:pos="9345"/>
            </w:tabs>
            <w:spacing w:line="360" w:lineRule="auto"/>
            <w:ind w:firstLineChars="100" w:firstLine="210"/>
            <w:rPr>
              <w:rFonts w:ascii="宋体" w:hAnsi="宋体" w:cstheme="minorBidi"/>
              <w:iCs w:val="0"/>
              <w:noProof/>
              <w:sz w:val="21"/>
              <w:szCs w:val="21"/>
            </w:rPr>
          </w:pPr>
          <w:r w:rsidRPr="00CD0243">
            <w:rPr>
              <w:rFonts w:ascii="宋体" w:hAnsi="宋体"/>
              <w:noProof/>
              <w:color w:val="000000" w:themeColor="text1"/>
              <w:sz w:val="21"/>
              <w:szCs w:val="21"/>
            </w:rPr>
            <w:t>7.1 哺乳仔猪的饲养管理</w:t>
          </w:r>
          <w:r w:rsidRPr="00CD0243">
            <w:rPr>
              <w:rFonts w:ascii="宋体" w:hAnsi="宋体"/>
              <w:noProof/>
              <w:sz w:val="21"/>
              <w:szCs w:val="21"/>
            </w:rPr>
            <w:tab/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begin"/>
          </w:r>
          <w:r w:rsidRPr="00CD0243">
            <w:rPr>
              <w:rFonts w:ascii="宋体" w:hAnsi="宋体"/>
              <w:noProof/>
              <w:sz w:val="21"/>
              <w:szCs w:val="21"/>
            </w:rPr>
            <w:instrText xml:space="preserve"> PAGEREF _Toc169813644 \h </w:instrTex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separate"/>
          </w:r>
          <w:r w:rsidR="007F7DAD">
            <w:rPr>
              <w:rFonts w:ascii="宋体" w:hAnsi="宋体" w:hint="eastAsia"/>
              <w:noProof/>
              <w:sz w:val="21"/>
              <w:szCs w:val="21"/>
            </w:rPr>
            <w:t>1</w: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end"/>
          </w:r>
        </w:p>
        <w:p w:rsidR="009E55E4" w:rsidRPr="00CD0243" w:rsidRDefault="009E55E4" w:rsidP="007819F4">
          <w:pPr>
            <w:pStyle w:val="20"/>
            <w:tabs>
              <w:tab w:val="right" w:leader="dot" w:pos="9345"/>
            </w:tabs>
            <w:spacing w:line="360" w:lineRule="auto"/>
            <w:ind w:firstLineChars="100" w:firstLine="210"/>
            <w:rPr>
              <w:rFonts w:ascii="宋体" w:hAnsi="宋体" w:cstheme="minorBidi"/>
              <w:iCs w:val="0"/>
              <w:noProof/>
              <w:sz w:val="21"/>
              <w:szCs w:val="21"/>
            </w:rPr>
          </w:pPr>
          <w:r w:rsidRPr="00CD0243">
            <w:rPr>
              <w:rFonts w:ascii="宋体" w:hAnsi="宋体"/>
              <w:noProof/>
              <w:color w:val="000000" w:themeColor="text1"/>
              <w:sz w:val="21"/>
              <w:szCs w:val="21"/>
            </w:rPr>
            <w:t>7.2 保育仔猪的饲养管理</w:t>
          </w:r>
          <w:r w:rsidRPr="00CD0243">
            <w:rPr>
              <w:rFonts w:ascii="宋体" w:hAnsi="宋体"/>
              <w:noProof/>
              <w:sz w:val="21"/>
              <w:szCs w:val="21"/>
            </w:rPr>
            <w:tab/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begin"/>
          </w:r>
          <w:r w:rsidRPr="00CD0243">
            <w:rPr>
              <w:rFonts w:ascii="宋体" w:hAnsi="宋体"/>
              <w:noProof/>
              <w:sz w:val="21"/>
              <w:szCs w:val="21"/>
            </w:rPr>
            <w:instrText xml:space="preserve"> PAGEREF _Toc169813645 \h </w:instrTex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separate"/>
          </w:r>
          <w:r w:rsidR="007F7DAD">
            <w:rPr>
              <w:rFonts w:ascii="宋体" w:hAnsi="宋体" w:hint="eastAsia"/>
              <w:noProof/>
              <w:sz w:val="21"/>
              <w:szCs w:val="21"/>
            </w:rPr>
            <w:t>2</w: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end"/>
          </w:r>
        </w:p>
        <w:p w:rsidR="009E55E4" w:rsidRPr="00CD0243" w:rsidRDefault="009E55E4" w:rsidP="007819F4">
          <w:pPr>
            <w:pStyle w:val="20"/>
            <w:tabs>
              <w:tab w:val="right" w:leader="dot" w:pos="9345"/>
            </w:tabs>
            <w:spacing w:line="360" w:lineRule="auto"/>
            <w:ind w:firstLineChars="100" w:firstLine="210"/>
            <w:rPr>
              <w:rFonts w:ascii="宋体" w:hAnsi="宋体" w:cstheme="minorBidi"/>
              <w:iCs w:val="0"/>
              <w:noProof/>
              <w:sz w:val="21"/>
              <w:szCs w:val="21"/>
            </w:rPr>
          </w:pPr>
          <w:r w:rsidRPr="00CD0243">
            <w:rPr>
              <w:rFonts w:ascii="宋体" w:hAnsi="宋体"/>
              <w:noProof/>
              <w:color w:val="000000" w:themeColor="text1"/>
              <w:sz w:val="21"/>
              <w:szCs w:val="21"/>
            </w:rPr>
            <w:t>7.3 相关日常操作及记录</w:t>
          </w:r>
          <w:r w:rsidRPr="00CD0243">
            <w:rPr>
              <w:rFonts w:ascii="宋体" w:hAnsi="宋体"/>
              <w:noProof/>
              <w:sz w:val="21"/>
              <w:szCs w:val="21"/>
            </w:rPr>
            <w:tab/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begin"/>
          </w:r>
          <w:r w:rsidRPr="00CD0243">
            <w:rPr>
              <w:rFonts w:ascii="宋体" w:hAnsi="宋体"/>
              <w:noProof/>
              <w:sz w:val="21"/>
              <w:szCs w:val="21"/>
            </w:rPr>
            <w:instrText xml:space="preserve"> PAGEREF _Toc169813646 \h </w:instrTex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separate"/>
          </w:r>
          <w:r w:rsidR="007F7DAD">
            <w:rPr>
              <w:rFonts w:ascii="宋体" w:hAnsi="宋体" w:hint="eastAsia"/>
              <w:noProof/>
              <w:sz w:val="21"/>
              <w:szCs w:val="21"/>
            </w:rPr>
            <w:t>3</w: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end"/>
          </w:r>
        </w:p>
        <w:p w:rsidR="009E55E4" w:rsidRPr="00CD0243" w:rsidRDefault="009E55E4" w:rsidP="00CD0243">
          <w:pPr>
            <w:pStyle w:val="10"/>
            <w:tabs>
              <w:tab w:val="right" w:leader="dot" w:pos="9345"/>
            </w:tabs>
            <w:spacing w:line="360" w:lineRule="auto"/>
            <w:rPr>
              <w:rFonts w:ascii="宋体" w:hAnsi="宋体" w:cstheme="minorBidi"/>
              <w:b w:val="0"/>
              <w:bCs w:val="0"/>
              <w:noProof/>
              <w:sz w:val="21"/>
              <w:szCs w:val="21"/>
            </w:rPr>
          </w:pPr>
          <w:r w:rsidRPr="00CD0243">
            <w:rPr>
              <w:rFonts w:ascii="宋体" w:hAnsi="宋体"/>
              <w:b w:val="0"/>
              <w:bCs w:val="0"/>
              <w:noProof/>
              <w:color w:val="000000" w:themeColor="text1"/>
              <w:sz w:val="21"/>
              <w:szCs w:val="21"/>
            </w:rPr>
            <w:t>8 山下长黑后备猪培育与管理</w:t>
          </w:r>
          <w:r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tab/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fldChar w:fldCharType="begin"/>
          </w:r>
          <w:r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instrText xml:space="preserve"> PAGEREF _Toc169813647 \h </w:instrText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fldChar w:fldCharType="separate"/>
          </w:r>
          <w:r w:rsidR="007F7DAD">
            <w:rPr>
              <w:rFonts w:ascii="宋体" w:hAnsi="宋体" w:hint="eastAsia"/>
              <w:b w:val="0"/>
              <w:bCs w:val="0"/>
              <w:noProof/>
              <w:sz w:val="21"/>
              <w:szCs w:val="21"/>
            </w:rPr>
            <w:t>3</w:t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fldChar w:fldCharType="end"/>
          </w:r>
        </w:p>
        <w:p w:rsidR="009E55E4" w:rsidRPr="00CD0243" w:rsidRDefault="009E55E4" w:rsidP="007819F4">
          <w:pPr>
            <w:pStyle w:val="20"/>
            <w:tabs>
              <w:tab w:val="right" w:leader="dot" w:pos="9345"/>
            </w:tabs>
            <w:spacing w:line="360" w:lineRule="auto"/>
            <w:ind w:firstLineChars="100" w:firstLine="210"/>
            <w:rPr>
              <w:rFonts w:ascii="宋体" w:hAnsi="宋体" w:cstheme="minorBidi"/>
              <w:iCs w:val="0"/>
              <w:noProof/>
              <w:sz w:val="21"/>
              <w:szCs w:val="21"/>
            </w:rPr>
          </w:pPr>
          <w:r w:rsidRPr="00CD0243">
            <w:rPr>
              <w:rFonts w:ascii="宋体" w:hAnsi="宋体"/>
              <w:noProof/>
              <w:color w:val="000000" w:themeColor="text1"/>
              <w:sz w:val="21"/>
              <w:szCs w:val="21"/>
            </w:rPr>
            <w:t>8.1 后备猪的培育</w:t>
          </w:r>
          <w:r w:rsidRPr="00CD0243">
            <w:rPr>
              <w:rFonts w:ascii="宋体" w:hAnsi="宋体"/>
              <w:noProof/>
              <w:sz w:val="21"/>
              <w:szCs w:val="21"/>
            </w:rPr>
            <w:tab/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begin"/>
          </w:r>
          <w:r w:rsidRPr="00CD0243">
            <w:rPr>
              <w:rFonts w:ascii="宋体" w:hAnsi="宋体"/>
              <w:noProof/>
              <w:sz w:val="21"/>
              <w:szCs w:val="21"/>
            </w:rPr>
            <w:instrText xml:space="preserve"> PAGEREF _Toc169813648 \h </w:instrTex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separate"/>
          </w:r>
          <w:r w:rsidR="007F7DAD">
            <w:rPr>
              <w:rFonts w:ascii="宋体" w:hAnsi="宋体" w:hint="eastAsia"/>
              <w:noProof/>
              <w:sz w:val="21"/>
              <w:szCs w:val="21"/>
            </w:rPr>
            <w:t>3</w: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end"/>
          </w:r>
        </w:p>
        <w:p w:rsidR="009E55E4" w:rsidRPr="00CD0243" w:rsidRDefault="009E55E4" w:rsidP="007819F4">
          <w:pPr>
            <w:pStyle w:val="20"/>
            <w:tabs>
              <w:tab w:val="right" w:leader="dot" w:pos="9345"/>
            </w:tabs>
            <w:spacing w:line="360" w:lineRule="auto"/>
            <w:ind w:firstLineChars="100" w:firstLine="210"/>
            <w:rPr>
              <w:rFonts w:ascii="宋体" w:hAnsi="宋体" w:cstheme="minorBidi"/>
              <w:iCs w:val="0"/>
              <w:noProof/>
              <w:sz w:val="21"/>
              <w:szCs w:val="21"/>
            </w:rPr>
          </w:pPr>
          <w:r w:rsidRPr="00CD0243">
            <w:rPr>
              <w:rFonts w:ascii="宋体" w:hAnsi="宋体"/>
              <w:noProof/>
              <w:color w:val="000000" w:themeColor="text1"/>
              <w:sz w:val="21"/>
              <w:szCs w:val="21"/>
            </w:rPr>
            <w:t>8.2 后备猪的管理</w:t>
          </w:r>
          <w:r w:rsidRPr="00CD0243">
            <w:rPr>
              <w:rFonts w:ascii="宋体" w:hAnsi="宋体"/>
              <w:noProof/>
              <w:sz w:val="21"/>
              <w:szCs w:val="21"/>
            </w:rPr>
            <w:tab/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begin"/>
          </w:r>
          <w:r w:rsidRPr="00CD0243">
            <w:rPr>
              <w:rFonts w:ascii="宋体" w:hAnsi="宋体"/>
              <w:noProof/>
              <w:sz w:val="21"/>
              <w:szCs w:val="21"/>
            </w:rPr>
            <w:instrText xml:space="preserve"> PAGEREF _Toc169813649 \h </w:instrTex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separate"/>
          </w:r>
          <w:r w:rsidR="007F7DAD">
            <w:rPr>
              <w:rFonts w:ascii="宋体" w:hAnsi="宋体" w:hint="eastAsia"/>
              <w:noProof/>
              <w:sz w:val="21"/>
              <w:szCs w:val="21"/>
            </w:rPr>
            <w:t>3</w: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end"/>
          </w:r>
        </w:p>
        <w:p w:rsidR="009E55E4" w:rsidRPr="00CD0243" w:rsidRDefault="009E55E4" w:rsidP="00CD0243">
          <w:pPr>
            <w:pStyle w:val="10"/>
            <w:tabs>
              <w:tab w:val="right" w:leader="dot" w:pos="9345"/>
            </w:tabs>
            <w:spacing w:line="360" w:lineRule="auto"/>
            <w:rPr>
              <w:rFonts w:ascii="宋体" w:hAnsi="宋体" w:cstheme="minorBidi"/>
              <w:b w:val="0"/>
              <w:bCs w:val="0"/>
              <w:noProof/>
              <w:sz w:val="21"/>
              <w:szCs w:val="21"/>
            </w:rPr>
          </w:pPr>
          <w:r w:rsidRPr="00CD0243">
            <w:rPr>
              <w:rFonts w:ascii="宋体" w:hAnsi="宋体"/>
              <w:b w:val="0"/>
              <w:bCs w:val="0"/>
              <w:noProof/>
              <w:color w:val="000000" w:themeColor="text1"/>
              <w:sz w:val="21"/>
              <w:szCs w:val="21"/>
            </w:rPr>
            <w:t>9 育肥猪的饲养管理</w:t>
          </w:r>
          <w:r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tab/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fldChar w:fldCharType="begin"/>
          </w:r>
          <w:r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instrText xml:space="preserve"> PAGEREF _Toc169813650 \h </w:instrText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fldChar w:fldCharType="separate"/>
          </w:r>
          <w:r w:rsidR="007F7DAD">
            <w:rPr>
              <w:rFonts w:ascii="宋体" w:hAnsi="宋体" w:hint="eastAsia"/>
              <w:b w:val="0"/>
              <w:bCs w:val="0"/>
              <w:noProof/>
              <w:sz w:val="21"/>
              <w:szCs w:val="21"/>
            </w:rPr>
            <w:t>4</w:t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fldChar w:fldCharType="end"/>
          </w:r>
        </w:p>
        <w:p w:rsidR="009E55E4" w:rsidRPr="00CD0243" w:rsidRDefault="009E55E4" w:rsidP="00CD0243">
          <w:pPr>
            <w:pStyle w:val="10"/>
            <w:tabs>
              <w:tab w:val="right" w:leader="dot" w:pos="9345"/>
            </w:tabs>
            <w:spacing w:line="360" w:lineRule="auto"/>
            <w:rPr>
              <w:rFonts w:ascii="宋体" w:hAnsi="宋体" w:cstheme="minorBidi"/>
              <w:b w:val="0"/>
              <w:bCs w:val="0"/>
              <w:noProof/>
              <w:sz w:val="21"/>
              <w:szCs w:val="21"/>
            </w:rPr>
          </w:pPr>
          <w:r w:rsidRPr="00CD0243">
            <w:rPr>
              <w:rFonts w:ascii="宋体" w:hAnsi="宋体"/>
              <w:b w:val="0"/>
              <w:bCs w:val="0"/>
              <w:noProof/>
              <w:color w:val="000000" w:themeColor="text1"/>
              <w:sz w:val="21"/>
              <w:szCs w:val="21"/>
            </w:rPr>
            <w:t>10 猪场废弃物处理和利用</w:t>
          </w:r>
          <w:r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tab/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fldChar w:fldCharType="begin"/>
          </w:r>
          <w:r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instrText xml:space="preserve"> PAGEREF _Toc169813651 \h </w:instrText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fldChar w:fldCharType="separate"/>
          </w:r>
          <w:r w:rsidR="007F7DAD">
            <w:rPr>
              <w:rFonts w:ascii="宋体" w:hAnsi="宋体" w:hint="eastAsia"/>
              <w:b w:val="0"/>
              <w:bCs w:val="0"/>
              <w:noProof/>
              <w:sz w:val="21"/>
              <w:szCs w:val="21"/>
            </w:rPr>
            <w:t>4</w:t>
          </w:r>
          <w:r w:rsidR="0041595B" w:rsidRPr="00CD0243">
            <w:rPr>
              <w:rFonts w:ascii="宋体" w:hAnsi="宋体"/>
              <w:b w:val="0"/>
              <w:bCs w:val="0"/>
              <w:noProof/>
              <w:sz w:val="21"/>
              <w:szCs w:val="21"/>
            </w:rPr>
            <w:fldChar w:fldCharType="end"/>
          </w:r>
        </w:p>
        <w:p w:rsidR="009E55E4" w:rsidRPr="00CD0243" w:rsidRDefault="009E55E4" w:rsidP="007819F4">
          <w:pPr>
            <w:pStyle w:val="20"/>
            <w:tabs>
              <w:tab w:val="right" w:leader="dot" w:pos="9345"/>
            </w:tabs>
            <w:spacing w:line="360" w:lineRule="auto"/>
            <w:ind w:firstLineChars="100" w:firstLine="210"/>
            <w:rPr>
              <w:rFonts w:ascii="宋体" w:hAnsi="宋体" w:cstheme="minorBidi"/>
              <w:iCs w:val="0"/>
              <w:noProof/>
              <w:sz w:val="21"/>
              <w:szCs w:val="21"/>
            </w:rPr>
          </w:pPr>
          <w:r w:rsidRPr="00CD0243">
            <w:rPr>
              <w:rFonts w:ascii="宋体" w:hAnsi="宋体"/>
              <w:noProof/>
              <w:color w:val="000000" w:themeColor="text1"/>
              <w:sz w:val="21"/>
              <w:szCs w:val="21"/>
            </w:rPr>
            <w:t>10.1 处理原则</w:t>
          </w:r>
          <w:r w:rsidRPr="00CD0243">
            <w:rPr>
              <w:rFonts w:ascii="宋体" w:hAnsi="宋体"/>
              <w:noProof/>
              <w:sz w:val="21"/>
              <w:szCs w:val="21"/>
            </w:rPr>
            <w:tab/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begin"/>
          </w:r>
          <w:r w:rsidRPr="00CD0243">
            <w:rPr>
              <w:rFonts w:ascii="宋体" w:hAnsi="宋体"/>
              <w:noProof/>
              <w:sz w:val="21"/>
              <w:szCs w:val="21"/>
            </w:rPr>
            <w:instrText xml:space="preserve"> PAGEREF _Toc169813652 \h </w:instrTex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separate"/>
          </w:r>
          <w:r w:rsidR="007F7DAD">
            <w:rPr>
              <w:rFonts w:ascii="宋体" w:hAnsi="宋体" w:hint="eastAsia"/>
              <w:noProof/>
              <w:sz w:val="21"/>
              <w:szCs w:val="21"/>
            </w:rPr>
            <w:t>4</w: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end"/>
          </w:r>
        </w:p>
        <w:p w:rsidR="009E55E4" w:rsidRPr="00CD0243" w:rsidRDefault="009E55E4" w:rsidP="007819F4">
          <w:pPr>
            <w:pStyle w:val="20"/>
            <w:tabs>
              <w:tab w:val="right" w:leader="dot" w:pos="9345"/>
            </w:tabs>
            <w:spacing w:line="360" w:lineRule="auto"/>
            <w:ind w:firstLineChars="100" w:firstLine="210"/>
            <w:rPr>
              <w:rFonts w:ascii="宋体" w:hAnsi="宋体" w:cstheme="minorBidi"/>
              <w:iCs w:val="0"/>
              <w:noProof/>
              <w:sz w:val="21"/>
              <w:szCs w:val="21"/>
            </w:rPr>
          </w:pPr>
          <w:r w:rsidRPr="00CD0243">
            <w:rPr>
              <w:rFonts w:ascii="宋体" w:hAnsi="宋体"/>
              <w:noProof/>
              <w:color w:val="000000" w:themeColor="text1"/>
              <w:sz w:val="21"/>
              <w:szCs w:val="21"/>
            </w:rPr>
            <w:t>10.2 粪尿收集</w:t>
          </w:r>
          <w:r w:rsidRPr="00CD0243">
            <w:rPr>
              <w:rFonts w:ascii="宋体" w:hAnsi="宋体"/>
              <w:noProof/>
              <w:sz w:val="21"/>
              <w:szCs w:val="21"/>
            </w:rPr>
            <w:tab/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begin"/>
          </w:r>
          <w:r w:rsidRPr="00CD0243">
            <w:rPr>
              <w:rFonts w:ascii="宋体" w:hAnsi="宋体"/>
              <w:noProof/>
              <w:sz w:val="21"/>
              <w:szCs w:val="21"/>
            </w:rPr>
            <w:instrText xml:space="preserve"> PAGEREF _Toc169813653 \h </w:instrTex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separate"/>
          </w:r>
          <w:r w:rsidR="007F7DAD">
            <w:rPr>
              <w:rFonts w:ascii="宋体" w:hAnsi="宋体" w:hint="eastAsia"/>
              <w:noProof/>
              <w:sz w:val="21"/>
              <w:szCs w:val="21"/>
            </w:rPr>
            <w:t>4</w: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end"/>
          </w:r>
        </w:p>
        <w:p w:rsidR="009E55E4" w:rsidRPr="00CD0243" w:rsidRDefault="009E55E4" w:rsidP="007819F4">
          <w:pPr>
            <w:pStyle w:val="20"/>
            <w:tabs>
              <w:tab w:val="right" w:leader="dot" w:pos="9345"/>
            </w:tabs>
            <w:spacing w:line="360" w:lineRule="auto"/>
            <w:ind w:firstLineChars="100" w:firstLine="210"/>
            <w:rPr>
              <w:rFonts w:ascii="宋体" w:hAnsi="宋体" w:cstheme="minorBidi"/>
              <w:iCs w:val="0"/>
              <w:noProof/>
              <w:sz w:val="21"/>
              <w:szCs w:val="21"/>
            </w:rPr>
          </w:pPr>
          <w:r w:rsidRPr="00CD0243">
            <w:rPr>
              <w:rFonts w:ascii="宋体" w:hAnsi="宋体"/>
              <w:noProof/>
              <w:color w:val="000000" w:themeColor="text1"/>
              <w:sz w:val="21"/>
              <w:szCs w:val="21"/>
            </w:rPr>
            <w:t>10.3 处理</w:t>
          </w:r>
          <w:r w:rsidRPr="00CD0243">
            <w:rPr>
              <w:rFonts w:ascii="宋体" w:hAnsi="宋体"/>
              <w:noProof/>
              <w:sz w:val="21"/>
              <w:szCs w:val="21"/>
            </w:rPr>
            <w:tab/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begin"/>
          </w:r>
          <w:r w:rsidRPr="00CD0243">
            <w:rPr>
              <w:rFonts w:ascii="宋体" w:hAnsi="宋体"/>
              <w:noProof/>
              <w:sz w:val="21"/>
              <w:szCs w:val="21"/>
            </w:rPr>
            <w:instrText xml:space="preserve"> PAGEREF _Toc169813654 \h </w:instrTex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separate"/>
          </w:r>
          <w:r w:rsidR="007F7DAD">
            <w:rPr>
              <w:rFonts w:ascii="宋体" w:hAnsi="宋体" w:hint="eastAsia"/>
              <w:noProof/>
              <w:sz w:val="21"/>
              <w:szCs w:val="21"/>
            </w:rPr>
            <w:t>5</w: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end"/>
          </w:r>
        </w:p>
        <w:p w:rsidR="009E55E4" w:rsidRPr="00CD0243" w:rsidRDefault="009E55E4" w:rsidP="007819F4">
          <w:pPr>
            <w:pStyle w:val="20"/>
            <w:tabs>
              <w:tab w:val="right" w:leader="dot" w:pos="9345"/>
            </w:tabs>
            <w:spacing w:line="360" w:lineRule="auto"/>
            <w:ind w:firstLineChars="100" w:firstLine="210"/>
            <w:rPr>
              <w:rFonts w:ascii="宋体" w:hAnsi="宋体" w:cstheme="minorBidi"/>
              <w:iCs w:val="0"/>
              <w:noProof/>
              <w:sz w:val="21"/>
              <w:szCs w:val="21"/>
            </w:rPr>
          </w:pPr>
          <w:r w:rsidRPr="00CD0243">
            <w:rPr>
              <w:rFonts w:ascii="宋体" w:hAnsi="宋体"/>
              <w:noProof/>
              <w:color w:val="000000" w:themeColor="text1"/>
              <w:sz w:val="21"/>
              <w:szCs w:val="21"/>
            </w:rPr>
            <w:t>10.4 利用</w:t>
          </w:r>
          <w:r w:rsidRPr="00CD0243">
            <w:rPr>
              <w:rFonts w:ascii="宋体" w:hAnsi="宋体"/>
              <w:noProof/>
              <w:sz w:val="21"/>
              <w:szCs w:val="21"/>
            </w:rPr>
            <w:tab/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begin"/>
          </w:r>
          <w:r w:rsidRPr="00CD0243">
            <w:rPr>
              <w:rFonts w:ascii="宋体" w:hAnsi="宋体"/>
              <w:noProof/>
              <w:sz w:val="21"/>
              <w:szCs w:val="21"/>
            </w:rPr>
            <w:instrText xml:space="preserve"> PAGEREF _Toc169813655 \h </w:instrTex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separate"/>
          </w:r>
          <w:r w:rsidR="007F7DAD">
            <w:rPr>
              <w:rFonts w:ascii="宋体" w:hAnsi="宋体" w:hint="eastAsia"/>
              <w:noProof/>
              <w:sz w:val="21"/>
              <w:szCs w:val="21"/>
            </w:rPr>
            <w:t>5</w:t>
          </w:r>
          <w:r w:rsidR="0041595B" w:rsidRPr="00CD0243">
            <w:rPr>
              <w:rFonts w:ascii="宋体" w:hAnsi="宋体"/>
              <w:noProof/>
              <w:sz w:val="21"/>
              <w:szCs w:val="21"/>
            </w:rPr>
            <w:fldChar w:fldCharType="end"/>
          </w:r>
        </w:p>
        <w:p w:rsidR="00855413" w:rsidRPr="00CD0243" w:rsidRDefault="0041595B" w:rsidP="00CD0243">
          <w:pPr>
            <w:pStyle w:val="10"/>
            <w:tabs>
              <w:tab w:val="right" w:leader="dot" w:pos="9345"/>
            </w:tabs>
            <w:spacing w:line="360" w:lineRule="auto"/>
            <w:sectPr w:rsidR="00855413" w:rsidRPr="00CD0243" w:rsidSect="00C70C75">
              <w:footerReference w:type="even" r:id="rId13"/>
              <w:footerReference w:type="default" r:id="rId14"/>
              <w:pgSz w:w="11907" w:h="16839"/>
              <w:pgMar w:top="1418" w:right="1134" w:bottom="1134" w:left="1418" w:header="1418" w:footer="851" w:gutter="0"/>
              <w:pgNumType w:fmt="upperRoman" w:start="1"/>
              <w:cols w:space="720"/>
              <w:docGrid w:type="lines" w:linePitch="312"/>
            </w:sectPr>
          </w:pPr>
          <w:r w:rsidRPr="00CD0243">
            <w:rPr>
              <w:rFonts w:ascii="宋体" w:hAnsi="宋体"/>
              <w:b w:val="0"/>
              <w:bCs w:val="0"/>
              <w:sz w:val="21"/>
              <w:szCs w:val="21"/>
              <w:lang w:val="zh-CN"/>
            </w:rPr>
            <w:fldChar w:fldCharType="end"/>
          </w:r>
        </w:p>
      </w:sdtContent>
    </w:sdt>
    <w:p w:rsidR="00E56D82" w:rsidRPr="00157565" w:rsidRDefault="00B844D7" w:rsidP="0070208D">
      <w:pPr>
        <w:pStyle w:val="aff8"/>
        <w:spacing w:line="360" w:lineRule="auto"/>
        <w:rPr>
          <w:rFonts w:ascii="Times New Roman"/>
          <w:color w:val="000000" w:themeColor="text1"/>
        </w:rPr>
      </w:pPr>
      <w:bookmarkStart w:id="3" w:name="_Toc169813615"/>
      <w:r w:rsidRPr="00157565">
        <w:rPr>
          <w:rFonts w:ascii="Times New Roman"/>
          <w:color w:val="000000" w:themeColor="text1"/>
        </w:rPr>
        <w:lastRenderedPageBreak/>
        <w:t>前言</w:t>
      </w:r>
      <w:bookmarkStart w:id="4" w:name="_Hlk523901565"/>
      <w:bookmarkEnd w:id="3"/>
    </w:p>
    <w:bookmarkEnd w:id="4"/>
    <w:p w:rsidR="00E56D82" w:rsidRPr="007819F4" w:rsidRDefault="005B329B" w:rsidP="0070208D">
      <w:pPr>
        <w:spacing w:line="360" w:lineRule="auto"/>
        <w:ind w:firstLineChars="200" w:firstLine="420"/>
        <w:rPr>
          <w:color w:val="000000" w:themeColor="text1"/>
          <w:kern w:val="0"/>
          <w:sz w:val="21"/>
          <w:szCs w:val="21"/>
        </w:rPr>
      </w:pPr>
      <w:r w:rsidRPr="007819F4">
        <w:rPr>
          <w:rFonts w:hint="eastAsia"/>
          <w:color w:val="000000" w:themeColor="text1"/>
          <w:kern w:val="0"/>
          <w:sz w:val="21"/>
          <w:szCs w:val="21"/>
        </w:rPr>
        <w:t>本文件</w:t>
      </w:r>
      <w:r w:rsidR="004B3CD8" w:rsidRPr="007819F4">
        <w:rPr>
          <w:rFonts w:hint="eastAsia"/>
          <w:color w:val="000000" w:themeColor="text1"/>
          <w:kern w:val="0"/>
          <w:sz w:val="21"/>
          <w:szCs w:val="21"/>
        </w:rPr>
        <w:t>按照</w:t>
      </w:r>
      <w:r w:rsidR="004B3CD8" w:rsidRPr="007819F4">
        <w:rPr>
          <w:rFonts w:hint="eastAsia"/>
          <w:color w:val="000000" w:themeColor="text1"/>
          <w:kern w:val="0"/>
          <w:sz w:val="21"/>
          <w:szCs w:val="21"/>
        </w:rPr>
        <w:t>GB/T 1.1-2020</w:t>
      </w:r>
      <w:r w:rsidR="004B3CD8" w:rsidRPr="007819F4">
        <w:rPr>
          <w:rFonts w:hint="eastAsia"/>
          <w:color w:val="000000" w:themeColor="text1"/>
          <w:kern w:val="0"/>
          <w:sz w:val="21"/>
          <w:szCs w:val="21"/>
        </w:rPr>
        <w:t>《标准化工作导则第</w:t>
      </w:r>
      <w:r w:rsidR="004B3CD8" w:rsidRPr="007819F4">
        <w:rPr>
          <w:rFonts w:hint="eastAsia"/>
          <w:color w:val="000000" w:themeColor="text1"/>
          <w:kern w:val="0"/>
          <w:sz w:val="21"/>
          <w:szCs w:val="21"/>
        </w:rPr>
        <w:t>1</w:t>
      </w:r>
      <w:r w:rsidR="004B3CD8" w:rsidRPr="007819F4">
        <w:rPr>
          <w:rFonts w:hint="eastAsia"/>
          <w:color w:val="000000" w:themeColor="text1"/>
          <w:kern w:val="0"/>
          <w:sz w:val="21"/>
          <w:szCs w:val="21"/>
        </w:rPr>
        <w:t>部分：标准的结构和编写规则》起草</w:t>
      </w:r>
      <w:r w:rsidR="00B844D7" w:rsidRPr="007819F4">
        <w:rPr>
          <w:color w:val="000000" w:themeColor="text1"/>
          <w:kern w:val="0"/>
          <w:sz w:val="21"/>
          <w:szCs w:val="21"/>
        </w:rPr>
        <w:t>。</w:t>
      </w:r>
    </w:p>
    <w:p w:rsidR="00E56992" w:rsidRPr="007819F4" w:rsidRDefault="005B329B" w:rsidP="0070208D">
      <w:pPr>
        <w:spacing w:line="360" w:lineRule="auto"/>
        <w:ind w:firstLineChars="200" w:firstLine="420"/>
        <w:rPr>
          <w:color w:val="000000" w:themeColor="text1"/>
          <w:kern w:val="0"/>
          <w:sz w:val="21"/>
          <w:szCs w:val="21"/>
        </w:rPr>
      </w:pPr>
      <w:bookmarkStart w:id="5" w:name="_Toc53991139"/>
      <w:bookmarkStart w:id="6" w:name="_Toc56308288"/>
      <w:bookmarkStart w:id="7" w:name="SectionMark4"/>
      <w:bookmarkEnd w:id="2"/>
      <w:r w:rsidRPr="007819F4">
        <w:rPr>
          <w:rFonts w:hint="eastAsia"/>
          <w:color w:val="000000" w:themeColor="text1"/>
          <w:kern w:val="0"/>
          <w:sz w:val="21"/>
          <w:szCs w:val="21"/>
        </w:rPr>
        <w:t>本文件</w:t>
      </w:r>
      <w:r w:rsidR="00E56992" w:rsidRPr="007819F4">
        <w:rPr>
          <w:rFonts w:hint="eastAsia"/>
          <w:color w:val="000000" w:themeColor="text1"/>
          <w:kern w:val="0"/>
          <w:sz w:val="21"/>
          <w:szCs w:val="21"/>
        </w:rPr>
        <w:t>由江西省</w:t>
      </w:r>
      <w:r w:rsidR="00E9404E" w:rsidRPr="007819F4">
        <w:rPr>
          <w:rFonts w:hint="eastAsia"/>
          <w:color w:val="000000" w:themeColor="text1"/>
          <w:kern w:val="0"/>
          <w:sz w:val="21"/>
          <w:szCs w:val="21"/>
        </w:rPr>
        <w:t>农业农村厅</w:t>
      </w:r>
      <w:r w:rsidR="00E56992" w:rsidRPr="007819F4">
        <w:rPr>
          <w:rFonts w:hint="eastAsia"/>
          <w:color w:val="000000" w:themeColor="text1"/>
          <w:kern w:val="0"/>
          <w:sz w:val="21"/>
          <w:szCs w:val="21"/>
        </w:rPr>
        <w:t>提出</w:t>
      </w:r>
      <w:r w:rsidR="00D611A5">
        <w:rPr>
          <w:rFonts w:hint="eastAsia"/>
          <w:color w:val="000000" w:themeColor="text1"/>
          <w:kern w:val="0"/>
          <w:sz w:val="21"/>
          <w:szCs w:val="21"/>
        </w:rPr>
        <w:t>并归口</w:t>
      </w:r>
      <w:r w:rsidR="00E56992" w:rsidRPr="007819F4">
        <w:rPr>
          <w:rFonts w:hint="eastAsia"/>
          <w:color w:val="000000" w:themeColor="text1"/>
          <w:kern w:val="0"/>
          <w:sz w:val="21"/>
          <w:szCs w:val="21"/>
        </w:rPr>
        <w:t>。</w:t>
      </w:r>
    </w:p>
    <w:p w:rsidR="00E56992" w:rsidRPr="007819F4" w:rsidRDefault="005B329B" w:rsidP="0070208D">
      <w:pPr>
        <w:spacing w:line="360" w:lineRule="auto"/>
        <w:ind w:firstLineChars="200" w:firstLine="420"/>
        <w:rPr>
          <w:color w:val="000000" w:themeColor="text1"/>
          <w:kern w:val="0"/>
          <w:sz w:val="21"/>
          <w:szCs w:val="21"/>
        </w:rPr>
      </w:pPr>
      <w:r w:rsidRPr="007819F4">
        <w:rPr>
          <w:rFonts w:hint="eastAsia"/>
          <w:color w:val="000000" w:themeColor="text1"/>
          <w:kern w:val="0"/>
          <w:sz w:val="21"/>
          <w:szCs w:val="21"/>
        </w:rPr>
        <w:t>本文件</w:t>
      </w:r>
      <w:r w:rsidR="00E56992" w:rsidRPr="007819F4">
        <w:rPr>
          <w:rFonts w:hint="eastAsia"/>
          <w:color w:val="000000" w:themeColor="text1"/>
          <w:kern w:val="0"/>
          <w:sz w:val="21"/>
          <w:szCs w:val="21"/>
        </w:rPr>
        <w:t>主要起草单位：江西农业大学；南昌师范学院；江西山下华系种猪</w:t>
      </w:r>
      <w:r w:rsidR="0070208D" w:rsidRPr="007819F4">
        <w:rPr>
          <w:rFonts w:hint="eastAsia"/>
          <w:color w:val="000000" w:themeColor="text1"/>
          <w:kern w:val="0"/>
          <w:sz w:val="21"/>
          <w:szCs w:val="21"/>
        </w:rPr>
        <w:t>繁育</w:t>
      </w:r>
      <w:r w:rsidR="00E56992" w:rsidRPr="007819F4">
        <w:rPr>
          <w:rFonts w:hint="eastAsia"/>
          <w:color w:val="000000" w:themeColor="text1"/>
          <w:kern w:val="0"/>
          <w:sz w:val="21"/>
          <w:szCs w:val="21"/>
        </w:rPr>
        <w:t>养殖有限公司。</w:t>
      </w:r>
    </w:p>
    <w:p w:rsidR="009B09FC" w:rsidRDefault="005B329B" w:rsidP="009B09FC">
      <w:pPr>
        <w:spacing w:line="360" w:lineRule="auto"/>
        <w:ind w:firstLineChars="200" w:firstLine="420"/>
        <w:rPr>
          <w:color w:val="000000" w:themeColor="text1"/>
          <w:kern w:val="0"/>
          <w:sz w:val="21"/>
          <w:szCs w:val="21"/>
        </w:rPr>
        <w:sectPr w:rsidR="009B09FC" w:rsidSect="008F2B41">
          <w:footerReference w:type="default" r:id="rId15"/>
          <w:pgSz w:w="11906" w:h="16838"/>
          <w:pgMar w:top="1440" w:right="1800" w:bottom="1440" w:left="1800" w:header="851" w:footer="992" w:gutter="0"/>
          <w:pgNumType w:fmt="upperRoman" w:start="1"/>
          <w:cols w:space="720"/>
          <w:docGrid w:type="lines" w:linePitch="312"/>
        </w:sectPr>
      </w:pPr>
      <w:r w:rsidRPr="007819F4">
        <w:rPr>
          <w:rFonts w:hint="eastAsia"/>
          <w:color w:val="000000" w:themeColor="text1"/>
          <w:kern w:val="0"/>
          <w:sz w:val="21"/>
          <w:szCs w:val="21"/>
        </w:rPr>
        <w:t>本文件</w:t>
      </w:r>
      <w:r w:rsidR="00E56992" w:rsidRPr="007819F4">
        <w:rPr>
          <w:rFonts w:hint="eastAsia"/>
          <w:color w:val="000000" w:themeColor="text1"/>
          <w:kern w:val="0"/>
          <w:sz w:val="21"/>
          <w:szCs w:val="21"/>
        </w:rPr>
        <w:t>主要起草人：黄路生、郭源梅、李龙云、黄智勇、郑浩、肖石军、刘玉伟</w:t>
      </w:r>
      <w:r w:rsidR="007819F4">
        <w:rPr>
          <w:rFonts w:hint="eastAsia"/>
          <w:color w:val="000000" w:themeColor="text1"/>
          <w:kern w:val="0"/>
          <w:sz w:val="21"/>
          <w:szCs w:val="21"/>
        </w:rPr>
        <w:t>。</w:t>
      </w:r>
      <w:bookmarkStart w:id="8" w:name="_Toc169813616"/>
    </w:p>
    <w:p w:rsidR="00E56D82" w:rsidRPr="009B09FC" w:rsidRDefault="005C311E" w:rsidP="009B09FC">
      <w:pPr>
        <w:pStyle w:val="affc"/>
        <w:spacing w:before="240" w:after="240" w:line="360" w:lineRule="auto"/>
        <w:outlineLvl w:val="9"/>
        <w:rPr>
          <w:rFonts w:ascii="Times New Roman"/>
        </w:rPr>
      </w:pPr>
      <w:r w:rsidRPr="009B09FC">
        <w:rPr>
          <w:rFonts w:ascii="Times New Roman"/>
        </w:rPr>
        <w:lastRenderedPageBreak/>
        <w:t>山下</w:t>
      </w:r>
      <w:r w:rsidR="00A16366" w:rsidRPr="009B09FC">
        <w:rPr>
          <w:rFonts w:ascii="Times New Roman"/>
        </w:rPr>
        <w:t>长黑</w:t>
      </w:r>
      <w:r w:rsidR="006B61D0" w:rsidRPr="009B09FC">
        <w:rPr>
          <w:rFonts w:ascii="Times New Roman" w:hint="eastAsia"/>
        </w:rPr>
        <w:t>饲养管理</w:t>
      </w:r>
      <w:r w:rsidR="008A7C88" w:rsidRPr="009B09FC">
        <w:rPr>
          <w:rFonts w:ascii="Times New Roman" w:hint="eastAsia"/>
        </w:rPr>
        <w:t>技术规程</w:t>
      </w:r>
      <w:bookmarkEnd w:id="8"/>
    </w:p>
    <w:p w:rsidR="00E56D82" w:rsidRPr="009B09FC" w:rsidRDefault="00B844D7" w:rsidP="00D611A5">
      <w:pPr>
        <w:pStyle w:val="1"/>
        <w:spacing w:beforeLines="50" w:line="440" w:lineRule="exact"/>
        <w:rPr>
          <w:bCs w:val="0"/>
          <w:color w:val="auto"/>
          <w:sz w:val="21"/>
          <w:szCs w:val="21"/>
        </w:rPr>
      </w:pPr>
      <w:bookmarkStart w:id="9" w:name="_Toc120584374"/>
      <w:bookmarkStart w:id="10" w:name="_Toc120527369"/>
      <w:bookmarkStart w:id="11" w:name="_Toc120586580"/>
      <w:bookmarkStart w:id="12" w:name="_Toc169813617"/>
      <w:r w:rsidRPr="009B09FC">
        <w:rPr>
          <w:bCs w:val="0"/>
          <w:color w:val="auto"/>
          <w:sz w:val="21"/>
          <w:szCs w:val="21"/>
        </w:rPr>
        <w:t>1 范围</w:t>
      </w:r>
      <w:bookmarkEnd w:id="9"/>
      <w:bookmarkEnd w:id="10"/>
      <w:bookmarkEnd w:id="11"/>
      <w:bookmarkEnd w:id="12"/>
    </w:p>
    <w:p w:rsidR="008F2B41" w:rsidRDefault="008F2B41" w:rsidP="008F2B41">
      <w:pPr>
        <w:pStyle w:val="ac"/>
        <w:spacing w:line="440" w:lineRule="exact"/>
        <w:ind w:firstLine="420"/>
        <w:rPr>
          <w:rFonts w:ascii="Times New Roman"/>
          <w:szCs w:val="21"/>
        </w:rPr>
      </w:pPr>
      <w:r>
        <w:rPr>
          <w:rFonts w:ascii="Times New Roman" w:hint="eastAsia"/>
          <w:szCs w:val="21"/>
        </w:rPr>
        <w:t>本文件</w:t>
      </w:r>
      <w:r w:rsidR="008A7C88" w:rsidRPr="007819F4">
        <w:rPr>
          <w:rFonts w:ascii="Times New Roman" w:hint="eastAsia"/>
          <w:szCs w:val="21"/>
        </w:rPr>
        <w:t>包含</w:t>
      </w:r>
      <w:r w:rsidR="006B61D0" w:rsidRPr="007819F4">
        <w:rPr>
          <w:rFonts w:ascii="Times New Roman" w:hint="eastAsia"/>
          <w:szCs w:val="21"/>
        </w:rPr>
        <w:t>了</w:t>
      </w:r>
      <w:r w:rsidR="005C311E" w:rsidRPr="007819F4">
        <w:rPr>
          <w:rFonts w:ascii="Times New Roman" w:hint="eastAsia"/>
          <w:szCs w:val="21"/>
        </w:rPr>
        <w:t>山下</w:t>
      </w:r>
      <w:r w:rsidR="00A16366" w:rsidRPr="007819F4">
        <w:rPr>
          <w:rFonts w:ascii="Times New Roman" w:hint="eastAsia"/>
          <w:szCs w:val="21"/>
        </w:rPr>
        <w:t>长黑</w:t>
      </w:r>
      <w:r w:rsidR="006B61D0" w:rsidRPr="007819F4">
        <w:rPr>
          <w:rFonts w:ascii="Times New Roman" w:hint="eastAsia"/>
          <w:szCs w:val="21"/>
        </w:rPr>
        <w:t>的饲养标准及饲养规程，环境条件控制及各类猪群不同生理阶段的饲养管理规范。</w:t>
      </w:r>
    </w:p>
    <w:p w:rsidR="00E56D82" w:rsidRPr="00D03939" w:rsidRDefault="00917ED8" w:rsidP="003641B4">
      <w:pPr>
        <w:pStyle w:val="ac"/>
        <w:spacing w:after="240" w:line="440" w:lineRule="exact"/>
        <w:ind w:firstLine="420"/>
        <w:rPr>
          <w:rFonts w:ascii="Times New Roman"/>
          <w:color w:val="000000" w:themeColor="text1"/>
          <w:sz w:val="24"/>
          <w:szCs w:val="24"/>
        </w:rPr>
      </w:pPr>
      <w:r>
        <w:rPr>
          <w:rFonts w:ascii="Times New Roman" w:hint="eastAsia"/>
          <w:szCs w:val="21"/>
        </w:rPr>
        <w:t>本</w:t>
      </w:r>
      <w:r w:rsidR="008F2B41">
        <w:rPr>
          <w:rFonts w:ascii="Times New Roman" w:hint="eastAsia"/>
          <w:szCs w:val="21"/>
        </w:rPr>
        <w:t>文件</w:t>
      </w:r>
      <w:r w:rsidR="006B61D0" w:rsidRPr="007819F4">
        <w:rPr>
          <w:rFonts w:ascii="Times New Roman" w:hint="eastAsia"/>
          <w:szCs w:val="21"/>
        </w:rPr>
        <w:t>适用于</w:t>
      </w:r>
      <w:r w:rsidR="005C311E" w:rsidRPr="007819F4">
        <w:rPr>
          <w:rFonts w:ascii="Times New Roman" w:hint="eastAsia"/>
          <w:szCs w:val="21"/>
        </w:rPr>
        <w:t>山下</w:t>
      </w:r>
      <w:r w:rsidR="00A16366" w:rsidRPr="007819F4">
        <w:rPr>
          <w:rFonts w:ascii="Times New Roman" w:hint="eastAsia"/>
          <w:szCs w:val="21"/>
        </w:rPr>
        <w:t>长黑</w:t>
      </w:r>
      <w:r w:rsidR="006B61D0" w:rsidRPr="007819F4">
        <w:rPr>
          <w:rFonts w:ascii="Times New Roman" w:hint="eastAsia"/>
          <w:szCs w:val="21"/>
        </w:rPr>
        <w:t>的种猪、仔猪、后备猪、商品猪的饲养管理</w:t>
      </w:r>
      <w:r w:rsidR="006B61D0" w:rsidRPr="00D03939">
        <w:rPr>
          <w:rFonts w:asciiTheme="minorEastAsia" w:hAnsiTheme="minorEastAsia" w:hint="eastAsia"/>
          <w:sz w:val="24"/>
          <w:szCs w:val="24"/>
        </w:rPr>
        <w:t>。</w:t>
      </w:r>
    </w:p>
    <w:p w:rsidR="00E56D82" w:rsidRPr="009B09FC" w:rsidRDefault="00B844D7" w:rsidP="009B09FC">
      <w:pPr>
        <w:pStyle w:val="1"/>
        <w:spacing w:line="440" w:lineRule="exact"/>
        <w:rPr>
          <w:sz w:val="21"/>
          <w:szCs w:val="21"/>
        </w:rPr>
      </w:pPr>
      <w:bookmarkStart w:id="13" w:name="_Toc169813618"/>
      <w:bookmarkStart w:id="14" w:name="_Toc120584376"/>
      <w:bookmarkStart w:id="15" w:name="_Toc120586582"/>
      <w:bookmarkStart w:id="16" w:name="_Toc120527371"/>
      <w:bookmarkEnd w:id="5"/>
      <w:bookmarkEnd w:id="6"/>
      <w:r w:rsidRPr="009B09FC">
        <w:rPr>
          <w:sz w:val="21"/>
          <w:szCs w:val="21"/>
        </w:rPr>
        <w:t>2 规范性引用文件</w:t>
      </w:r>
      <w:bookmarkEnd w:id="13"/>
    </w:p>
    <w:p w:rsidR="00E56D82" w:rsidRPr="009B09FC" w:rsidRDefault="00B844D7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9B09FC">
        <w:rPr>
          <w:rFonts w:ascii="Times New Roman"/>
          <w:color w:val="000000" w:themeColor="text1"/>
          <w:szCs w:val="21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:rsidR="0070208D" w:rsidRPr="009B09FC" w:rsidRDefault="0070208D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9B09FC">
        <w:rPr>
          <w:rFonts w:ascii="Times New Roman" w:hint="eastAsia"/>
          <w:color w:val="000000" w:themeColor="text1"/>
          <w:szCs w:val="21"/>
        </w:rPr>
        <w:t>GB13078</w:t>
      </w:r>
      <w:r w:rsidRPr="009B09FC">
        <w:rPr>
          <w:rFonts w:ascii="Times New Roman" w:hint="eastAsia"/>
          <w:color w:val="000000" w:themeColor="text1"/>
          <w:szCs w:val="21"/>
        </w:rPr>
        <w:t>饲料卫生标准</w:t>
      </w:r>
    </w:p>
    <w:p w:rsidR="0070208D" w:rsidRPr="009B09FC" w:rsidRDefault="0070208D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9B09FC">
        <w:rPr>
          <w:rFonts w:ascii="Times New Roman" w:hint="eastAsia"/>
          <w:color w:val="000000" w:themeColor="text1"/>
          <w:szCs w:val="21"/>
        </w:rPr>
        <w:t>GB16548</w:t>
      </w:r>
      <w:r w:rsidRPr="009B09FC">
        <w:rPr>
          <w:rFonts w:ascii="Times New Roman" w:hint="eastAsia"/>
          <w:color w:val="000000" w:themeColor="text1"/>
          <w:szCs w:val="21"/>
        </w:rPr>
        <w:t>病害动物和病害动物产品生物安全处理规程</w:t>
      </w:r>
    </w:p>
    <w:p w:rsidR="0070208D" w:rsidRPr="009B09FC" w:rsidRDefault="0070208D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9B09FC">
        <w:rPr>
          <w:rFonts w:ascii="Times New Roman" w:hint="eastAsia"/>
          <w:color w:val="000000" w:themeColor="text1"/>
          <w:szCs w:val="21"/>
        </w:rPr>
        <w:t>GB18596</w:t>
      </w:r>
      <w:r w:rsidRPr="009B09FC">
        <w:rPr>
          <w:rFonts w:ascii="Times New Roman" w:hint="eastAsia"/>
          <w:color w:val="000000" w:themeColor="text1"/>
          <w:szCs w:val="21"/>
        </w:rPr>
        <w:t>禽养殖业污染物排放标准</w:t>
      </w:r>
    </w:p>
    <w:p w:rsidR="0070208D" w:rsidRPr="009B09FC" w:rsidRDefault="0070208D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9B09FC">
        <w:rPr>
          <w:rFonts w:ascii="Times New Roman" w:hint="eastAsia"/>
          <w:color w:val="000000" w:themeColor="text1"/>
          <w:szCs w:val="21"/>
        </w:rPr>
        <w:t>GB/T25246</w:t>
      </w:r>
      <w:r w:rsidRPr="009B09FC">
        <w:rPr>
          <w:rFonts w:ascii="Times New Roman" w:hint="eastAsia"/>
          <w:color w:val="000000" w:themeColor="text1"/>
          <w:szCs w:val="21"/>
        </w:rPr>
        <w:t>畜禽粪便还田技术规范</w:t>
      </w:r>
    </w:p>
    <w:p w:rsidR="0070208D" w:rsidRPr="009B09FC" w:rsidRDefault="0070208D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9B09FC">
        <w:rPr>
          <w:rFonts w:ascii="Times New Roman" w:hint="eastAsia"/>
          <w:color w:val="000000" w:themeColor="text1"/>
          <w:szCs w:val="21"/>
        </w:rPr>
        <w:t>GB/T26624</w:t>
      </w:r>
      <w:r w:rsidRPr="009B09FC">
        <w:rPr>
          <w:rFonts w:ascii="Times New Roman" w:hint="eastAsia"/>
          <w:color w:val="000000" w:themeColor="text1"/>
          <w:szCs w:val="21"/>
        </w:rPr>
        <w:t>禽养殖污水贮存设施设计要求</w:t>
      </w:r>
    </w:p>
    <w:p w:rsidR="0070208D" w:rsidRPr="009B09FC" w:rsidRDefault="0070208D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9B09FC">
        <w:rPr>
          <w:rFonts w:ascii="Times New Roman" w:hint="eastAsia"/>
          <w:color w:val="000000" w:themeColor="text1"/>
          <w:szCs w:val="21"/>
        </w:rPr>
        <w:t>GB/T27662</w:t>
      </w:r>
      <w:r w:rsidRPr="009B09FC">
        <w:rPr>
          <w:rFonts w:ascii="Times New Roman" w:hint="eastAsia"/>
          <w:color w:val="000000" w:themeColor="text1"/>
          <w:szCs w:val="21"/>
        </w:rPr>
        <w:t>畜禽粪便贮存设施设计要求</w:t>
      </w:r>
    </w:p>
    <w:p w:rsidR="0070208D" w:rsidRPr="009B09FC" w:rsidRDefault="0070208D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9B09FC">
        <w:rPr>
          <w:rFonts w:ascii="Times New Roman" w:hint="eastAsia"/>
          <w:color w:val="000000" w:themeColor="text1"/>
          <w:szCs w:val="21"/>
        </w:rPr>
        <w:t xml:space="preserve">NY/T2065 </w:t>
      </w:r>
      <w:r w:rsidRPr="009B09FC">
        <w:rPr>
          <w:rFonts w:ascii="Times New Roman" w:hint="eastAsia"/>
          <w:color w:val="000000" w:themeColor="text1"/>
          <w:szCs w:val="21"/>
        </w:rPr>
        <w:t>沼肥施用技术规范</w:t>
      </w:r>
    </w:p>
    <w:p w:rsidR="0070208D" w:rsidRPr="009B09FC" w:rsidRDefault="0070208D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9B09FC">
        <w:rPr>
          <w:rFonts w:ascii="Times New Roman" w:hint="eastAsia"/>
          <w:color w:val="000000" w:themeColor="text1"/>
          <w:szCs w:val="21"/>
        </w:rPr>
        <w:t>NY/T2374</w:t>
      </w:r>
      <w:r w:rsidRPr="009B09FC">
        <w:rPr>
          <w:rFonts w:ascii="Times New Roman" w:hint="eastAsia"/>
          <w:color w:val="000000" w:themeColor="text1"/>
          <w:szCs w:val="21"/>
        </w:rPr>
        <w:t>沼气工程沼液沼渣后处理技术规范</w:t>
      </w:r>
    </w:p>
    <w:p w:rsidR="0070208D" w:rsidRPr="009B09FC" w:rsidRDefault="0070208D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9B09FC">
        <w:rPr>
          <w:rFonts w:ascii="Times New Roman" w:hint="eastAsia"/>
          <w:color w:val="000000" w:themeColor="text1"/>
          <w:szCs w:val="21"/>
        </w:rPr>
        <w:t>NY/T2661</w:t>
      </w:r>
      <w:r w:rsidRPr="009B09FC">
        <w:rPr>
          <w:rFonts w:ascii="Times New Roman" w:hint="eastAsia"/>
          <w:color w:val="000000" w:themeColor="text1"/>
          <w:szCs w:val="21"/>
        </w:rPr>
        <w:t>标准化养殖场生猪</w:t>
      </w:r>
    </w:p>
    <w:p w:rsidR="0070208D" w:rsidRPr="009B09FC" w:rsidRDefault="0070208D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9B09FC">
        <w:rPr>
          <w:rFonts w:ascii="Times New Roman" w:hint="eastAsia"/>
          <w:color w:val="000000" w:themeColor="text1"/>
          <w:szCs w:val="21"/>
        </w:rPr>
        <w:t>NY5027</w:t>
      </w:r>
      <w:r w:rsidRPr="009B09FC">
        <w:rPr>
          <w:rFonts w:ascii="Times New Roman" w:hint="eastAsia"/>
          <w:color w:val="000000" w:themeColor="text1"/>
          <w:szCs w:val="21"/>
        </w:rPr>
        <w:t>无公害食品畜禽饮用水水质</w:t>
      </w:r>
    </w:p>
    <w:p w:rsidR="0092689C" w:rsidRPr="009B09FC" w:rsidRDefault="0070208D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9B09FC">
        <w:rPr>
          <w:rFonts w:ascii="Times New Roman" w:hint="eastAsia"/>
          <w:color w:val="000000" w:themeColor="text1"/>
          <w:szCs w:val="21"/>
        </w:rPr>
        <w:t>NY5031</w:t>
      </w:r>
      <w:r w:rsidRPr="009B09FC">
        <w:rPr>
          <w:rFonts w:ascii="Times New Roman" w:hint="eastAsia"/>
          <w:color w:val="000000" w:themeColor="text1"/>
          <w:szCs w:val="21"/>
        </w:rPr>
        <w:t>无公害食品生猪兽防准则</w:t>
      </w:r>
    </w:p>
    <w:p w:rsidR="00E56D82" w:rsidRPr="009B09FC" w:rsidRDefault="00B844D7" w:rsidP="009B09FC">
      <w:pPr>
        <w:pStyle w:val="1"/>
        <w:spacing w:line="440" w:lineRule="exact"/>
        <w:rPr>
          <w:sz w:val="21"/>
          <w:szCs w:val="21"/>
        </w:rPr>
      </w:pPr>
      <w:bookmarkStart w:id="17" w:name="_Toc169813619"/>
      <w:r w:rsidRPr="009B09FC">
        <w:rPr>
          <w:sz w:val="21"/>
          <w:szCs w:val="21"/>
        </w:rPr>
        <w:t>3</w:t>
      </w:r>
      <w:r w:rsidR="00CE3123" w:rsidRPr="009B09FC">
        <w:rPr>
          <w:rFonts w:hint="eastAsia"/>
          <w:sz w:val="21"/>
          <w:szCs w:val="21"/>
        </w:rPr>
        <w:t>术语和定义</w:t>
      </w:r>
      <w:bookmarkEnd w:id="17"/>
    </w:p>
    <w:p w:rsidR="0029512E" w:rsidRDefault="00DC7D86" w:rsidP="00D611A5">
      <w:pPr>
        <w:pStyle w:val="2"/>
        <w:spacing w:before="156" w:line="440" w:lineRule="exact"/>
        <w:rPr>
          <w:sz w:val="21"/>
          <w:szCs w:val="21"/>
        </w:rPr>
      </w:pPr>
      <w:bookmarkStart w:id="18" w:name="_Toc169813620"/>
      <w:r w:rsidRPr="009B09FC">
        <w:rPr>
          <w:sz w:val="21"/>
          <w:szCs w:val="21"/>
        </w:rPr>
        <w:t>3.1</w:t>
      </w:r>
      <w:r w:rsidR="00CE3123" w:rsidRPr="009B09FC">
        <w:rPr>
          <w:rFonts w:hint="eastAsia"/>
          <w:sz w:val="21"/>
          <w:szCs w:val="21"/>
        </w:rPr>
        <w:t>饲养标</w:t>
      </w:r>
      <w:bookmarkEnd w:id="18"/>
      <w:r w:rsidR="0029512E">
        <w:rPr>
          <w:rFonts w:hint="eastAsia"/>
          <w:sz w:val="21"/>
          <w:szCs w:val="21"/>
        </w:rPr>
        <w:t>准</w:t>
      </w:r>
    </w:p>
    <w:p w:rsidR="003641B4" w:rsidRPr="0029512E" w:rsidRDefault="0029512E" w:rsidP="0029512E">
      <w:pPr>
        <w:widowControl/>
        <w:jc w:val="left"/>
        <w:rPr>
          <w:rFonts w:ascii="黑体" w:eastAsia="黑体" w:hAnsi="黑体"/>
          <w:bCs/>
          <w:color w:val="000000" w:themeColor="text1"/>
          <w:kern w:val="0"/>
          <w:sz w:val="21"/>
          <w:szCs w:val="21"/>
          <w:lang w:val="zh-CN"/>
        </w:rPr>
      </w:pPr>
      <w:r>
        <w:rPr>
          <w:rFonts w:hint="eastAsia"/>
          <w:sz w:val="21"/>
          <w:szCs w:val="21"/>
        </w:rPr>
        <w:br w:type="page"/>
      </w:r>
    </w:p>
    <w:tbl>
      <w:tblPr>
        <w:tblW w:w="8488" w:type="dxa"/>
        <w:jc w:val="center"/>
        <w:tblLook w:val="04A0"/>
      </w:tblPr>
      <w:tblGrid>
        <w:gridCol w:w="3276"/>
        <w:gridCol w:w="2978"/>
        <w:gridCol w:w="2234"/>
      </w:tblGrid>
      <w:tr w:rsidR="00CE3123" w:rsidRPr="00D03939" w:rsidTr="003641B4">
        <w:trPr>
          <w:trHeight w:val="375"/>
          <w:jc w:val="center"/>
        </w:trPr>
        <w:tc>
          <w:tcPr>
            <w:tcW w:w="84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3123" w:rsidRPr="009B09FC" w:rsidRDefault="00CE3123" w:rsidP="009B09FC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21"/>
                <w:szCs w:val="21"/>
              </w:rPr>
            </w:pPr>
            <w:r w:rsidRPr="009B09FC">
              <w:rPr>
                <w:rFonts w:ascii="黑体" w:eastAsia="黑体" w:hAnsi="黑体" w:hint="eastAsia"/>
                <w:sz w:val="21"/>
                <w:szCs w:val="21"/>
              </w:rPr>
              <w:lastRenderedPageBreak/>
              <w:t xml:space="preserve">表1  </w:t>
            </w:r>
            <w:r w:rsidR="005C311E" w:rsidRPr="009B09FC">
              <w:rPr>
                <w:rFonts w:ascii="黑体" w:eastAsia="黑体" w:hAnsi="黑体" w:hint="eastAsia"/>
                <w:sz w:val="21"/>
                <w:szCs w:val="21"/>
              </w:rPr>
              <w:t>山下</w:t>
            </w:r>
            <w:r w:rsidR="00A16366" w:rsidRPr="009B09FC">
              <w:rPr>
                <w:rFonts w:ascii="黑体" w:eastAsia="黑体" w:hAnsi="黑体" w:hint="eastAsia"/>
                <w:sz w:val="21"/>
                <w:szCs w:val="21"/>
              </w:rPr>
              <w:t>长黑</w:t>
            </w:r>
            <w:r w:rsidRPr="009B09FC">
              <w:rPr>
                <w:rFonts w:ascii="黑体" w:eastAsia="黑体" w:hAnsi="黑体" w:hint="eastAsia"/>
                <w:sz w:val="21"/>
                <w:szCs w:val="21"/>
              </w:rPr>
              <w:t>营养标准</w:t>
            </w:r>
          </w:p>
        </w:tc>
      </w:tr>
      <w:tr w:rsidR="00CE3123" w:rsidRPr="00D03939" w:rsidTr="003641B4">
        <w:trPr>
          <w:trHeight w:val="510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123" w:rsidRPr="009B09FC" w:rsidRDefault="00CE3123" w:rsidP="009B09FC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9B09FC">
              <w:rPr>
                <w:color w:val="000000"/>
                <w:kern w:val="0"/>
                <w:sz w:val="21"/>
                <w:szCs w:val="21"/>
              </w:rPr>
              <w:t>猪只类别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123" w:rsidRPr="009B09FC" w:rsidRDefault="00CE3123" w:rsidP="003641B4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9B09FC">
              <w:rPr>
                <w:color w:val="000000"/>
                <w:kern w:val="0"/>
                <w:sz w:val="21"/>
                <w:szCs w:val="21"/>
              </w:rPr>
              <w:t>能量（消化能）</w:t>
            </w:r>
            <w:r w:rsidRPr="009B09FC">
              <w:rPr>
                <w:color w:val="000000"/>
                <w:kern w:val="0"/>
                <w:sz w:val="21"/>
                <w:szCs w:val="21"/>
              </w:rPr>
              <w:t>MJ/KG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123" w:rsidRPr="009B09FC" w:rsidRDefault="00CE3123" w:rsidP="009B09FC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9B09FC">
              <w:rPr>
                <w:color w:val="000000"/>
                <w:kern w:val="0"/>
                <w:sz w:val="21"/>
                <w:szCs w:val="21"/>
              </w:rPr>
              <w:t>粗蛋白质（</w:t>
            </w:r>
            <w:r w:rsidRPr="009B09FC">
              <w:rPr>
                <w:color w:val="000000"/>
                <w:kern w:val="0"/>
                <w:sz w:val="21"/>
                <w:szCs w:val="21"/>
              </w:rPr>
              <w:t>%</w:t>
            </w:r>
            <w:r w:rsidRPr="009B09FC">
              <w:rPr>
                <w:color w:val="000000"/>
                <w:kern w:val="0"/>
                <w:sz w:val="21"/>
                <w:szCs w:val="21"/>
              </w:rPr>
              <w:t>）</w:t>
            </w:r>
          </w:p>
        </w:tc>
      </w:tr>
      <w:tr w:rsidR="00CE3123" w:rsidRPr="00D03939" w:rsidTr="003641B4">
        <w:trPr>
          <w:trHeight w:val="510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123" w:rsidRPr="009B09FC" w:rsidRDefault="00CE3123" w:rsidP="009B09FC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9B09FC">
              <w:rPr>
                <w:color w:val="000000"/>
                <w:kern w:val="0"/>
                <w:sz w:val="21"/>
                <w:szCs w:val="21"/>
              </w:rPr>
              <w:t>种公猪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123" w:rsidRPr="009B09FC" w:rsidRDefault="00CE3123" w:rsidP="009B09FC">
            <w:pPr>
              <w:widowControl/>
              <w:spacing w:line="440" w:lineRule="exact"/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 w:rsidRPr="009B09FC">
              <w:rPr>
                <w:color w:val="000000" w:themeColor="text1"/>
                <w:kern w:val="0"/>
                <w:sz w:val="21"/>
                <w:szCs w:val="21"/>
              </w:rPr>
              <w:t>13.5</w:t>
            </w:r>
            <w:r w:rsidR="009F1167" w:rsidRPr="009B09FC">
              <w:rPr>
                <w:color w:val="000000" w:themeColor="text1"/>
                <w:kern w:val="0"/>
                <w:sz w:val="21"/>
                <w:szCs w:val="21"/>
              </w:rPr>
              <w:t>0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123" w:rsidRPr="009B09FC" w:rsidRDefault="00CE3123" w:rsidP="009B09FC">
            <w:pPr>
              <w:widowControl/>
              <w:spacing w:line="440" w:lineRule="exact"/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 w:rsidRPr="009B09FC">
              <w:rPr>
                <w:color w:val="000000" w:themeColor="text1"/>
                <w:kern w:val="0"/>
                <w:sz w:val="21"/>
                <w:szCs w:val="21"/>
              </w:rPr>
              <w:t>16.</w:t>
            </w:r>
            <w:r w:rsidR="009F1167" w:rsidRPr="009B09FC">
              <w:rPr>
                <w:color w:val="000000" w:themeColor="text1"/>
                <w:kern w:val="0"/>
                <w:sz w:val="21"/>
                <w:szCs w:val="21"/>
              </w:rPr>
              <w:t>00</w:t>
            </w:r>
          </w:p>
        </w:tc>
      </w:tr>
      <w:tr w:rsidR="00CE3123" w:rsidRPr="00D03939" w:rsidTr="003641B4">
        <w:trPr>
          <w:trHeight w:val="510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123" w:rsidRPr="009B09FC" w:rsidRDefault="00CE3123" w:rsidP="009B09FC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9B09FC">
              <w:rPr>
                <w:color w:val="000000"/>
                <w:kern w:val="0"/>
                <w:sz w:val="21"/>
                <w:szCs w:val="21"/>
              </w:rPr>
              <w:t>待配、妊娠中、前期母猪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123" w:rsidRPr="009B09FC" w:rsidRDefault="00CE3123" w:rsidP="009B09FC">
            <w:pPr>
              <w:widowControl/>
              <w:spacing w:line="440" w:lineRule="exact"/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 w:rsidRPr="009B09FC">
              <w:rPr>
                <w:color w:val="000000" w:themeColor="text1"/>
                <w:kern w:val="0"/>
                <w:sz w:val="21"/>
                <w:szCs w:val="21"/>
              </w:rPr>
              <w:t>12</w:t>
            </w:r>
            <w:r w:rsidR="009F1167" w:rsidRPr="009B09FC">
              <w:rPr>
                <w:color w:val="000000" w:themeColor="text1"/>
                <w:kern w:val="0"/>
                <w:sz w:val="21"/>
                <w:szCs w:val="21"/>
              </w:rPr>
              <w:t>.10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123" w:rsidRPr="009B09FC" w:rsidRDefault="00CE3123" w:rsidP="009B09FC">
            <w:pPr>
              <w:widowControl/>
              <w:spacing w:line="440" w:lineRule="exact"/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 w:rsidRPr="009B09FC">
              <w:rPr>
                <w:color w:val="000000" w:themeColor="text1"/>
                <w:kern w:val="0"/>
                <w:sz w:val="21"/>
                <w:szCs w:val="21"/>
              </w:rPr>
              <w:t>13.</w:t>
            </w:r>
            <w:r w:rsidR="009F1167" w:rsidRPr="009B09FC">
              <w:rPr>
                <w:color w:val="000000" w:themeColor="text1"/>
                <w:kern w:val="0"/>
                <w:sz w:val="21"/>
                <w:szCs w:val="21"/>
              </w:rPr>
              <w:t>50</w:t>
            </w:r>
          </w:p>
        </w:tc>
      </w:tr>
      <w:tr w:rsidR="00CE3123" w:rsidRPr="00D03939" w:rsidTr="003641B4">
        <w:trPr>
          <w:trHeight w:val="510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123" w:rsidRPr="009B09FC" w:rsidRDefault="00CE3123" w:rsidP="009B09FC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9B09FC">
              <w:rPr>
                <w:color w:val="000000"/>
                <w:kern w:val="0"/>
                <w:sz w:val="21"/>
                <w:szCs w:val="21"/>
              </w:rPr>
              <w:t>妊娠后期、哺乳母猪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123" w:rsidRPr="009B09FC" w:rsidRDefault="00CE3123" w:rsidP="009B09FC">
            <w:pPr>
              <w:widowControl/>
              <w:spacing w:line="440" w:lineRule="exact"/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 w:rsidRPr="009B09FC">
              <w:rPr>
                <w:color w:val="000000" w:themeColor="text1"/>
                <w:kern w:val="0"/>
                <w:sz w:val="21"/>
                <w:szCs w:val="21"/>
              </w:rPr>
              <w:t>13.5</w:t>
            </w:r>
            <w:r w:rsidR="009F1167" w:rsidRPr="009B09FC">
              <w:rPr>
                <w:color w:val="000000" w:themeColor="text1"/>
                <w:kern w:val="0"/>
                <w:sz w:val="21"/>
                <w:szCs w:val="21"/>
              </w:rPr>
              <w:t>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123" w:rsidRPr="009B09FC" w:rsidRDefault="00CE3123" w:rsidP="009B09FC">
            <w:pPr>
              <w:widowControl/>
              <w:spacing w:line="440" w:lineRule="exact"/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 w:rsidRPr="009B09FC">
              <w:rPr>
                <w:color w:val="000000" w:themeColor="text1"/>
                <w:kern w:val="0"/>
                <w:sz w:val="21"/>
                <w:szCs w:val="21"/>
              </w:rPr>
              <w:t>16.5</w:t>
            </w:r>
            <w:r w:rsidR="009F1167" w:rsidRPr="009B09FC">
              <w:rPr>
                <w:color w:val="000000" w:themeColor="text1"/>
                <w:kern w:val="0"/>
                <w:sz w:val="21"/>
                <w:szCs w:val="21"/>
              </w:rPr>
              <w:t>0</w:t>
            </w:r>
          </w:p>
        </w:tc>
      </w:tr>
      <w:tr w:rsidR="00CE3123" w:rsidRPr="00D03939" w:rsidTr="003641B4">
        <w:trPr>
          <w:trHeight w:val="510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123" w:rsidRPr="009B09FC" w:rsidRDefault="00CE3123" w:rsidP="009B09FC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9B09FC">
              <w:rPr>
                <w:color w:val="000000"/>
                <w:kern w:val="0"/>
                <w:sz w:val="21"/>
                <w:szCs w:val="21"/>
              </w:rPr>
              <w:t>哺乳仔猪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123" w:rsidRPr="009B09FC" w:rsidRDefault="00CE3123" w:rsidP="009B09FC">
            <w:pPr>
              <w:widowControl/>
              <w:spacing w:line="440" w:lineRule="exact"/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 w:rsidRPr="009B09FC">
              <w:rPr>
                <w:color w:val="000000" w:themeColor="text1"/>
                <w:kern w:val="0"/>
                <w:sz w:val="21"/>
                <w:szCs w:val="21"/>
              </w:rPr>
              <w:t>20.</w:t>
            </w:r>
            <w:r w:rsidR="009F1167" w:rsidRPr="009B09FC">
              <w:rPr>
                <w:color w:val="000000" w:themeColor="text1"/>
                <w:kern w:val="0"/>
                <w:sz w:val="21"/>
                <w:szCs w:val="21"/>
              </w:rPr>
              <w:t>20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123" w:rsidRPr="009B09FC" w:rsidRDefault="00CE3123" w:rsidP="009B09FC">
            <w:pPr>
              <w:widowControl/>
              <w:spacing w:line="440" w:lineRule="exact"/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 w:rsidRPr="009B09FC">
              <w:rPr>
                <w:color w:val="000000" w:themeColor="text1"/>
                <w:kern w:val="0"/>
                <w:sz w:val="21"/>
                <w:szCs w:val="21"/>
              </w:rPr>
              <w:t>20.</w:t>
            </w:r>
            <w:r w:rsidR="009F1167" w:rsidRPr="009B09FC">
              <w:rPr>
                <w:color w:val="000000" w:themeColor="text1"/>
                <w:kern w:val="0"/>
                <w:sz w:val="21"/>
                <w:szCs w:val="21"/>
              </w:rPr>
              <w:t>50</w:t>
            </w:r>
          </w:p>
        </w:tc>
      </w:tr>
      <w:tr w:rsidR="00CE3123" w:rsidRPr="00D03939" w:rsidTr="003641B4">
        <w:trPr>
          <w:trHeight w:val="510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123" w:rsidRPr="009B09FC" w:rsidRDefault="00CE3123" w:rsidP="009B09FC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9B09FC">
              <w:rPr>
                <w:color w:val="000000"/>
                <w:kern w:val="0"/>
                <w:sz w:val="21"/>
                <w:szCs w:val="21"/>
              </w:rPr>
              <w:t>保育仔猪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123" w:rsidRPr="009B09FC" w:rsidRDefault="00CE3123" w:rsidP="009B09FC">
            <w:pPr>
              <w:widowControl/>
              <w:spacing w:line="440" w:lineRule="exact"/>
              <w:jc w:val="center"/>
              <w:rPr>
                <w:kern w:val="0"/>
                <w:sz w:val="21"/>
                <w:szCs w:val="21"/>
              </w:rPr>
            </w:pPr>
            <w:r w:rsidRPr="009B09FC">
              <w:rPr>
                <w:kern w:val="0"/>
                <w:sz w:val="21"/>
                <w:szCs w:val="21"/>
              </w:rPr>
              <w:t>20.1</w:t>
            </w:r>
            <w:r w:rsidR="009F1167" w:rsidRPr="009B09FC">
              <w:rPr>
                <w:kern w:val="0"/>
                <w:sz w:val="21"/>
                <w:szCs w:val="21"/>
              </w:rPr>
              <w:t>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123" w:rsidRPr="009B09FC" w:rsidRDefault="00CE3123" w:rsidP="009B09FC">
            <w:pPr>
              <w:widowControl/>
              <w:spacing w:line="440" w:lineRule="exact"/>
              <w:jc w:val="center"/>
              <w:rPr>
                <w:kern w:val="0"/>
                <w:sz w:val="21"/>
                <w:szCs w:val="21"/>
              </w:rPr>
            </w:pPr>
            <w:r w:rsidRPr="009B09FC">
              <w:rPr>
                <w:kern w:val="0"/>
                <w:sz w:val="21"/>
                <w:szCs w:val="21"/>
              </w:rPr>
              <w:t>20.</w:t>
            </w:r>
            <w:r w:rsidR="009F1167" w:rsidRPr="009B09FC">
              <w:rPr>
                <w:kern w:val="0"/>
                <w:sz w:val="21"/>
                <w:szCs w:val="21"/>
              </w:rPr>
              <w:t>00</w:t>
            </w:r>
          </w:p>
        </w:tc>
      </w:tr>
      <w:tr w:rsidR="00CE3123" w:rsidRPr="00D03939" w:rsidTr="003641B4">
        <w:trPr>
          <w:trHeight w:val="510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123" w:rsidRPr="009B09FC" w:rsidRDefault="00CE3123" w:rsidP="009B09FC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9B09FC">
              <w:rPr>
                <w:color w:val="000000"/>
                <w:kern w:val="0"/>
                <w:sz w:val="21"/>
                <w:szCs w:val="21"/>
              </w:rPr>
              <w:t>20-60</w:t>
            </w:r>
            <w:r w:rsidRPr="009B09FC">
              <w:rPr>
                <w:color w:val="000000"/>
                <w:kern w:val="0"/>
                <w:sz w:val="21"/>
                <w:szCs w:val="21"/>
              </w:rPr>
              <w:t>㎏</w:t>
            </w:r>
            <w:r w:rsidR="001B7EAC" w:rsidRPr="009B09FC">
              <w:rPr>
                <w:color w:val="000000"/>
                <w:kern w:val="0"/>
                <w:sz w:val="21"/>
                <w:szCs w:val="21"/>
              </w:rPr>
              <w:t>中猪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123" w:rsidRPr="009B09FC" w:rsidRDefault="00CE3123" w:rsidP="009B09FC">
            <w:pPr>
              <w:widowControl/>
              <w:spacing w:line="440" w:lineRule="exact"/>
              <w:jc w:val="center"/>
              <w:rPr>
                <w:kern w:val="0"/>
                <w:sz w:val="21"/>
                <w:szCs w:val="21"/>
              </w:rPr>
            </w:pPr>
            <w:r w:rsidRPr="009B09FC">
              <w:rPr>
                <w:kern w:val="0"/>
                <w:sz w:val="21"/>
                <w:szCs w:val="21"/>
              </w:rPr>
              <w:t>16.</w:t>
            </w:r>
            <w:r w:rsidR="009F1167" w:rsidRPr="009B09FC">
              <w:rPr>
                <w:kern w:val="0"/>
                <w:sz w:val="21"/>
                <w:szCs w:val="21"/>
              </w:rPr>
              <w:t>30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123" w:rsidRPr="009B09FC" w:rsidRDefault="00CE3123" w:rsidP="009B09FC">
            <w:pPr>
              <w:widowControl/>
              <w:spacing w:line="440" w:lineRule="exact"/>
              <w:jc w:val="center"/>
              <w:rPr>
                <w:kern w:val="0"/>
                <w:sz w:val="21"/>
                <w:szCs w:val="21"/>
              </w:rPr>
            </w:pPr>
            <w:r w:rsidRPr="009B09FC">
              <w:rPr>
                <w:kern w:val="0"/>
                <w:sz w:val="21"/>
                <w:szCs w:val="21"/>
              </w:rPr>
              <w:t>17.</w:t>
            </w:r>
            <w:r w:rsidR="009F1167" w:rsidRPr="009B09FC">
              <w:rPr>
                <w:kern w:val="0"/>
                <w:sz w:val="21"/>
                <w:szCs w:val="21"/>
              </w:rPr>
              <w:t>00</w:t>
            </w:r>
          </w:p>
        </w:tc>
      </w:tr>
      <w:tr w:rsidR="00CE3123" w:rsidRPr="00D03939" w:rsidTr="003641B4">
        <w:trPr>
          <w:trHeight w:val="510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123" w:rsidRPr="00D03939" w:rsidRDefault="00CE3123" w:rsidP="003641B4">
            <w:pPr>
              <w:widowControl/>
              <w:spacing w:line="440" w:lineRule="exact"/>
              <w:jc w:val="center"/>
              <w:rPr>
                <w:color w:val="000000"/>
                <w:kern w:val="0"/>
              </w:rPr>
            </w:pPr>
            <w:r w:rsidRPr="003641B4">
              <w:rPr>
                <w:color w:val="000000"/>
                <w:kern w:val="0"/>
                <w:sz w:val="21"/>
                <w:szCs w:val="21"/>
              </w:rPr>
              <w:t>60-100</w:t>
            </w:r>
            <w:r w:rsidRPr="003641B4">
              <w:rPr>
                <w:color w:val="000000"/>
                <w:kern w:val="0"/>
                <w:sz w:val="21"/>
                <w:szCs w:val="21"/>
              </w:rPr>
              <w:t>㎏</w:t>
            </w:r>
            <w:r w:rsidR="001B7EAC" w:rsidRPr="003641B4">
              <w:rPr>
                <w:rFonts w:hint="eastAsia"/>
                <w:color w:val="000000"/>
                <w:kern w:val="0"/>
                <w:sz w:val="21"/>
                <w:szCs w:val="21"/>
              </w:rPr>
              <w:t>大猪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123" w:rsidRPr="00D03939" w:rsidRDefault="00CE3123" w:rsidP="009B09FC">
            <w:pPr>
              <w:widowControl/>
              <w:spacing w:line="440" w:lineRule="exact"/>
              <w:jc w:val="center"/>
              <w:rPr>
                <w:kern w:val="0"/>
              </w:rPr>
            </w:pPr>
            <w:r w:rsidRPr="003641B4">
              <w:rPr>
                <w:kern w:val="0"/>
                <w:sz w:val="21"/>
                <w:szCs w:val="21"/>
              </w:rPr>
              <w:t>1</w:t>
            </w:r>
            <w:r w:rsidR="009F1167" w:rsidRPr="003641B4">
              <w:rPr>
                <w:rFonts w:hint="eastAsia"/>
                <w:kern w:val="0"/>
                <w:sz w:val="21"/>
                <w:szCs w:val="21"/>
              </w:rPr>
              <w:t>5</w:t>
            </w:r>
            <w:r w:rsidRPr="003641B4">
              <w:rPr>
                <w:kern w:val="0"/>
                <w:sz w:val="21"/>
                <w:szCs w:val="21"/>
              </w:rPr>
              <w:t>.</w:t>
            </w:r>
            <w:r w:rsidR="009F1167" w:rsidRPr="003641B4">
              <w:rPr>
                <w:rFonts w:hint="eastAsia"/>
                <w:kern w:val="0"/>
                <w:sz w:val="21"/>
                <w:szCs w:val="21"/>
              </w:rPr>
              <w:t>50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123" w:rsidRPr="003641B4" w:rsidRDefault="00CE3123" w:rsidP="009B09FC">
            <w:pPr>
              <w:widowControl/>
              <w:spacing w:line="440" w:lineRule="exact"/>
              <w:jc w:val="center"/>
              <w:rPr>
                <w:kern w:val="0"/>
                <w:sz w:val="21"/>
                <w:szCs w:val="21"/>
              </w:rPr>
            </w:pPr>
            <w:r w:rsidRPr="003641B4">
              <w:rPr>
                <w:kern w:val="0"/>
                <w:sz w:val="21"/>
                <w:szCs w:val="21"/>
              </w:rPr>
              <w:t>15.</w:t>
            </w:r>
            <w:r w:rsidR="009F1167" w:rsidRPr="003641B4">
              <w:rPr>
                <w:rFonts w:hint="eastAsia"/>
                <w:kern w:val="0"/>
                <w:sz w:val="21"/>
                <w:szCs w:val="21"/>
              </w:rPr>
              <w:t>00</w:t>
            </w:r>
          </w:p>
        </w:tc>
      </w:tr>
    </w:tbl>
    <w:p w:rsidR="00106326" w:rsidRPr="003641B4" w:rsidRDefault="00DC7D86" w:rsidP="00D611A5">
      <w:pPr>
        <w:pStyle w:val="2"/>
        <w:spacing w:before="156" w:line="440" w:lineRule="exact"/>
        <w:rPr>
          <w:sz w:val="21"/>
          <w:szCs w:val="21"/>
        </w:rPr>
      </w:pPr>
      <w:bookmarkStart w:id="19" w:name="_Toc169813621"/>
      <w:r w:rsidRPr="003641B4">
        <w:rPr>
          <w:sz w:val="21"/>
          <w:szCs w:val="21"/>
        </w:rPr>
        <w:t>3.2</w:t>
      </w:r>
      <w:r w:rsidR="009F1167" w:rsidRPr="003641B4">
        <w:rPr>
          <w:rFonts w:hint="eastAsia"/>
          <w:sz w:val="21"/>
          <w:szCs w:val="21"/>
        </w:rPr>
        <w:t>主要技术指标的计算</w:t>
      </w:r>
      <w:bookmarkEnd w:id="19"/>
    </w:p>
    <w:p w:rsidR="009F1167" w:rsidRPr="003641B4" w:rsidRDefault="009F1167" w:rsidP="009B09FC">
      <w:pPr>
        <w:spacing w:line="440" w:lineRule="exact"/>
        <w:rPr>
          <w:sz w:val="21"/>
          <w:szCs w:val="21"/>
        </w:rPr>
      </w:pPr>
      <w:r w:rsidRPr="003641B4">
        <w:rPr>
          <w:rFonts w:ascii="黑体" w:eastAsia="黑体" w:hAnsi="黑体" w:hint="eastAsia"/>
          <w:sz w:val="21"/>
          <w:szCs w:val="21"/>
        </w:rPr>
        <w:t>3.2.1</w:t>
      </w:r>
      <w:r w:rsidRPr="003641B4">
        <w:rPr>
          <w:rFonts w:hint="eastAsia"/>
          <w:sz w:val="21"/>
          <w:szCs w:val="21"/>
        </w:rPr>
        <w:t>猪场分娩指数＝（全年分娩窝数</w:t>
      </w:r>
      <w:r w:rsidRPr="003641B4">
        <w:rPr>
          <w:rFonts w:hint="eastAsia"/>
          <w:sz w:val="21"/>
          <w:szCs w:val="21"/>
        </w:rPr>
        <w:t>/</w:t>
      </w:r>
      <w:r w:rsidRPr="003641B4">
        <w:rPr>
          <w:rFonts w:hint="eastAsia"/>
          <w:sz w:val="21"/>
          <w:szCs w:val="21"/>
        </w:rPr>
        <w:t>全年能繁母猪平均数）×</w:t>
      </w:r>
      <w:r w:rsidRPr="003641B4">
        <w:rPr>
          <w:rFonts w:hint="eastAsia"/>
          <w:sz w:val="21"/>
          <w:szCs w:val="21"/>
        </w:rPr>
        <w:t>100%</w:t>
      </w:r>
    </w:p>
    <w:p w:rsidR="009F1167" w:rsidRPr="003641B4" w:rsidRDefault="009F1167" w:rsidP="009B09FC">
      <w:pPr>
        <w:spacing w:line="440" w:lineRule="exact"/>
        <w:rPr>
          <w:sz w:val="21"/>
          <w:szCs w:val="21"/>
        </w:rPr>
      </w:pPr>
      <w:r w:rsidRPr="003641B4">
        <w:rPr>
          <w:rFonts w:ascii="黑体" w:eastAsia="黑体" w:hAnsi="黑体" w:hint="eastAsia"/>
          <w:sz w:val="21"/>
          <w:szCs w:val="21"/>
        </w:rPr>
        <w:t>3.2.2</w:t>
      </w:r>
      <w:r w:rsidRPr="003641B4">
        <w:rPr>
          <w:rFonts w:hint="eastAsia"/>
          <w:sz w:val="21"/>
          <w:szCs w:val="21"/>
        </w:rPr>
        <w:t>保育仔猪成活率（％）＝（保育期末</w:t>
      </w:r>
      <w:r w:rsidRPr="003641B4">
        <w:rPr>
          <w:rFonts w:hint="eastAsia"/>
          <w:sz w:val="21"/>
          <w:szCs w:val="21"/>
        </w:rPr>
        <w:t>60</w:t>
      </w:r>
      <w:r w:rsidRPr="003641B4">
        <w:rPr>
          <w:rFonts w:hint="eastAsia"/>
          <w:sz w:val="21"/>
          <w:szCs w:val="21"/>
        </w:rPr>
        <w:t>日龄仔猪数</w:t>
      </w:r>
      <w:r w:rsidRPr="003641B4">
        <w:rPr>
          <w:rFonts w:hint="eastAsia"/>
          <w:sz w:val="21"/>
          <w:szCs w:val="21"/>
        </w:rPr>
        <w:t>/</w:t>
      </w:r>
      <w:r w:rsidRPr="003641B4">
        <w:rPr>
          <w:rFonts w:hint="eastAsia"/>
          <w:sz w:val="21"/>
          <w:szCs w:val="21"/>
        </w:rPr>
        <w:t>保育开始前断奶仔猪数）×</w:t>
      </w:r>
      <w:r w:rsidRPr="003641B4">
        <w:rPr>
          <w:rFonts w:hint="eastAsia"/>
          <w:sz w:val="21"/>
          <w:szCs w:val="21"/>
        </w:rPr>
        <w:t>100%</w:t>
      </w:r>
    </w:p>
    <w:p w:rsidR="00106326" w:rsidRPr="003641B4" w:rsidRDefault="009F1167" w:rsidP="009B09FC">
      <w:pPr>
        <w:spacing w:line="440" w:lineRule="exact"/>
        <w:rPr>
          <w:sz w:val="21"/>
          <w:szCs w:val="21"/>
        </w:rPr>
      </w:pPr>
      <w:r w:rsidRPr="003641B4">
        <w:rPr>
          <w:rFonts w:ascii="黑体" w:eastAsia="黑体" w:hAnsi="黑体" w:hint="eastAsia"/>
          <w:sz w:val="21"/>
          <w:szCs w:val="21"/>
        </w:rPr>
        <w:t>3.2.3</w:t>
      </w:r>
      <w:r w:rsidRPr="003641B4">
        <w:rPr>
          <w:rFonts w:hint="eastAsia"/>
          <w:sz w:val="21"/>
          <w:szCs w:val="21"/>
        </w:rPr>
        <w:t>商品猪出栏率（％）＝（育肥猪出栏数</w:t>
      </w:r>
      <w:r w:rsidRPr="003641B4">
        <w:rPr>
          <w:rFonts w:hint="eastAsia"/>
          <w:sz w:val="21"/>
          <w:szCs w:val="21"/>
        </w:rPr>
        <w:t>/</w:t>
      </w:r>
      <w:r w:rsidRPr="003641B4">
        <w:rPr>
          <w:rFonts w:hint="eastAsia"/>
          <w:sz w:val="21"/>
          <w:szCs w:val="21"/>
        </w:rPr>
        <w:t>商品猪存栏数）×</w:t>
      </w:r>
      <w:r w:rsidRPr="003641B4">
        <w:rPr>
          <w:rFonts w:hint="eastAsia"/>
          <w:sz w:val="21"/>
          <w:szCs w:val="21"/>
        </w:rPr>
        <w:t>100%</w:t>
      </w:r>
    </w:p>
    <w:p w:rsidR="009F1167" w:rsidRPr="003641B4" w:rsidRDefault="009F1167" w:rsidP="00D611A5">
      <w:pPr>
        <w:pStyle w:val="2"/>
        <w:spacing w:before="156" w:line="440" w:lineRule="exact"/>
        <w:rPr>
          <w:sz w:val="21"/>
          <w:szCs w:val="21"/>
        </w:rPr>
      </w:pPr>
      <w:bookmarkStart w:id="20" w:name="_Toc169813622"/>
      <w:r w:rsidRPr="003641B4">
        <w:rPr>
          <w:sz w:val="21"/>
          <w:szCs w:val="21"/>
        </w:rPr>
        <w:t>3.</w:t>
      </w:r>
      <w:r w:rsidRPr="003641B4">
        <w:rPr>
          <w:rFonts w:hint="eastAsia"/>
          <w:sz w:val="21"/>
          <w:szCs w:val="21"/>
        </w:rPr>
        <w:t>3无害化处理</w:t>
      </w:r>
      <w:bookmarkEnd w:id="20"/>
    </w:p>
    <w:p w:rsidR="009F1167" w:rsidRPr="003641B4" w:rsidRDefault="009F1167" w:rsidP="00F81575">
      <w:pPr>
        <w:spacing w:line="440" w:lineRule="exact"/>
        <w:ind w:firstLineChars="200" w:firstLine="420"/>
        <w:rPr>
          <w:rFonts w:asciiTheme="minorEastAsia" w:hAnsiTheme="minorEastAsia"/>
          <w:sz w:val="21"/>
          <w:szCs w:val="21"/>
        </w:rPr>
      </w:pPr>
      <w:r w:rsidRPr="003641B4">
        <w:rPr>
          <w:rFonts w:asciiTheme="minorEastAsia" w:hAnsiTheme="minorEastAsia" w:hint="eastAsia"/>
          <w:sz w:val="21"/>
          <w:szCs w:val="21"/>
        </w:rPr>
        <w:t>将病死猪及不符合卫生要求的屠体或其病变组织、器官和粪便、污染物、过期疫苗、药品、医疗器具等，经过物理、化学或物理和化学相结合的处理方法，实现减量化、资源化和无害化，达到对人、畜和周边环境无害化要求。</w:t>
      </w:r>
    </w:p>
    <w:p w:rsidR="009F1167" w:rsidRPr="003641B4" w:rsidRDefault="009F1167" w:rsidP="00D611A5">
      <w:pPr>
        <w:pStyle w:val="2"/>
        <w:spacing w:before="156" w:line="440" w:lineRule="exact"/>
        <w:rPr>
          <w:sz w:val="21"/>
          <w:szCs w:val="21"/>
        </w:rPr>
      </w:pPr>
      <w:bookmarkStart w:id="21" w:name="_Toc169813623"/>
      <w:r w:rsidRPr="003641B4">
        <w:rPr>
          <w:sz w:val="21"/>
          <w:szCs w:val="21"/>
        </w:rPr>
        <w:t>3.4</w:t>
      </w:r>
      <w:r w:rsidRPr="003641B4">
        <w:rPr>
          <w:rFonts w:hAnsiTheme="minorEastAsia"/>
          <w:sz w:val="21"/>
          <w:szCs w:val="21"/>
        </w:rPr>
        <w:t>隔离</w:t>
      </w:r>
      <w:bookmarkEnd w:id="21"/>
    </w:p>
    <w:p w:rsidR="009F1167" w:rsidRPr="003641B4" w:rsidRDefault="009F1167" w:rsidP="00F81575">
      <w:pPr>
        <w:spacing w:line="440" w:lineRule="exact"/>
        <w:ind w:firstLineChars="200" w:firstLine="420"/>
        <w:rPr>
          <w:sz w:val="21"/>
          <w:szCs w:val="21"/>
        </w:rPr>
      </w:pPr>
      <w:r w:rsidRPr="003641B4">
        <w:rPr>
          <w:rFonts w:hAnsiTheme="minorEastAsia"/>
          <w:sz w:val="21"/>
          <w:szCs w:val="21"/>
        </w:rPr>
        <w:t>按《中华人民共和国动物防疫法》对一、二、三类疫病和人畜共患疫病的不同规定，分别采取引种隔离和疫情发生时采取扑杀、隔离、防治、净化等措施。</w:t>
      </w:r>
    </w:p>
    <w:p w:rsidR="009F1167" w:rsidRPr="003641B4" w:rsidRDefault="009F1167" w:rsidP="00D611A5">
      <w:pPr>
        <w:pStyle w:val="2"/>
        <w:spacing w:before="156" w:line="440" w:lineRule="exact"/>
        <w:rPr>
          <w:sz w:val="21"/>
          <w:szCs w:val="21"/>
        </w:rPr>
      </w:pPr>
      <w:bookmarkStart w:id="22" w:name="_Toc169813624"/>
      <w:r w:rsidRPr="003641B4">
        <w:rPr>
          <w:sz w:val="21"/>
          <w:szCs w:val="21"/>
        </w:rPr>
        <w:t>3.5兽医健康计划</w:t>
      </w:r>
      <w:bookmarkEnd w:id="22"/>
    </w:p>
    <w:p w:rsidR="009F1167" w:rsidRPr="003641B4" w:rsidRDefault="009F1167" w:rsidP="00F81575">
      <w:pPr>
        <w:spacing w:line="440" w:lineRule="exact"/>
        <w:ind w:firstLineChars="200" w:firstLine="420"/>
        <w:rPr>
          <w:sz w:val="21"/>
          <w:szCs w:val="21"/>
        </w:rPr>
      </w:pPr>
      <w:r w:rsidRPr="003641B4">
        <w:rPr>
          <w:rFonts w:hAnsiTheme="minorEastAsia"/>
          <w:sz w:val="21"/>
          <w:szCs w:val="21"/>
        </w:rPr>
        <w:t>根据猪群的健康水平、生理阶段、生产季节、周边疫情影响、疫情监测情况和畜产品质量安全要求，科学合理地制订猪场免疫接种计划、紧急免疫接种计划和保健驱虫计划。</w:t>
      </w:r>
    </w:p>
    <w:p w:rsidR="009F1167" w:rsidRPr="003641B4" w:rsidRDefault="009F1167" w:rsidP="00D611A5">
      <w:pPr>
        <w:pStyle w:val="2"/>
        <w:spacing w:before="156" w:line="440" w:lineRule="exact"/>
        <w:rPr>
          <w:sz w:val="21"/>
          <w:szCs w:val="21"/>
        </w:rPr>
      </w:pPr>
      <w:bookmarkStart w:id="23" w:name="_Toc169813625"/>
      <w:r w:rsidRPr="003641B4">
        <w:rPr>
          <w:sz w:val="21"/>
          <w:szCs w:val="21"/>
        </w:rPr>
        <w:t>3.6饲料添加剂</w:t>
      </w:r>
      <w:bookmarkEnd w:id="23"/>
    </w:p>
    <w:p w:rsidR="009F1167" w:rsidRPr="003641B4" w:rsidRDefault="009F1167" w:rsidP="00F81575">
      <w:pPr>
        <w:spacing w:line="440" w:lineRule="exact"/>
        <w:ind w:firstLineChars="200" w:firstLine="420"/>
        <w:rPr>
          <w:sz w:val="21"/>
          <w:szCs w:val="21"/>
        </w:rPr>
      </w:pPr>
      <w:r w:rsidRPr="003641B4">
        <w:rPr>
          <w:rFonts w:hAnsiTheme="minorEastAsia"/>
          <w:sz w:val="21"/>
          <w:szCs w:val="21"/>
        </w:rPr>
        <w:t>指在饲料生产、加工、制作、使用过程中添加的少量或者微量物质，包括营养性饲料添加剂和一般饲料添加剂。</w:t>
      </w:r>
    </w:p>
    <w:p w:rsidR="009F1167" w:rsidRPr="003641B4" w:rsidRDefault="009F1167" w:rsidP="00D611A5">
      <w:pPr>
        <w:pStyle w:val="2"/>
        <w:spacing w:before="156" w:line="440" w:lineRule="exact"/>
        <w:rPr>
          <w:sz w:val="21"/>
          <w:szCs w:val="21"/>
        </w:rPr>
      </w:pPr>
      <w:bookmarkStart w:id="24" w:name="_Toc169813626"/>
      <w:r w:rsidRPr="003641B4">
        <w:rPr>
          <w:sz w:val="21"/>
          <w:szCs w:val="21"/>
        </w:rPr>
        <w:t>3.7</w:t>
      </w:r>
      <w:r w:rsidRPr="003641B4">
        <w:rPr>
          <w:rFonts w:hAnsiTheme="minorEastAsia"/>
          <w:sz w:val="21"/>
          <w:szCs w:val="21"/>
        </w:rPr>
        <w:t>全进全出</w:t>
      </w:r>
      <w:bookmarkEnd w:id="24"/>
    </w:p>
    <w:p w:rsidR="009F1167" w:rsidRPr="003641B4" w:rsidRDefault="009F1167" w:rsidP="00F81575">
      <w:pPr>
        <w:spacing w:line="440" w:lineRule="exact"/>
        <w:ind w:firstLineChars="200" w:firstLine="420"/>
        <w:rPr>
          <w:sz w:val="21"/>
          <w:szCs w:val="21"/>
        </w:rPr>
      </w:pPr>
      <w:r w:rsidRPr="003641B4">
        <w:rPr>
          <w:rFonts w:hAnsiTheme="minorEastAsia"/>
          <w:sz w:val="21"/>
          <w:szCs w:val="21"/>
        </w:rPr>
        <w:t>将一个生产单元（栋、圈）内的所有猪只同时转进或转出，防止病原微生物在猪群中形</w:t>
      </w:r>
      <w:r w:rsidRPr="003641B4">
        <w:rPr>
          <w:rFonts w:hAnsiTheme="minorEastAsia"/>
          <w:sz w:val="21"/>
          <w:szCs w:val="21"/>
        </w:rPr>
        <w:lastRenderedPageBreak/>
        <w:t>成连续感染和交叉感染，有效切断疫病的传播途径。</w:t>
      </w:r>
    </w:p>
    <w:p w:rsidR="009F1167" w:rsidRPr="003641B4" w:rsidRDefault="009F1167" w:rsidP="00D611A5">
      <w:pPr>
        <w:pStyle w:val="2"/>
        <w:spacing w:before="156" w:line="440" w:lineRule="exact"/>
        <w:rPr>
          <w:sz w:val="21"/>
          <w:szCs w:val="21"/>
        </w:rPr>
      </w:pPr>
      <w:bookmarkStart w:id="25" w:name="_Toc169813627"/>
      <w:r w:rsidRPr="003641B4">
        <w:rPr>
          <w:sz w:val="21"/>
          <w:szCs w:val="21"/>
        </w:rPr>
        <w:t>3.8</w:t>
      </w:r>
      <w:r w:rsidRPr="003641B4">
        <w:rPr>
          <w:rFonts w:hAnsiTheme="minorEastAsia"/>
          <w:sz w:val="21"/>
          <w:szCs w:val="21"/>
        </w:rPr>
        <w:t>休药期</w:t>
      </w:r>
      <w:bookmarkEnd w:id="25"/>
    </w:p>
    <w:p w:rsidR="009F1167" w:rsidRPr="003641B4" w:rsidRDefault="009F1167" w:rsidP="00F81575">
      <w:pPr>
        <w:spacing w:after="240" w:line="440" w:lineRule="exact"/>
        <w:ind w:firstLineChars="200" w:firstLine="420"/>
        <w:rPr>
          <w:rFonts w:asciiTheme="minorEastAsia" w:hAnsiTheme="minorEastAsia"/>
          <w:sz w:val="21"/>
          <w:szCs w:val="21"/>
        </w:rPr>
      </w:pPr>
      <w:r w:rsidRPr="003641B4">
        <w:rPr>
          <w:rFonts w:asciiTheme="minorEastAsia" w:hAnsiTheme="minorEastAsia" w:hint="eastAsia"/>
          <w:sz w:val="21"/>
          <w:szCs w:val="21"/>
        </w:rPr>
        <w:t>发病猪只从停止给药到许可屠宰或其产品（肉、内脏）许可上市的间隔时间。</w:t>
      </w:r>
    </w:p>
    <w:p w:rsidR="00DC7D86" w:rsidRPr="003641B4" w:rsidRDefault="00DC7D86" w:rsidP="009B09FC">
      <w:pPr>
        <w:pStyle w:val="1"/>
        <w:spacing w:line="440" w:lineRule="exact"/>
        <w:rPr>
          <w:sz w:val="21"/>
          <w:szCs w:val="21"/>
        </w:rPr>
      </w:pPr>
      <w:bookmarkStart w:id="26" w:name="_Toc169813628"/>
      <w:r w:rsidRPr="003641B4">
        <w:rPr>
          <w:sz w:val="21"/>
          <w:szCs w:val="21"/>
        </w:rPr>
        <w:t>4</w:t>
      </w:r>
      <w:r w:rsidR="009F1167" w:rsidRPr="003641B4">
        <w:rPr>
          <w:rFonts w:hint="eastAsia"/>
          <w:sz w:val="21"/>
          <w:szCs w:val="21"/>
        </w:rPr>
        <w:t>猪场建设</w:t>
      </w:r>
      <w:bookmarkEnd w:id="26"/>
    </w:p>
    <w:p w:rsidR="009F1167" w:rsidRPr="003641B4" w:rsidRDefault="009F1167" w:rsidP="00D611A5">
      <w:pPr>
        <w:pStyle w:val="2"/>
        <w:spacing w:before="156" w:line="440" w:lineRule="exact"/>
        <w:rPr>
          <w:sz w:val="21"/>
          <w:szCs w:val="21"/>
        </w:rPr>
      </w:pPr>
      <w:bookmarkStart w:id="27" w:name="_Toc169813629"/>
      <w:r w:rsidRPr="003641B4">
        <w:rPr>
          <w:rFonts w:hint="eastAsia"/>
          <w:sz w:val="21"/>
          <w:szCs w:val="21"/>
        </w:rPr>
        <w:t>4.1选址</w:t>
      </w:r>
      <w:bookmarkEnd w:id="27"/>
    </w:p>
    <w:p w:rsidR="009F1167" w:rsidRPr="003641B4" w:rsidRDefault="009F1167" w:rsidP="00F81575">
      <w:pPr>
        <w:spacing w:line="440" w:lineRule="exact"/>
        <w:ind w:firstLineChars="200" w:firstLine="420"/>
        <w:rPr>
          <w:rFonts w:hAnsiTheme="minorEastAsia"/>
          <w:sz w:val="21"/>
          <w:szCs w:val="21"/>
        </w:rPr>
      </w:pPr>
      <w:r w:rsidRPr="003641B4">
        <w:rPr>
          <w:rFonts w:hAnsiTheme="minorEastAsia" w:hint="eastAsia"/>
          <w:sz w:val="21"/>
          <w:szCs w:val="21"/>
        </w:rPr>
        <w:t>根据农业部</w:t>
      </w:r>
      <w:r w:rsidRPr="003641B4">
        <w:rPr>
          <w:rFonts w:hAnsiTheme="minorEastAsia" w:hint="eastAsia"/>
          <w:sz w:val="21"/>
          <w:szCs w:val="21"/>
        </w:rPr>
        <w:t>2010</w:t>
      </w:r>
      <w:r w:rsidRPr="003641B4">
        <w:rPr>
          <w:rFonts w:hAnsiTheme="minorEastAsia" w:hint="eastAsia"/>
          <w:sz w:val="21"/>
          <w:szCs w:val="21"/>
        </w:rPr>
        <w:t>第</w:t>
      </w:r>
      <w:r w:rsidRPr="003641B4">
        <w:rPr>
          <w:rFonts w:hAnsiTheme="minorEastAsia" w:hint="eastAsia"/>
          <w:sz w:val="21"/>
          <w:szCs w:val="21"/>
        </w:rPr>
        <w:t>7</w:t>
      </w:r>
      <w:r w:rsidRPr="003641B4">
        <w:rPr>
          <w:rFonts w:hAnsiTheme="minorEastAsia" w:hint="eastAsia"/>
          <w:sz w:val="21"/>
          <w:szCs w:val="21"/>
        </w:rPr>
        <w:t>号令的规定（动物防疫条件审查办法），按照种养结合、种养平衡、防疫可控的要求，在适养区内选在地势平坦、干燥、交通方便、背风向阳、排水良好、水源充足，取用便利，水质良好的地方建场，远离其它畜牧场、畜禽屠宰场、学校、公共场所、居民居住区、旅游区、交通干线、工业规划区、无害化处理区和污染区等，做到环境友好、通电方便。</w:t>
      </w:r>
    </w:p>
    <w:p w:rsidR="009F1167" w:rsidRPr="003641B4" w:rsidRDefault="009F1167" w:rsidP="00D611A5">
      <w:pPr>
        <w:pStyle w:val="2"/>
        <w:spacing w:before="156" w:line="440" w:lineRule="exact"/>
        <w:rPr>
          <w:sz w:val="21"/>
          <w:szCs w:val="21"/>
        </w:rPr>
      </w:pPr>
      <w:bookmarkStart w:id="28" w:name="_Toc169813630"/>
      <w:r w:rsidRPr="003641B4">
        <w:rPr>
          <w:rFonts w:hint="eastAsia"/>
          <w:sz w:val="21"/>
          <w:szCs w:val="21"/>
        </w:rPr>
        <w:t>4.2布局</w:t>
      </w:r>
      <w:bookmarkEnd w:id="28"/>
    </w:p>
    <w:p w:rsidR="009F1167" w:rsidRPr="003641B4" w:rsidRDefault="009F1167" w:rsidP="00F81575">
      <w:pPr>
        <w:spacing w:line="440" w:lineRule="exact"/>
        <w:ind w:firstLineChars="200" w:firstLine="420"/>
        <w:rPr>
          <w:rFonts w:hAnsiTheme="minorEastAsia"/>
          <w:sz w:val="21"/>
          <w:szCs w:val="21"/>
        </w:rPr>
      </w:pPr>
      <w:r w:rsidRPr="003641B4">
        <w:rPr>
          <w:rFonts w:hAnsiTheme="minorEastAsia" w:hint="eastAsia"/>
          <w:sz w:val="21"/>
          <w:szCs w:val="21"/>
        </w:rPr>
        <w:t>做到生活管理区、生产区、无害化处理区三分开，并按夏季主风向和位置高低依次布局生活管理区、生产区、无害化处理区；生活管理区在上风向位置最高，无害化处理区在下风向位置最低，区域间有必要防疫绿化隔离带，区间的距离不低于</w:t>
      </w:r>
      <w:r w:rsidRPr="003641B4">
        <w:rPr>
          <w:rFonts w:hAnsiTheme="minorEastAsia" w:hint="eastAsia"/>
          <w:sz w:val="21"/>
          <w:szCs w:val="21"/>
        </w:rPr>
        <w:t>50</w:t>
      </w:r>
      <w:r w:rsidRPr="003641B4">
        <w:rPr>
          <w:rFonts w:hAnsiTheme="minorEastAsia" w:hint="eastAsia"/>
          <w:sz w:val="21"/>
          <w:szCs w:val="21"/>
        </w:rPr>
        <w:t>米。</w:t>
      </w:r>
    </w:p>
    <w:p w:rsidR="009F1167" w:rsidRPr="003641B4" w:rsidRDefault="009F1167" w:rsidP="00D611A5">
      <w:pPr>
        <w:pStyle w:val="2"/>
        <w:spacing w:before="156" w:line="440" w:lineRule="exact"/>
        <w:rPr>
          <w:sz w:val="21"/>
          <w:szCs w:val="21"/>
        </w:rPr>
      </w:pPr>
      <w:bookmarkStart w:id="29" w:name="_Toc169813631"/>
      <w:r w:rsidRPr="003641B4">
        <w:rPr>
          <w:rFonts w:hint="eastAsia"/>
          <w:sz w:val="21"/>
          <w:szCs w:val="21"/>
        </w:rPr>
        <w:t>4.3朝向</w:t>
      </w:r>
      <w:bookmarkEnd w:id="29"/>
    </w:p>
    <w:p w:rsidR="009F1167" w:rsidRPr="003641B4" w:rsidRDefault="009F1167" w:rsidP="00F81575">
      <w:pPr>
        <w:spacing w:line="440" w:lineRule="exact"/>
        <w:ind w:firstLineChars="200" w:firstLine="420"/>
        <w:rPr>
          <w:rFonts w:hAnsiTheme="minorEastAsia"/>
          <w:sz w:val="21"/>
          <w:szCs w:val="21"/>
        </w:rPr>
      </w:pPr>
      <w:r w:rsidRPr="003641B4">
        <w:rPr>
          <w:rFonts w:hAnsiTheme="minorEastAsia" w:hint="eastAsia"/>
          <w:sz w:val="21"/>
          <w:szCs w:val="21"/>
        </w:rPr>
        <w:t>猪舍</w:t>
      </w:r>
      <w:r w:rsidR="0070208D" w:rsidRPr="003641B4">
        <w:rPr>
          <w:rFonts w:hAnsiTheme="minorEastAsia" w:hint="eastAsia"/>
          <w:sz w:val="21"/>
          <w:szCs w:val="21"/>
        </w:rPr>
        <w:t>坐</w:t>
      </w:r>
      <w:r w:rsidRPr="003641B4">
        <w:rPr>
          <w:rFonts w:hAnsiTheme="minorEastAsia" w:hint="eastAsia"/>
          <w:sz w:val="21"/>
          <w:szCs w:val="21"/>
        </w:rPr>
        <w:t>北朝南，东西走向，或略偏离东西走向</w:t>
      </w:r>
      <w:r w:rsidRPr="003641B4">
        <w:rPr>
          <w:rFonts w:hAnsiTheme="minorEastAsia" w:hint="eastAsia"/>
          <w:sz w:val="21"/>
          <w:szCs w:val="21"/>
        </w:rPr>
        <w:t>15</w:t>
      </w:r>
      <w:r w:rsidRPr="003641B4">
        <w:rPr>
          <w:rFonts w:hAnsiTheme="minorEastAsia" w:hint="eastAsia"/>
          <w:sz w:val="21"/>
          <w:szCs w:val="21"/>
        </w:rPr>
        <w:t>度，栋与栋之间的距离不低于</w:t>
      </w:r>
      <w:r w:rsidRPr="003641B4">
        <w:rPr>
          <w:rFonts w:hAnsiTheme="minorEastAsia" w:hint="eastAsia"/>
          <w:sz w:val="21"/>
          <w:szCs w:val="21"/>
        </w:rPr>
        <w:t>8</w:t>
      </w:r>
      <w:r w:rsidRPr="003641B4">
        <w:rPr>
          <w:rFonts w:hAnsiTheme="minorEastAsia" w:hint="eastAsia"/>
          <w:sz w:val="21"/>
          <w:szCs w:val="21"/>
        </w:rPr>
        <w:t>米。</w:t>
      </w:r>
    </w:p>
    <w:p w:rsidR="009F1167" w:rsidRPr="003641B4" w:rsidRDefault="009F1167" w:rsidP="00D611A5">
      <w:pPr>
        <w:pStyle w:val="2"/>
        <w:spacing w:before="156" w:line="440" w:lineRule="exact"/>
        <w:rPr>
          <w:sz w:val="21"/>
          <w:szCs w:val="21"/>
        </w:rPr>
      </w:pPr>
      <w:bookmarkStart w:id="30" w:name="_Toc169813632"/>
      <w:r w:rsidRPr="003641B4">
        <w:rPr>
          <w:rFonts w:hint="eastAsia"/>
          <w:sz w:val="21"/>
          <w:szCs w:val="21"/>
        </w:rPr>
        <w:t>4.4设施</w:t>
      </w:r>
      <w:bookmarkEnd w:id="30"/>
    </w:p>
    <w:p w:rsidR="009F1167" w:rsidRPr="003641B4" w:rsidRDefault="009F1167" w:rsidP="00F81575">
      <w:pPr>
        <w:spacing w:line="440" w:lineRule="exact"/>
        <w:ind w:firstLineChars="200" w:firstLine="420"/>
        <w:rPr>
          <w:rFonts w:hAnsiTheme="minorEastAsia"/>
          <w:sz w:val="21"/>
          <w:szCs w:val="21"/>
        </w:rPr>
      </w:pPr>
      <w:r w:rsidRPr="003641B4">
        <w:rPr>
          <w:rFonts w:hAnsiTheme="minorEastAsia" w:hint="eastAsia"/>
          <w:sz w:val="21"/>
          <w:szCs w:val="21"/>
        </w:rPr>
        <w:t>按生活管理区、生产区、无害化处理区三分开原则分别配套相关设施和设备，区间布局必要的防疫隔离带。</w:t>
      </w:r>
    </w:p>
    <w:p w:rsidR="00E3577D" w:rsidRPr="003641B4" w:rsidRDefault="009F1167" w:rsidP="009B09FC">
      <w:pPr>
        <w:spacing w:line="440" w:lineRule="exact"/>
        <w:rPr>
          <w:sz w:val="21"/>
          <w:szCs w:val="21"/>
        </w:rPr>
      </w:pPr>
      <w:r w:rsidRPr="003641B4">
        <w:rPr>
          <w:rFonts w:ascii="黑体" w:eastAsia="黑体" w:hAnsi="黑体" w:hint="eastAsia"/>
          <w:sz w:val="21"/>
          <w:szCs w:val="21"/>
        </w:rPr>
        <w:t>4.4.1</w:t>
      </w:r>
      <w:r w:rsidRPr="003641B4">
        <w:rPr>
          <w:rFonts w:hint="eastAsia"/>
          <w:sz w:val="21"/>
          <w:szCs w:val="21"/>
        </w:rPr>
        <w:t>生活管理区</w:t>
      </w:r>
    </w:p>
    <w:p w:rsidR="009F1167" w:rsidRPr="003641B4" w:rsidRDefault="009F1167" w:rsidP="00F81575">
      <w:pPr>
        <w:spacing w:line="440" w:lineRule="exact"/>
        <w:ind w:firstLineChars="200" w:firstLine="420"/>
        <w:rPr>
          <w:rFonts w:hAnsiTheme="minorEastAsia"/>
          <w:sz w:val="21"/>
          <w:szCs w:val="21"/>
        </w:rPr>
      </w:pPr>
      <w:r w:rsidRPr="003641B4">
        <w:rPr>
          <w:rFonts w:hAnsiTheme="minorEastAsia" w:hint="eastAsia"/>
          <w:sz w:val="21"/>
          <w:szCs w:val="21"/>
        </w:rPr>
        <w:t>主要配套建设办公区、食堂、员工宿舍、人饮用水源、三相电力、饲料中转塔、洗澡消毒室、沼气池和卫生间等。</w:t>
      </w:r>
    </w:p>
    <w:p w:rsidR="00E3577D" w:rsidRPr="003641B4" w:rsidRDefault="009F1167" w:rsidP="009B09FC">
      <w:pPr>
        <w:spacing w:line="440" w:lineRule="exact"/>
        <w:rPr>
          <w:sz w:val="21"/>
          <w:szCs w:val="21"/>
        </w:rPr>
      </w:pPr>
      <w:r w:rsidRPr="003641B4">
        <w:rPr>
          <w:rFonts w:ascii="黑体" w:eastAsia="黑体" w:hAnsi="黑体" w:hint="eastAsia"/>
          <w:sz w:val="21"/>
          <w:szCs w:val="21"/>
        </w:rPr>
        <w:t>4.4.2</w:t>
      </w:r>
      <w:r w:rsidRPr="003641B4">
        <w:rPr>
          <w:rFonts w:hint="eastAsia"/>
          <w:sz w:val="21"/>
          <w:szCs w:val="21"/>
        </w:rPr>
        <w:t>生产区</w:t>
      </w:r>
    </w:p>
    <w:p w:rsidR="009F1167" w:rsidRPr="003641B4" w:rsidRDefault="009F1167" w:rsidP="00F81575">
      <w:pPr>
        <w:spacing w:line="440" w:lineRule="exact"/>
        <w:ind w:firstLineChars="200" w:firstLine="420"/>
        <w:rPr>
          <w:rFonts w:hAnsiTheme="minorEastAsia"/>
          <w:sz w:val="21"/>
          <w:szCs w:val="21"/>
        </w:rPr>
      </w:pPr>
      <w:r w:rsidRPr="003641B4">
        <w:rPr>
          <w:rFonts w:hAnsiTheme="minorEastAsia" w:hint="eastAsia"/>
          <w:sz w:val="21"/>
          <w:szCs w:val="21"/>
        </w:rPr>
        <w:t>生产区主要配套建设种公猪舍、配怀舍、产房、保育舍、生长育肥舍、引种隔离舍、种猪测定舍和兽医室等，并配套建设防暑降温设施、饮用水塔、发电机、防火设备等。按三点布局为好，公猪舍、配怀舍、产房放置一点，保育舍单独一点，生长肥育舍和测定舍放置一点。各点距离用绿化带或围墙隔开，三点间有道路或门控制。</w:t>
      </w:r>
    </w:p>
    <w:p w:rsidR="00E3577D" w:rsidRPr="003641B4" w:rsidRDefault="009F1167" w:rsidP="009B09FC">
      <w:pPr>
        <w:spacing w:line="440" w:lineRule="exact"/>
        <w:rPr>
          <w:sz w:val="21"/>
          <w:szCs w:val="21"/>
        </w:rPr>
      </w:pPr>
      <w:r w:rsidRPr="003641B4">
        <w:rPr>
          <w:rFonts w:ascii="黑体" w:eastAsia="黑体" w:hAnsi="黑体" w:hint="eastAsia"/>
          <w:sz w:val="21"/>
          <w:szCs w:val="21"/>
        </w:rPr>
        <w:t>4.4.3</w:t>
      </w:r>
      <w:r w:rsidRPr="003641B4">
        <w:rPr>
          <w:rFonts w:hint="eastAsia"/>
          <w:sz w:val="21"/>
          <w:szCs w:val="21"/>
        </w:rPr>
        <w:t>无害化处理区</w:t>
      </w:r>
    </w:p>
    <w:p w:rsidR="009F1167" w:rsidRPr="003641B4" w:rsidRDefault="009F1167" w:rsidP="00F81575">
      <w:pPr>
        <w:spacing w:line="440" w:lineRule="exact"/>
        <w:ind w:firstLineChars="200" w:firstLine="420"/>
        <w:rPr>
          <w:rFonts w:hAnsiTheme="minorEastAsia"/>
          <w:sz w:val="21"/>
          <w:szCs w:val="21"/>
        </w:rPr>
      </w:pPr>
      <w:r w:rsidRPr="003641B4">
        <w:rPr>
          <w:rFonts w:hAnsiTheme="minorEastAsia" w:hint="eastAsia"/>
          <w:sz w:val="21"/>
          <w:szCs w:val="21"/>
        </w:rPr>
        <w:t>主要配套建设病猪隔离舍、解剖室、焚烧炉、毁尸坑、沼气池、防渗漏蓄粪池</w:t>
      </w:r>
      <w:r w:rsidRPr="003641B4">
        <w:rPr>
          <w:rFonts w:hAnsiTheme="minorEastAsia" w:hint="eastAsia"/>
          <w:sz w:val="21"/>
          <w:szCs w:val="21"/>
        </w:rPr>
        <w:t>,</w:t>
      </w:r>
      <w:r w:rsidRPr="003641B4">
        <w:rPr>
          <w:rFonts w:hAnsiTheme="minorEastAsia" w:hint="eastAsia"/>
          <w:sz w:val="21"/>
          <w:szCs w:val="21"/>
        </w:rPr>
        <w:t>及粪便</w:t>
      </w:r>
      <w:r w:rsidRPr="003641B4">
        <w:rPr>
          <w:rFonts w:hAnsiTheme="minorEastAsia" w:hint="eastAsia"/>
          <w:sz w:val="21"/>
          <w:szCs w:val="21"/>
        </w:rPr>
        <w:lastRenderedPageBreak/>
        <w:t>污水输送管网设施。</w:t>
      </w:r>
    </w:p>
    <w:p w:rsidR="009F1167" w:rsidRPr="003641B4" w:rsidRDefault="009F1167" w:rsidP="00D611A5">
      <w:pPr>
        <w:pStyle w:val="2"/>
        <w:spacing w:before="156" w:line="440" w:lineRule="exact"/>
        <w:rPr>
          <w:sz w:val="21"/>
          <w:szCs w:val="21"/>
        </w:rPr>
      </w:pPr>
      <w:bookmarkStart w:id="31" w:name="_Toc169813633"/>
      <w:r w:rsidRPr="003641B4">
        <w:rPr>
          <w:rFonts w:hint="eastAsia"/>
          <w:sz w:val="21"/>
          <w:szCs w:val="21"/>
        </w:rPr>
        <w:t>4.5圈舍建设的具体要求</w:t>
      </w:r>
      <w:bookmarkEnd w:id="31"/>
    </w:p>
    <w:p w:rsidR="00586BC3" w:rsidRPr="003641B4" w:rsidRDefault="009F1167" w:rsidP="00F81575">
      <w:pPr>
        <w:spacing w:after="240" w:line="440" w:lineRule="exact"/>
        <w:ind w:firstLineChars="200" w:firstLine="420"/>
        <w:rPr>
          <w:rFonts w:hAnsiTheme="minorEastAsia"/>
          <w:sz w:val="21"/>
          <w:szCs w:val="21"/>
        </w:rPr>
      </w:pPr>
      <w:r w:rsidRPr="003641B4">
        <w:rPr>
          <w:rFonts w:hAnsiTheme="minorEastAsia" w:hint="eastAsia"/>
          <w:sz w:val="21"/>
          <w:szCs w:val="21"/>
        </w:rPr>
        <w:t>按照生产工艺流程和全进全出的要求，设计建设种公猪舍、种母猪舍和仔猪保育舍、后备猪培育舍、商品猪育肥舍，公母猪舍面积每栏不低于</w:t>
      </w:r>
      <w:r w:rsidRPr="003641B4">
        <w:rPr>
          <w:rFonts w:hAnsiTheme="minorEastAsia" w:hint="eastAsia"/>
          <w:sz w:val="21"/>
          <w:szCs w:val="21"/>
        </w:rPr>
        <w:t>8</w:t>
      </w:r>
      <w:r w:rsidRPr="003641B4">
        <w:rPr>
          <w:rFonts w:hAnsiTheme="minorEastAsia" w:hint="eastAsia"/>
          <w:sz w:val="21"/>
          <w:szCs w:val="21"/>
        </w:rPr>
        <w:t>㎡，产床每栏</w:t>
      </w:r>
      <w:r w:rsidRPr="003641B4">
        <w:rPr>
          <w:rFonts w:hAnsiTheme="minorEastAsia" w:hint="eastAsia"/>
          <w:sz w:val="21"/>
          <w:szCs w:val="21"/>
        </w:rPr>
        <w:t>3.96</w:t>
      </w:r>
      <w:r w:rsidRPr="003641B4">
        <w:rPr>
          <w:rFonts w:hAnsiTheme="minorEastAsia" w:hint="eastAsia"/>
          <w:sz w:val="21"/>
          <w:szCs w:val="21"/>
        </w:rPr>
        <w:t>㎡</w:t>
      </w:r>
      <w:r w:rsidRPr="003641B4">
        <w:rPr>
          <w:rFonts w:hAnsiTheme="minorEastAsia" w:hint="eastAsia"/>
          <w:sz w:val="21"/>
          <w:szCs w:val="21"/>
        </w:rPr>
        <w:t>(1.80</w:t>
      </w:r>
      <w:r w:rsidRPr="003641B4">
        <w:rPr>
          <w:rFonts w:hAnsiTheme="minorEastAsia" w:hint="eastAsia"/>
          <w:sz w:val="21"/>
          <w:szCs w:val="21"/>
        </w:rPr>
        <w:t>米×</w:t>
      </w:r>
      <w:r w:rsidRPr="003641B4">
        <w:rPr>
          <w:rFonts w:hAnsiTheme="minorEastAsia" w:hint="eastAsia"/>
          <w:sz w:val="21"/>
          <w:szCs w:val="21"/>
        </w:rPr>
        <w:t>2.2</w:t>
      </w:r>
      <w:r w:rsidRPr="003641B4">
        <w:rPr>
          <w:rFonts w:hAnsiTheme="minorEastAsia" w:hint="eastAsia"/>
          <w:sz w:val="21"/>
          <w:szCs w:val="21"/>
        </w:rPr>
        <w:t>米</w:t>
      </w:r>
      <w:r w:rsidRPr="003641B4">
        <w:rPr>
          <w:rFonts w:hAnsiTheme="minorEastAsia" w:hint="eastAsia"/>
          <w:sz w:val="21"/>
          <w:szCs w:val="21"/>
        </w:rPr>
        <w:t>)</w:t>
      </w:r>
      <w:r w:rsidRPr="003641B4">
        <w:rPr>
          <w:rFonts w:hAnsiTheme="minorEastAsia" w:hint="eastAsia"/>
          <w:sz w:val="21"/>
          <w:szCs w:val="21"/>
        </w:rPr>
        <w:t>，保育舍每栏</w:t>
      </w:r>
      <w:r w:rsidRPr="003641B4">
        <w:rPr>
          <w:rFonts w:hAnsiTheme="minorEastAsia" w:hint="eastAsia"/>
          <w:sz w:val="21"/>
          <w:szCs w:val="21"/>
        </w:rPr>
        <w:t>5</w:t>
      </w:r>
      <w:r w:rsidRPr="003641B4">
        <w:rPr>
          <w:rFonts w:hAnsiTheme="minorEastAsia" w:hint="eastAsia"/>
          <w:sz w:val="21"/>
          <w:szCs w:val="21"/>
        </w:rPr>
        <w:t>㎡以上</w:t>
      </w:r>
      <w:r w:rsidRPr="003641B4">
        <w:rPr>
          <w:rFonts w:hAnsiTheme="minorEastAsia"/>
          <w:sz w:val="21"/>
          <w:szCs w:val="21"/>
        </w:rPr>
        <w:t>(</w:t>
      </w:r>
      <w:r w:rsidRPr="003641B4">
        <w:rPr>
          <w:rFonts w:hAnsiTheme="minorEastAsia" w:hint="eastAsia"/>
          <w:sz w:val="21"/>
          <w:szCs w:val="21"/>
        </w:rPr>
        <w:t>2</w:t>
      </w:r>
      <w:r w:rsidRPr="003641B4">
        <w:rPr>
          <w:rFonts w:hAnsiTheme="minorEastAsia" w:hint="eastAsia"/>
          <w:sz w:val="21"/>
          <w:szCs w:val="21"/>
        </w:rPr>
        <w:t>米×</w:t>
      </w:r>
      <w:r w:rsidRPr="003641B4">
        <w:rPr>
          <w:rFonts w:hAnsiTheme="minorEastAsia" w:hint="eastAsia"/>
          <w:sz w:val="21"/>
          <w:szCs w:val="21"/>
        </w:rPr>
        <w:t>2.5</w:t>
      </w:r>
      <w:r w:rsidRPr="003641B4">
        <w:rPr>
          <w:rFonts w:hAnsiTheme="minorEastAsia" w:hint="eastAsia"/>
          <w:sz w:val="21"/>
          <w:szCs w:val="21"/>
        </w:rPr>
        <w:t>米</w:t>
      </w:r>
      <w:r w:rsidRPr="003641B4">
        <w:rPr>
          <w:rFonts w:hAnsiTheme="minorEastAsia" w:hint="eastAsia"/>
          <w:sz w:val="21"/>
          <w:szCs w:val="21"/>
        </w:rPr>
        <w:t xml:space="preserve">) </w:t>
      </w:r>
      <w:r w:rsidRPr="003641B4">
        <w:rPr>
          <w:rFonts w:hAnsiTheme="minorEastAsia" w:hint="eastAsia"/>
          <w:sz w:val="21"/>
          <w:szCs w:val="21"/>
        </w:rPr>
        <w:t>，后备猪培育和育肥舍每栏不低于</w:t>
      </w:r>
      <w:r w:rsidRPr="003641B4">
        <w:rPr>
          <w:rFonts w:hAnsiTheme="minorEastAsia" w:hint="eastAsia"/>
          <w:sz w:val="21"/>
          <w:szCs w:val="21"/>
        </w:rPr>
        <w:t>8</w:t>
      </w:r>
      <w:r w:rsidRPr="003641B4">
        <w:rPr>
          <w:rFonts w:hAnsiTheme="minorEastAsia" w:hint="eastAsia"/>
          <w:sz w:val="21"/>
          <w:szCs w:val="21"/>
        </w:rPr>
        <w:t>㎡。猪舍每栏墙高</w:t>
      </w:r>
      <w:r w:rsidRPr="003641B4">
        <w:rPr>
          <w:rFonts w:hAnsiTheme="minorEastAsia" w:hint="eastAsia"/>
          <w:sz w:val="21"/>
          <w:szCs w:val="21"/>
        </w:rPr>
        <w:t>1.2m</w:t>
      </w:r>
      <w:r w:rsidRPr="003641B4">
        <w:rPr>
          <w:rFonts w:hAnsiTheme="minorEastAsia" w:hint="eastAsia"/>
          <w:sz w:val="21"/>
          <w:szCs w:val="21"/>
        </w:rPr>
        <w:t>为宜，公猪舍每栏墙高</w:t>
      </w:r>
      <w:r w:rsidRPr="003641B4">
        <w:rPr>
          <w:rFonts w:hAnsiTheme="minorEastAsia" w:hint="eastAsia"/>
          <w:sz w:val="21"/>
          <w:szCs w:val="21"/>
        </w:rPr>
        <w:t>1.4m</w:t>
      </w:r>
      <w:r w:rsidRPr="003641B4">
        <w:rPr>
          <w:rFonts w:hAnsiTheme="minorEastAsia" w:hint="eastAsia"/>
          <w:sz w:val="21"/>
          <w:szCs w:val="21"/>
        </w:rPr>
        <w:t>，地面坡度</w:t>
      </w:r>
      <w:r w:rsidRPr="003641B4">
        <w:rPr>
          <w:rFonts w:hAnsiTheme="minorEastAsia" w:hint="eastAsia"/>
          <w:sz w:val="21"/>
          <w:szCs w:val="21"/>
        </w:rPr>
        <w:t>3%-4%</w:t>
      </w:r>
      <w:r w:rsidRPr="003641B4">
        <w:rPr>
          <w:rFonts w:hAnsiTheme="minorEastAsia" w:hint="eastAsia"/>
          <w:sz w:val="21"/>
          <w:szCs w:val="21"/>
        </w:rPr>
        <w:t>。做到猪舍冬暖夏凉，光照充足，通风良好，自动饮水，操作方便。</w:t>
      </w:r>
    </w:p>
    <w:p w:rsidR="00A24BD4" w:rsidRPr="003641B4" w:rsidRDefault="00586BC3" w:rsidP="009B09FC">
      <w:pPr>
        <w:pStyle w:val="1"/>
        <w:spacing w:line="440" w:lineRule="exact"/>
        <w:rPr>
          <w:sz w:val="21"/>
          <w:szCs w:val="21"/>
        </w:rPr>
      </w:pPr>
      <w:bookmarkStart w:id="32" w:name="_Toc169813634"/>
      <w:r w:rsidRPr="003641B4">
        <w:rPr>
          <w:sz w:val="21"/>
          <w:szCs w:val="21"/>
        </w:rPr>
        <w:t>5</w:t>
      </w:r>
      <w:r w:rsidR="009F1167" w:rsidRPr="003641B4">
        <w:rPr>
          <w:rFonts w:hint="eastAsia"/>
          <w:sz w:val="21"/>
          <w:szCs w:val="21"/>
        </w:rPr>
        <w:t>管理规程</w:t>
      </w:r>
      <w:bookmarkEnd w:id="32"/>
    </w:p>
    <w:p w:rsidR="00E56D82" w:rsidRPr="00F81575" w:rsidRDefault="00586BC3" w:rsidP="00D611A5">
      <w:pPr>
        <w:pStyle w:val="2"/>
        <w:spacing w:before="156" w:line="440" w:lineRule="exact"/>
        <w:rPr>
          <w:sz w:val="21"/>
          <w:szCs w:val="21"/>
        </w:rPr>
      </w:pPr>
      <w:bookmarkStart w:id="33" w:name="_Toc169813635"/>
      <w:r w:rsidRPr="00F81575">
        <w:rPr>
          <w:sz w:val="21"/>
          <w:szCs w:val="21"/>
        </w:rPr>
        <w:t>5</w:t>
      </w:r>
      <w:r w:rsidR="00B844D7" w:rsidRPr="00F81575">
        <w:rPr>
          <w:sz w:val="21"/>
          <w:szCs w:val="21"/>
        </w:rPr>
        <w:t>.1</w:t>
      </w:r>
      <w:r w:rsidR="008F3F90" w:rsidRPr="00F81575">
        <w:rPr>
          <w:rFonts w:hint="eastAsia"/>
          <w:sz w:val="21"/>
          <w:szCs w:val="21"/>
        </w:rPr>
        <w:t>合理组群、分群饲养、分群管理</w:t>
      </w:r>
      <w:bookmarkEnd w:id="33"/>
    </w:p>
    <w:p w:rsidR="008F3F90" w:rsidRPr="00F81575" w:rsidRDefault="008F3F90" w:rsidP="009B09FC">
      <w:pPr>
        <w:spacing w:before="240" w:line="440" w:lineRule="exact"/>
        <w:jc w:val="center"/>
        <w:rPr>
          <w:rFonts w:ascii="黑体" w:eastAsia="黑体" w:hAnsi="黑体"/>
          <w:sz w:val="21"/>
          <w:szCs w:val="21"/>
        </w:rPr>
      </w:pPr>
      <w:r w:rsidRPr="00F81575">
        <w:rPr>
          <w:rFonts w:ascii="黑体" w:eastAsia="黑体" w:hAnsi="黑体"/>
          <w:sz w:val="21"/>
          <w:szCs w:val="21"/>
        </w:rPr>
        <w:t>表2  分群要求</w:t>
      </w:r>
    </w:p>
    <w:tbl>
      <w:tblPr>
        <w:tblW w:w="7907" w:type="dxa"/>
        <w:tblInd w:w="615" w:type="dxa"/>
        <w:tblLook w:val="04A0"/>
      </w:tblPr>
      <w:tblGrid>
        <w:gridCol w:w="1903"/>
        <w:gridCol w:w="1701"/>
        <w:gridCol w:w="2126"/>
        <w:gridCol w:w="2177"/>
      </w:tblGrid>
      <w:tr w:rsidR="008F3F90" w:rsidRPr="00D03939" w:rsidTr="00F81575">
        <w:trPr>
          <w:trHeight w:val="439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90" w:rsidRPr="00F81575" w:rsidRDefault="008F3F90" w:rsidP="009B09FC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F81575">
              <w:rPr>
                <w:rFonts w:hAnsiTheme="minorEastAsia"/>
                <w:color w:val="000000"/>
                <w:kern w:val="0"/>
                <w:sz w:val="21"/>
                <w:szCs w:val="21"/>
              </w:rPr>
              <w:t>猪只类别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F90" w:rsidRPr="00F81575" w:rsidRDefault="008F3F90" w:rsidP="009B09FC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F81575">
              <w:rPr>
                <w:rFonts w:hAnsiTheme="minorEastAsia"/>
                <w:color w:val="000000"/>
                <w:kern w:val="0"/>
                <w:sz w:val="21"/>
                <w:szCs w:val="21"/>
              </w:rPr>
              <w:t>体重</w:t>
            </w:r>
            <w:r w:rsidR="00F81575">
              <w:rPr>
                <w:rFonts w:hAnsiTheme="minorEastAsia" w:hint="eastAsia"/>
                <w:color w:val="000000"/>
                <w:kern w:val="0"/>
                <w:sz w:val="21"/>
                <w:szCs w:val="21"/>
              </w:rPr>
              <w:t>（</w:t>
            </w:r>
            <w:r w:rsidRPr="00F81575">
              <w:rPr>
                <w:color w:val="000000"/>
                <w:kern w:val="0"/>
                <w:sz w:val="21"/>
                <w:szCs w:val="21"/>
              </w:rPr>
              <w:t>kg</w:t>
            </w:r>
            <w:r w:rsidR="00F81575">
              <w:rPr>
                <w:rFonts w:hint="eastAsia"/>
                <w:color w:val="000000"/>
                <w:kern w:val="0"/>
                <w:sz w:val="21"/>
                <w:szCs w:val="21"/>
              </w:rPr>
              <w:t>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90" w:rsidRPr="00F81575" w:rsidRDefault="008F3F90" w:rsidP="009B09FC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F81575">
              <w:rPr>
                <w:rFonts w:hAnsiTheme="minorEastAsia"/>
                <w:color w:val="000000"/>
                <w:kern w:val="0"/>
                <w:sz w:val="21"/>
                <w:szCs w:val="21"/>
              </w:rPr>
              <w:t>栏舍面积</w:t>
            </w:r>
            <w:r w:rsidR="00F81575">
              <w:rPr>
                <w:rFonts w:hAnsiTheme="minorEastAsia" w:hint="eastAsia"/>
                <w:color w:val="000000"/>
                <w:kern w:val="0"/>
                <w:sz w:val="21"/>
                <w:szCs w:val="21"/>
              </w:rPr>
              <w:t>（</w:t>
            </w:r>
            <w:r w:rsidRPr="00F81575">
              <w:rPr>
                <w:color w:val="000000"/>
                <w:kern w:val="0"/>
                <w:sz w:val="21"/>
                <w:szCs w:val="21"/>
              </w:rPr>
              <w:t>m</w:t>
            </w:r>
            <w:r w:rsidRPr="00F81575">
              <w:rPr>
                <w:color w:val="000000"/>
                <w:kern w:val="0"/>
                <w:sz w:val="21"/>
                <w:szCs w:val="21"/>
                <w:vertAlign w:val="superscript"/>
              </w:rPr>
              <w:t>2</w:t>
            </w:r>
            <w:r w:rsidR="00F81575" w:rsidRPr="00F81575">
              <w:rPr>
                <w:rFonts w:hAnsiTheme="minorEastAsia" w:hint="eastAsia"/>
                <w:color w:val="000000"/>
                <w:kern w:val="0"/>
                <w:sz w:val="21"/>
                <w:szCs w:val="21"/>
              </w:rPr>
              <w:t>）</w:t>
            </w:r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90" w:rsidRPr="00F81575" w:rsidRDefault="008F3F90" w:rsidP="009B09FC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F81575">
              <w:rPr>
                <w:rFonts w:hAnsiTheme="minorEastAsia"/>
                <w:color w:val="000000"/>
                <w:kern w:val="0"/>
                <w:sz w:val="21"/>
                <w:szCs w:val="21"/>
              </w:rPr>
              <w:t>每栏饲养</w:t>
            </w:r>
            <w:r w:rsidR="001354C9" w:rsidRPr="00F81575">
              <w:rPr>
                <w:rFonts w:hAnsiTheme="minorEastAsia"/>
                <w:color w:val="000000"/>
                <w:kern w:val="0"/>
                <w:sz w:val="21"/>
                <w:szCs w:val="21"/>
              </w:rPr>
              <w:t>量</w:t>
            </w:r>
            <w:r w:rsidR="00F81575">
              <w:rPr>
                <w:rFonts w:hAnsiTheme="minorEastAsia" w:hint="eastAsia"/>
                <w:color w:val="000000"/>
                <w:kern w:val="0"/>
                <w:sz w:val="21"/>
                <w:szCs w:val="21"/>
              </w:rPr>
              <w:t>（</w:t>
            </w:r>
            <w:r w:rsidR="001354C9" w:rsidRPr="00F81575">
              <w:rPr>
                <w:rFonts w:hAnsiTheme="minorEastAsia"/>
                <w:color w:val="000000"/>
                <w:kern w:val="0"/>
                <w:sz w:val="21"/>
                <w:szCs w:val="21"/>
              </w:rPr>
              <w:t>头</w:t>
            </w:r>
            <w:r w:rsidR="00F81575">
              <w:rPr>
                <w:rFonts w:hAnsiTheme="minorEastAsia" w:hint="eastAsia"/>
                <w:color w:val="000000"/>
                <w:kern w:val="0"/>
                <w:sz w:val="21"/>
                <w:szCs w:val="21"/>
              </w:rPr>
              <w:t>）</w:t>
            </w:r>
          </w:p>
        </w:tc>
      </w:tr>
      <w:tr w:rsidR="008F3F90" w:rsidRPr="00D03939" w:rsidTr="00F81575">
        <w:trPr>
          <w:trHeight w:val="439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90" w:rsidRPr="00F81575" w:rsidRDefault="008F3F90" w:rsidP="009B09FC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F81575">
              <w:rPr>
                <w:rFonts w:hAnsiTheme="minorEastAsia"/>
                <w:color w:val="000000"/>
                <w:kern w:val="0"/>
                <w:sz w:val="21"/>
                <w:szCs w:val="21"/>
              </w:rPr>
              <w:t>保育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F90" w:rsidRPr="00F81575" w:rsidRDefault="008F3F90" w:rsidP="009B09FC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F81575">
              <w:rPr>
                <w:color w:val="000000"/>
                <w:kern w:val="0"/>
                <w:sz w:val="21"/>
                <w:szCs w:val="21"/>
              </w:rPr>
              <w:t>7-15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90" w:rsidRPr="00F81575" w:rsidRDefault="008F3F90" w:rsidP="009B09FC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F81575">
              <w:rPr>
                <w:color w:val="000000"/>
                <w:kern w:val="0"/>
                <w:sz w:val="21"/>
                <w:szCs w:val="21"/>
              </w:rPr>
              <w:t>12 - 15</w:t>
            </w:r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90" w:rsidRPr="00F81575" w:rsidRDefault="008F3F90" w:rsidP="009B09FC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F81575">
              <w:rPr>
                <w:color w:val="000000"/>
                <w:kern w:val="0"/>
                <w:sz w:val="21"/>
                <w:szCs w:val="21"/>
              </w:rPr>
              <w:t>15-25</w:t>
            </w:r>
          </w:p>
        </w:tc>
      </w:tr>
      <w:tr w:rsidR="008F3F90" w:rsidRPr="00D03939" w:rsidTr="008F3F90">
        <w:trPr>
          <w:trHeight w:val="439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90" w:rsidRPr="00F81575" w:rsidRDefault="008F3F90" w:rsidP="009B09FC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F81575">
              <w:rPr>
                <w:rFonts w:hAnsiTheme="minorEastAsia"/>
                <w:color w:val="000000"/>
                <w:kern w:val="0"/>
                <w:sz w:val="21"/>
                <w:szCs w:val="21"/>
              </w:rPr>
              <w:t>生长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F90" w:rsidRPr="00F81575" w:rsidRDefault="008F3F90" w:rsidP="009B09FC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F81575">
              <w:rPr>
                <w:color w:val="000000"/>
                <w:kern w:val="0"/>
                <w:sz w:val="21"/>
                <w:szCs w:val="21"/>
              </w:rPr>
              <w:t>15-25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90" w:rsidRPr="00F81575" w:rsidRDefault="008F3F90" w:rsidP="009B09FC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F81575">
              <w:rPr>
                <w:color w:val="000000"/>
                <w:kern w:val="0"/>
                <w:sz w:val="21"/>
                <w:szCs w:val="21"/>
              </w:rPr>
              <w:t>12 - 15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90" w:rsidRPr="00F81575" w:rsidRDefault="008F3F90" w:rsidP="009B09FC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F81575">
              <w:rPr>
                <w:color w:val="000000"/>
                <w:kern w:val="0"/>
                <w:sz w:val="21"/>
                <w:szCs w:val="21"/>
              </w:rPr>
              <w:t>15-20</w:t>
            </w:r>
          </w:p>
        </w:tc>
      </w:tr>
      <w:tr w:rsidR="008F3F90" w:rsidRPr="00D03939" w:rsidTr="008F3F90">
        <w:trPr>
          <w:trHeight w:val="439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90" w:rsidRPr="00F81575" w:rsidRDefault="008F3F90" w:rsidP="009B09FC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F81575">
              <w:rPr>
                <w:rFonts w:hAnsiTheme="minorEastAsia"/>
                <w:color w:val="000000"/>
                <w:kern w:val="0"/>
                <w:sz w:val="21"/>
                <w:szCs w:val="21"/>
              </w:rPr>
              <w:t>生长、育肥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F90" w:rsidRPr="00F81575" w:rsidRDefault="008F3F90" w:rsidP="009B09FC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F81575">
              <w:rPr>
                <w:color w:val="000000"/>
                <w:kern w:val="0"/>
                <w:sz w:val="21"/>
                <w:szCs w:val="21"/>
              </w:rPr>
              <w:t>25-60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90" w:rsidRPr="00F81575" w:rsidRDefault="008F3F90" w:rsidP="009B09FC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F81575">
              <w:rPr>
                <w:color w:val="000000"/>
                <w:kern w:val="0"/>
                <w:sz w:val="21"/>
                <w:szCs w:val="21"/>
              </w:rPr>
              <w:t>12 - 15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90" w:rsidRPr="00F81575" w:rsidRDefault="008F3F90" w:rsidP="009B09FC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F81575">
              <w:rPr>
                <w:color w:val="000000"/>
                <w:kern w:val="0"/>
                <w:sz w:val="21"/>
                <w:szCs w:val="21"/>
              </w:rPr>
              <w:t>10-15</w:t>
            </w:r>
          </w:p>
        </w:tc>
      </w:tr>
      <w:tr w:rsidR="008F3F90" w:rsidRPr="00D03939" w:rsidTr="008F3F90">
        <w:trPr>
          <w:trHeight w:val="439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F90" w:rsidRPr="00F81575" w:rsidRDefault="008F3F90" w:rsidP="009B09FC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F81575">
              <w:rPr>
                <w:rFonts w:hAnsiTheme="minorEastAsia"/>
                <w:color w:val="000000"/>
                <w:kern w:val="0"/>
                <w:sz w:val="21"/>
                <w:szCs w:val="21"/>
              </w:rPr>
              <w:t>育肥、后备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F90" w:rsidRPr="00F81575" w:rsidRDefault="008F3F90" w:rsidP="009B09FC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F81575">
              <w:rPr>
                <w:color w:val="000000"/>
                <w:kern w:val="0"/>
                <w:sz w:val="21"/>
                <w:szCs w:val="21"/>
              </w:rPr>
              <w:t>60-100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F90" w:rsidRPr="00F81575" w:rsidRDefault="008F3F90" w:rsidP="009B09FC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F81575">
              <w:rPr>
                <w:color w:val="000000"/>
                <w:kern w:val="0"/>
                <w:sz w:val="21"/>
                <w:szCs w:val="21"/>
              </w:rPr>
              <w:t>12 - 15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F90" w:rsidRPr="00F81575" w:rsidRDefault="008F3F90" w:rsidP="009B09FC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F81575">
              <w:rPr>
                <w:color w:val="000000"/>
                <w:kern w:val="0"/>
                <w:sz w:val="21"/>
                <w:szCs w:val="21"/>
              </w:rPr>
              <w:t>8-10</w:t>
            </w:r>
          </w:p>
        </w:tc>
      </w:tr>
      <w:tr w:rsidR="001354C9" w:rsidRPr="00D03939" w:rsidTr="008F3F90">
        <w:trPr>
          <w:trHeight w:val="439"/>
        </w:trPr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4C9" w:rsidRPr="00F81575" w:rsidRDefault="001354C9" w:rsidP="009B09FC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F81575">
              <w:rPr>
                <w:rFonts w:hAnsiTheme="minorEastAsia"/>
                <w:color w:val="000000"/>
                <w:kern w:val="0"/>
                <w:sz w:val="21"/>
                <w:szCs w:val="21"/>
              </w:rPr>
              <w:t>空怀母猪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4C9" w:rsidRPr="00F81575" w:rsidRDefault="001354C9" w:rsidP="009B09FC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F81575">
              <w:rPr>
                <w:color w:val="000000"/>
                <w:kern w:val="0"/>
                <w:sz w:val="21"/>
                <w:szCs w:val="21"/>
              </w:rPr>
              <w:t>110 - 230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4C9" w:rsidRPr="00F81575" w:rsidRDefault="001354C9" w:rsidP="009B09FC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F81575">
              <w:rPr>
                <w:color w:val="000000"/>
                <w:kern w:val="0"/>
                <w:sz w:val="21"/>
                <w:szCs w:val="21"/>
              </w:rPr>
              <w:t>20 - 30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4C9" w:rsidRPr="00F81575" w:rsidRDefault="001354C9" w:rsidP="009B09FC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F81575">
              <w:rPr>
                <w:color w:val="000000"/>
                <w:kern w:val="0"/>
                <w:sz w:val="21"/>
                <w:szCs w:val="21"/>
              </w:rPr>
              <w:t xml:space="preserve">10 - 20 </w:t>
            </w:r>
          </w:p>
        </w:tc>
      </w:tr>
      <w:tr w:rsidR="001354C9" w:rsidRPr="00D03939" w:rsidTr="00F81575">
        <w:trPr>
          <w:trHeight w:val="439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C9" w:rsidRPr="00F81575" w:rsidRDefault="001354C9" w:rsidP="009B09FC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F81575">
              <w:rPr>
                <w:rFonts w:hAnsiTheme="minorEastAsia"/>
                <w:color w:val="000000"/>
                <w:kern w:val="0"/>
                <w:sz w:val="21"/>
                <w:szCs w:val="21"/>
              </w:rPr>
              <w:t>母猪怀孕</w:t>
            </w:r>
            <w:r w:rsidRPr="00F81575">
              <w:rPr>
                <w:color w:val="000000"/>
                <w:kern w:val="0"/>
                <w:sz w:val="21"/>
                <w:szCs w:val="21"/>
              </w:rPr>
              <w:t>≥35</w:t>
            </w:r>
            <w:r w:rsidRPr="00F81575">
              <w:rPr>
                <w:rFonts w:hAnsiTheme="minorEastAsia"/>
                <w:color w:val="000000"/>
                <w:kern w:val="0"/>
                <w:sz w:val="21"/>
                <w:szCs w:val="21"/>
              </w:rPr>
              <w:t>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4C9" w:rsidRPr="00F81575" w:rsidRDefault="001354C9" w:rsidP="009B09FC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F81575">
              <w:rPr>
                <w:color w:val="000000"/>
                <w:kern w:val="0"/>
                <w:sz w:val="21"/>
                <w:szCs w:val="21"/>
              </w:rPr>
              <w:t>130 - 250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4C9" w:rsidRPr="00F81575" w:rsidRDefault="001354C9" w:rsidP="009B09FC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F81575">
              <w:rPr>
                <w:color w:val="000000"/>
                <w:kern w:val="0"/>
                <w:sz w:val="21"/>
                <w:szCs w:val="21"/>
              </w:rPr>
              <w:t>20 - 30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4C9" w:rsidRPr="00F81575" w:rsidRDefault="001354C9" w:rsidP="009B09FC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F81575">
              <w:rPr>
                <w:color w:val="000000"/>
                <w:kern w:val="0"/>
                <w:sz w:val="21"/>
                <w:szCs w:val="21"/>
              </w:rPr>
              <w:t xml:space="preserve">10 - 20 </w:t>
            </w:r>
          </w:p>
        </w:tc>
      </w:tr>
      <w:tr w:rsidR="001354C9" w:rsidRPr="00D03939" w:rsidTr="00F81575">
        <w:trPr>
          <w:trHeight w:val="439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C9" w:rsidRPr="00F81575" w:rsidRDefault="001354C9" w:rsidP="009B09FC">
            <w:pPr>
              <w:widowControl/>
              <w:spacing w:line="440" w:lineRule="exact"/>
              <w:jc w:val="center"/>
              <w:rPr>
                <w:rFonts w:hAnsiTheme="minorEastAsia"/>
                <w:color w:val="000000"/>
                <w:kern w:val="0"/>
                <w:sz w:val="21"/>
                <w:szCs w:val="21"/>
              </w:rPr>
            </w:pPr>
            <w:r w:rsidRPr="00F81575">
              <w:rPr>
                <w:rFonts w:hAnsiTheme="minorEastAsia"/>
                <w:color w:val="000000"/>
                <w:kern w:val="0"/>
                <w:sz w:val="21"/>
                <w:szCs w:val="21"/>
              </w:rPr>
              <w:t>生产公猪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4C9" w:rsidRPr="00F81575" w:rsidRDefault="001354C9" w:rsidP="009B09FC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F81575">
              <w:rPr>
                <w:color w:val="000000"/>
                <w:kern w:val="0"/>
                <w:sz w:val="21"/>
                <w:szCs w:val="21"/>
              </w:rPr>
              <w:t>130 - 250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4C9" w:rsidRPr="00F81575" w:rsidRDefault="001354C9" w:rsidP="009B09FC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F81575">
              <w:rPr>
                <w:rFonts w:hint="eastAsia"/>
                <w:color w:val="000000"/>
                <w:kern w:val="0"/>
                <w:sz w:val="21"/>
                <w:szCs w:val="21"/>
              </w:rPr>
              <w:t>12 - 15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4C9" w:rsidRPr="00F81575" w:rsidRDefault="001354C9" w:rsidP="009B09FC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F81575">
              <w:rPr>
                <w:rFonts w:hint="eastAsia"/>
                <w:color w:val="000000"/>
                <w:kern w:val="0"/>
                <w:sz w:val="21"/>
                <w:szCs w:val="21"/>
              </w:rPr>
              <w:t>1</w:t>
            </w:r>
          </w:p>
        </w:tc>
      </w:tr>
    </w:tbl>
    <w:p w:rsidR="00E56D82" w:rsidRPr="00F81575" w:rsidRDefault="003D30C3" w:rsidP="00D611A5">
      <w:pPr>
        <w:pStyle w:val="2"/>
        <w:spacing w:before="156" w:line="440" w:lineRule="exact"/>
        <w:rPr>
          <w:sz w:val="21"/>
          <w:szCs w:val="21"/>
        </w:rPr>
      </w:pPr>
      <w:bookmarkStart w:id="34" w:name="_Toc169813636"/>
      <w:r w:rsidRPr="00F81575">
        <w:rPr>
          <w:sz w:val="21"/>
          <w:szCs w:val="21"/>
        </w:rPr>
        <w:t>5</w:t>
      </w:r>
      <w:r w:rsidR="00B844D7" w:rsidRPr="00F81575">
        <w:rPr>
          <w:sz w:val="21"/>
          <w:szCs w:val="21"/>
        </w:rPr>
        <w:t xml:space="preserve">.2 </w:t>
      </w:r>
      <w:r w:rsidR="001354C9" w:rsidRPr="00F81575">
        <w:rPr>
          <w:rFonts w:hint="eastAsia"/>
          <w:sz w:val="21"/>
          <w:szCs w:val="21"/>
        </w:rPr>
        <w:t>按</w:t>
      </w:r>
      <w:r w:rsidR="00D07F64" w:rsidRPr="00F81575">
        <w:rPr>
          <w:rFonts w:hint="eastAsia"/>
          <w:sz w:val="21"/>
          <w:szCs w:val="21"/>
        </w:rPr>
        <w:t>生产流程</w:t>
      </w:r>
      <w:r w:rsidR="001354C9" w:rsidRPr="00F81575">
        <w:rPr>
          <w:rFonts w:hint="eastAsia"/>
          <w:sz w:val="21"/>
          <w:szCs w:val="21"/>
        </w:rPr>
        <w:t>专业作业</w:t>
      </w:r>
      <w:bookmarkEnd w:id="34"/>
    </w:p>
    <w:p w:rsidR="0029512E" w:rsidRPr="0029512E" w:rsidRDefault="001354C9" w:rsidP="0029512E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F81575">
        <w:rPr>
          <w:rFonts w:ascii="Times New Roman" w:hint="eastAsia"/>
          <w:color w:val="000000" w:themeColor="text1"/>
          <w:szCs w:val="21"/>
        </w:rPr>
        <w:t>饲养人员按</w:t>
      </w:r>
      <w:r w:rsidR="00D07F64" w:rsidRPr="00F81575">
        <w:rPr>
          <w:rFonts w:ascii="Times New Roman" w:hint="eastAsia"/>
          <w:color w:val="000000" w:themeColor="text1"/>
          <w:szCs w:val="21"/>
        </w:rPr>
        <w:t>生产流程</w:t>
      </w:r>
      <w:r w:rsidRPr="00F81575">
        <w:rPr>
          <w:rFonts w:ascii="Times New Roman" w:hint="eastAsia"/>
          <w:color w:val="000000" w:themeColor="text1"/>
          <w:szCs w:val="21"/>
        </w:rPr>
        <w:t>分工</w:t>
      </w:r>
      <w:r w:rsidR="00D07F64" w:rsidRPr="00F81575">
        <w:rPr>
          <w:rFonts w:ascii="Times New Roman" w:hint="eastAsia"/>
          <w:color w:val="000000" w:themeColor="text1"/>
          <w:szCs w:val="21"/>
        </w:rPr>
        <w:t>作业</w:t>
      </w:r>
      <w:r w:rsidRPr="00F81575">
        <w:rPr>
          <w:rFonts w:ascii="Times New Roman" w:hint="eastAsia"/>
          <w:color w:val="000000" w:themeColor="text1"/>
          <w:szCs w:val="21"/>
        </w:rPr>
        <w:t>，种猪场作业流水线见图</w:t>
      </w:r>
      <w:r w:rsidRPr="00F81575">
        <w:rPr>
          <w:rFonts w:ascii="Times New Roman" w:hint="eastAsia"/>
          <w:color w:val="000000" w:themeColor="text1"/>
          <w:szCs w:val="21"/>
        </w:rPr>
        <w:t>1</w:t>
      </w:r>
      <w:r w:rsidR="006D37C8" w:rsidRPr="00F81575">
        <w:rPr>
          <w:rFonts w:ascii="Times New Roman"/>
          <w:color w:val="000000" w:themeColor="text1"/>
          <w:szCs w:val="21"/>
        </w:rPr>
        <w:t>。</w:t>
      </w:r>
    </w:p>
    <w:p w:rsidR="0029512E" w:rsidRDefault="0029512E" w:rsidP="0029512E">
      <w:pPr>
        <w:pStyle w:val="ac"/>
        <w:snapToGrid w:val="0"/>
        <w:ind w:firstLineChars="0" w:firstLine="0"/>
        <w:jc w:val="center"/>
        <w:rPr>
          <w:rFonts w:ascii="Times New Roman"/>
          <w:noProof/>
          <w:color w:val="000000" w:themeColor="text1"/>
          <w:sz w:val="24"/>
          <w:szCs w:val="24"/>
        </w:rPr>
      </w:pPr>
      <w:r>
        <w:rPr>
          <w:rFonts w:ascii="Times New Roman" w:hint="eastAsia"/>
          <w:noProof/>
          <w:color w:val="000000" w:themeColor="text1"/>
          <w:sz w:val="24"/>
          <w:szCs w:val="24"/>
        </w:rPr>
        <w:drawing>
          <wp:inline distT="0" distB="0" distL="0" distR="0">
            <wp:extent cx="4941469" cy="1907338"/>
            <wp:effectExtent l="0" t="0" r="0" b="0"/>
            <wp:docPr id="102818916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189163" name="图片 1028189163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4014" cy="1912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7F64" w:rsidRPr="0029512E" w:rsidRDefault="00D07F64" w:rsidP="009B09FC">
      <w:pPr>
        <w:pStyle w:val="ac"/>
        <w:snapToGrid w:val="0"/>
        <w:spacing w:line="440" w:lineRule="exact"/>
        <w:ind w:firstLineChars="0" w:firstLine="0"/>
        <w:jc w:val="center"/>
        <w:rPr>
          <w:rFonts w:ascii="黑体" w:eastAsia="黑体" w:hAnsi="黑体"/>
          <w:color w:val="000000" w:themeColor="text1"/>
          <w:szCs w:val="21"/>
        </w:rPr>
      </w:pPr>
      <w:r w:rsidRPr="0029512E">
        <w:rPr>
          <w:rFonts w:ascii="黑体" w:eastAsia="黑体" w:hAnsi="黑体" w:hint="eastAsia"/>
          <w:color w:val="000000" w:themeColor="text1"/>
          <w:szCs w:val="21"/>
        </w:rPr>
        <w:t xml:space="preserve">图1  </w:t>
      </w:r>
      <w:r w:rsidR="005C311E" w:rsidRPr="0029512E">
        <w:rPr>
          <w:rFonts w:ascii="黑体" w:eastAsia="黑体" w:hAnsi="黑体" w:hint="eastAsia"/>
          <w:color w:val="000000" w:themeColor="text1"/>
          <w:szCs w:val="21"/>
        </w:rPr>
        <w:t>山下</w:t>
      </w:r>
      <w:r w:rsidR="00A16366" w:rsidRPr="0029512E">
        <w:rPr>
          <w:rFonts w:ascii="黑体" w:eastAsia="黑体" w:hAnsi="黑体" w:hint="eastAsia"/>
          <w:color w:val="000000" w:themeColor="text1"/>
          <w:szCs w:val="21"/>
        </w:rPr>
        <w:t>长黑</w:t>
      </w:r>
      <w:r w:rsidRPr="0029512E">
        <w:rPr>
          <w:rFonts w:ascii="黑体" w:eastAsia="黑体" w:hAnsi="黑体" w:hint="eastAsia"/>
          <w:color w:val="000000" w:themeColor="text1"/>
          <w:szCs w:val="21"/>
        </w:rPr>
        <w:t>种猪场养殖工艺流程及相关参数</w:t>
      </w:r>
    </w:p>
    <w:p w:rsidR="00E56D82" w:rsidRPr="0029512E" w:rsidRDefault="003D30C3" w:rsidP="00D611A5">
      <w:pPr>
        <w:pStyle w:val="2"/>
        <w:spacing w:before="156" w:line="440" w:lineRule="exact"/>
        <w:rPr>
          <w:sz w:val="21"/>
          <w:szCs w:val="21"/>
        </w:rPr>
      </w:pPr>
      <w:bookmarkStart w:id="35" w:name="_Toc169813637"/>
      <w:r w:rsidRPr="0029512E">
        <w:rPr>
          <w:sz w:val="21"/>
          <w:szCs w:val="21"/>
        </w:rPr>
        <w:lastRenderedPageBreak/>
        <w:t>5</w:t>
      </w:r>
      <w:r w:rsidR="00B844D7" w:rsidRPr="0029512E">
        <w:rPr>
          <w:sz w:val="21"/>
          <w:szCs w:val="21"/>
        </w:rPr>
        <w:t xml:space="preserve">.3 </w:t>
      </w:r>
      <w:r w:rsidR="00D07F64" w:rsidRPr="0029512E">
        <w:rPr>
          <w:sz w:val="21"/>
          <w:szCs w:val="21"/>
        </w:rPr>
        <w:t>建立完善的规章制度</w:t>
      </w:r>
      <w:bookmarkEnd w:id="35"/>
    </w:p>
    <w:p w:rsidR="00E56D82" w:rsidRPr="0029512E" w:rsidRDefault="00D07F64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bookmarkStart w:id="36" w:name="_Hlk528677369"/>
      <w:r w:rsidRPr="0029512E">
        <w:rPr>
          <w:rFonts w:ascii="Times New Roman" w:hint="eastAsia"/>
          <w:color w:val="000000" w:themeColor="text1"/>
          <w:szCs w:val="21"/>
        </w:rPr>
        <w:t>建立各项规章制度，完善记录，加强档案管理，健全生物安全体系、投入品控制、后裔跟踪观测和生产管理等溯源体系，严格执行</w:t>
      </w:r>
      <w:r w:rsidR="005C311E" w:rsidRPr="0029512E">
        <w:rPr>
          <w:rFonts w:ascii="Times New Roman" w:hint="eastAsia"/>
          <w:color w:val="000000" w:themeColor="text1"/>
          <w:szCs w:val="21"/>
        </w:rPr>
        <w:t>山下</w:t>
      </w:r>
      <w:r w:rsidR="00A16366" w:rsidRPr="0029512E">
        <w:rPr>
          <w:rFonts w:ascii="Times New Roman" w:hint="eastAsia"/>
          <w:color w:val="000000" w:themeColor="text1"/>
          <w:szCs w:val="21"/>
        </w:rPr>
        <w:t>长黑</w:t>
      </w:r>
      <w:r w:rsidRPr="0029512E">
        <w:rPr>
          <w:rFonts w:ascii="Times New Roman" w:hint="eastAsia"/>
          <w:color w:val="000000" w:themeColor="text1"/>
          <w:szCs w:val="21"/>
        </w:rPr>
        <w:t>生产工作手册。</w:t>
      </w:r>
    </w:p>
    <w:p w:rsidR="00D07F64" w:rsidRPr="0029512E" w:rsidRDefault="00D07F64" w:rsidP="00D611A5">
      <w:pPr>
        <w:pStyle w:val="2"/>
        <w:spacing w:before="156" w:line="440" w:lineRule="exact"/>
        <w:rPr>
          <w:sz w:val="21"/>
          <w:szCs w:val="21"/>
        </w:rPr>
      </w:pPr>
      <w:bookmarkStart w:id="37" w:name="_Toc169813638"/>
      <w:r w:rsidRPr="0029512E">
        <w:rPr>
          <w:sz w:val="21"/>
          <w:szCs w:val="21"/>
        </w:rPr>
        <w:t>5.</w:t>
      </w:r>
      <w:r w:rsidRPr="0029512E">
        <w:rPr>
          <w:rFonts w:hint="eastAsia"/>
          <w:sz w:val="21"/>
          <w:szCs w:val="21"/>
        </w:rPr>
        <w:t>4</w:t>
      </w:r>
      <w:r w:rsidRPr="0029512E">
        <w:rPr>
          <w:sz w:val="21"/>
          <w:szCs w:val="21"/>
        </w:rPr>
        <w:t>做好防暑保温工作</w:t>
      </w:r>
      <w:bookmarkEnd w:id="37"/>
    </w:p>
    <w:p w:rsidR="00D07F64" w:rsidRPr="0029512E" w:rsidRDefault="00D07F64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29512E">
        <w:rPr>
          <w:rFonts w:ascii="Times New Roman" w:hint="eastAsia"/>
          <w:color w:val="000000" w:themeColor="text1"/>
          <w:szCs w:val="21"/>
        </w:rPr>
        <w:t>配备干湿温度计，监控猪舍的温度和湿度，保持圈舍冬暖夏凉、栏舍干燥、采光充足、空气新鲜。</w:t>
      </w:r>
    </w:p>
    <w:p w:rsidR="00D07F64" w:rsidRPr="0029512E" w:rsidRDefault="00D07F64" w:rsidP="00D611A5">
      <w:pPr>
        <w:pStyle w:val="2"/>
        <w:spacing w:before="156" w:line="440" w:lineRule="exact"/>
        <w:rPr>
          <w:sz w:val="21"/>
          <w:szCs w:val="21"/>
        </w:rPr>
      </w:pPr>
      <w:bookmarkStart w:id="38" w:name="_Toc169813639"/>
      <w:r w:rsidRPr="0029512E">
        <w:rPr>
          <w:sz w:val="21"/>
          <w:szCs w:val="21"/>
        </w:rPr>
        <w:t>5.</w:t>
      </w:r>
      <w:r w:rsidRPr="0029512E">
        <w:rPr>
          <w:rFonts w:hint="eastAsia"/>
          <w:sz w:val="21"/>
          <w:szCs w:val="21"/>
        </w:rPr>
        <w:t>5</w:t>
      </w:r>
      <w:r w:rsidRPr="0029512E">
        <w:rPr>
          <w:sz w:val="21"/>
          <w:szCs w:val="21"/>
        </w:rPr>
        <w:t>做好</w:t>
      </w:r>
      <w:r w:rsidRPr="0029512E">
        <w:rPr>
          <w:rFonts w:hint="eastAsia"/>
          <w:sz w:val="21"/>
          <w:szCs w:val="21"/>
        </w:rPr>
        <w:t>疫病防疫工作</w:t>
      </w:r>
      <w:bookmarkEnd w:id="38"/>
    </w:p>
    <w:p w:rsidR="00D07F64" w:rsidRPr="0029512E" w:rsidRDefault="00D07F64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29512E">
        <w:rPr>
          <w:rFonts w:asciiTheme="minorEastAsia" w:hAnsiTheme="minorEastAsia" w:hint="eastAsia"/>
          <w:szCs w:val="21"/>
        </w:rPr>
        <w:t>严格执行猪场防疫制度，按时做好群体防疫。做到每餐饲喂三检查，即一看精神、二看食欲、三看粪便，及时发现疾病，及时隔离治疗，减少损失</w:t>
      </w:r>
      <w:r w:rsidRPr="0029512E">
        <w:rPr>
          <w:rFonts w:ascii="Times New Roman" w:hint="eastAsia"/>
          <w:color w:val="000000" w:themeColor="text1"/>
          <w:szCs w:val="21"/>
        </w:rPr>
        <w:t>。</w:t>
      </w:r>
    </w:p>
    <w:p w:rsidR="000E5062" w:rsidRPr="0029512E" w:rsidRDefault="000E5062" w:rsidP="009B09FC">
      <w:pPr>
        <w:pStyle w:val="1"/>
        <w:spacing w:line="440" w:lineRule="exact"/>
        <w:rPr>
          <w:sz w:val="21"/>
          <w:szCs w:val="21"/>
        </w:rPr>
      </w:pPr>
      <w:bookmarkStart w:id="39" w:name="_Toc169813640"/>
      <w:bookmarkEnd w:id="36"/>
      <w:r w:rsidRPr="0029512E">
        <w:rPr>
          <w:rFonts w:hint="eastAsia"/>
          <w:sz w:val="21"/>
          <w:szCs w:val="21"/>
        </w:rPr>
        <w:t>6</w:t>
      </w:r>
      <w:r w:rsidR="00D07F64" w:rsidRPr="0029512E">
        <w:rPr>
          <w:rFonts w:hint="eastAsia"/>
          <w:sz w:val="21"/>
          <w:szCs w:val="21"/>
        </w:rPr>
        <w:t>种猪的饲养管理</w:t>
      </w:r>
      <w:bookmarkEnd w:id="39"/>
    </w:p>
    <w:p w:rsidR="00D07F64" w:rsidRPr="0029512E" w:rsidRDefault="00D07F64" w:rsidP="00D611A5">
      <w:pPr>
        <w:pStyle w:val="2"/>
        <w:spacing w:before="156" w:line="440" w:lineRule="exact"/>
        <w:rPr>
          <w:sz w:val="21"/>
          <w:szCs w:val="21"/>
        </w:rPr>
      </w:pPr>
      <w:bookmarkStart w:id="40" w:name="_Toc169813641"/>
      <w:r w:rsidRPr="0029512E">
        <w:rPr>
          <w:rFonts w:hint="eastAsia"/>
          <w:sz w:val="21"/>
          <w:szCs w:val="21"/>
        </w:rPr>
        <w:t>6.1种公猪</w:t>
      </w:r>
      <w:bookmarkEnd w:id="40"/>
    </w:p>
    <w:p w:rsidR="00E3577D" w:rsidRPr="0029512E" w:rsidRDefault="00D07F64" w:rsidP="009B09FC">
      <w:pPr>
        <w:pStyle w:val="ac"/>
        <w:snapToGrid w:val="0"/>
        <w:spacing w:line="440" w:lineRule="exact"/>
        <w:ind w:firstLineChars="0" w:firstLine="0"/>
        <w:rPr>
          <w:rFonts w:ascii="Times New Roman"/>
          <w:color w:val="000000" w:themeColor="text1"/>
          <w:szCs w:val="21"/>
        </w:rPr>
      </w:pPr>
      <w:r w:rsidRPr="0029512E">
        <w:rPr>
          <w:rFonts w:ascii="黑体" w:eastAsia="黑体" w:hAnsi="黑体" w:hint="eastAsia"/>
          <w:kern w:val="2"/>
          <w:szCs w:val="21"/>
        </w:rPr>
        <w:t>6.1.1</w:t>
      </w:r>
      <w:r w:rsidRPr="0029512E">
        <w:rPr>
          <w:rFonts w:ascii="Times New Roman" w:hint="eastAsia"/>
          <w:color w:val="000000" w:themeColor="text1"/>
          <w:szCs w:val="21"/>
        </w:rPr>
        <w:t>加强饲养管理。</w:t>
      </w:r>
    </w:p>
    <w:p w:rsidR="00D07F64" w:rsidRPr="0029512E" w:rsidRDefault="00D07F64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29512E">
        <w:rPr>
          <w:rFonts w:ascii="Times New Roman" w:hint="eastAsia"/>
          <w:color w:val="000000" w:themeColor="text1"/>
          <w:szCs w:val="21"/>
        </w:rPr>
        <w:t>成年公猪要实行单栏专人饲养，并根据不同生长年龄、生理阶段、养殖季节、种用体况和种猪利用情况投喂饲料。</w:t>
      </w:r>
    </w:p>
    <w:p w:rsidR="00E3577D" w:rsidRPr="0029512E" w:rsidRDefault="00D07F64" w:rsidP="009B09FC">
      <w:pPr>
        <w:pStyle w:val="ac"/>
        <w:snapToGrid w:val="0"/>
        <w:spacing w:before="120" w:line="440" w:lineRule="exact"/>
        <w:ind w:firstLineChars="0" w:firstLine="0"/>
        <w:rPr>
          <w:rFonts w:ascii="Times New Roman"/>
          <w:color w:val="000000" w:themeColor="text1"/>
          <w:szCs w:val="21"/>
        </w:rPr>
      </w:pPr>
      <w:r w:rsidRPr="0029512E">
        <w:rPr>
          <w:rFonts w:ascii="黑体" w:eastAsia="黑体" w:hAnsi="黑体" w:hint="eastAsia"/>
          <w:color w:val="000000" w:themeColor="text1"/>
          <w:szCs w:val="21"/>
        </w:rPr>
        <w:t>6.1.1.1</w:t>
      </w:r>
      <w:r w:rsidRPr="0029512E">
        <w:rPr>
          <w:rFonts w:ascii="Times New Roman" w:hint="eastAsia"/>
          <w:color w:val="000000" w:themeColor="text1"/>
          <w:szCs w:val="21"/>
        </w:rPr>
        <w:t>饲养方式</w:t>
      </w:r>
    </w:p>
    <w:p w:rsidR="00D07F64" w:rsidRPr="0029512E" w:rsidRDefault="00D07F64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29512E">
        <w:rPr>
          <w:rFonts w:ascii="Times New Roman" w:hint="eastAsia"/>
          <w:color w:val="000000" w:themeColor="text1"/>
          <w:szCs w:val="21"/>
        </w:rPr>
        <w:t>根据全年的配种任务采用一贯加强的饲养方式，全年均衡地保持公猪较高营养水平，种公猪在配种繁忙季节，可适量增加料量，注意不能肥胖。</w:t>
      </w:r>
    </w:p>
    <w:p w:rsidR="00E3577D" w:rsidRPr="0029512E" w:rsidRDefault="00D07F64" w:rsidP="009B09FC">
      <w:pPr>
        <w:pStyle w:val="ac"/>
        <w:snapToGrid w:val="0"/>
        <w:spacing w:before="120" w:line="440" w:lineRule="exact"/>
        <w:ind w:firstLineChars="0" w:firstLine="0"/>
        <w:rPr>
          <w:rFonts w:ascii="Times New Roman"/>
          <w:color w:val="000000" w:themeColor="text1"/>
          <w:szCs w:val="21"/>
        </w:rPr>
      </w:pPr>
      <w:r w:rsidRPr="0029512E">
        <w:rPr>
          <w:rFonts w:ascii="黑体" w:eastAsia="黑体" w:hAnsi="黑体" w:hint="eastAsia"/>
          <w:color w:val="000000" w:themeColor="text1"/>
          <w:szCs w:val="21"/>
        </w:rPr>
        <w:t>6.1.1.2</w:t>
      </w:r>
      <w:r w:rsidRPr="0029512E">
        <w:rPr>
          <w:rFonts w:ascii="Times New Roman" w:hint="eastAsia"/>
          <w:color w:val="000000" w:themeColor="text1"/>
          <w:szCs w:val="21"/>
        </w:rPr>
        <w:t>饲喂技术</w:t>
      </w:r>
    </w:p>
    <w:p w:rsidR="00D07F64" w:rsidRPr="0029512E" w:rsidRDefault="00D07F64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29512E">
        <w:rPr>
          <w:rFonts w:ascii="Times New Roman" w:hint="eastAsia"/>
          <w:color w:val="000000" w:themeColor="text1"/>
          <w:szCs w:val="21"/>
        </w:rPr>
        <w:t>应定时定量，每顿不要喂得太饱，保证充足饮水。一般日投喂量为</w:t>
      </w:r>
      <w:r w:rsidRPr="0029512E">
        <w:rPr>
          <w:rFonts w:ascii="Times New Roman" w:hint="eastAsia"/>
          <w:color w:val="000000" w:themeColor="text1"/>
          <w:szCs w:val="21"/>
        </w:rPr>
        <w:t>2.0-2.6kg</w:t>
      </w:r>
      <w:r w:rsidRPr="0029512E">
        <w:rPr>
          <w:rFonts w:ascii="Times New Roman" w:hint="eastAsia"/>
          <w:color w:val="000000" w:themeColor="text1"/>
          <w:szCs w:val="21"/>
        </w:rPr>
        <w:t>公猪专用全价料，也可在每天早上加喂</w:t>
      </w:r>
      <w:r w:rsidRPr="0029512E">
        <w:rPr>
          <w:rFonts w:ascii="Times New Roman" w:hint="eastAsia"/>
          <w:color w:val="000000" w:themeColor="text1"/>
          <w:szCs w:val="21"/>
        </w:rPr>
        <w:t>1-2</w:t>
      </w:r>
      <w:r w:rsidRPr="0029512E">
        <w:rPr>
          <w:rFonts w:ascii="Times New Roman" w:hint="eastAsia"/>
          <w:color w:val="000000" w:themeColor="text1"/>
          <w:szCs w:val="21"/>
        </w:rPr>
        <w:t>个鸡蛋，以提高其配种能力和精液品质，同时适量补充电解多维。注意饲料容积，防止种公猪腹围过大，降低其配种能力。</w:t>
      </w:r>
    </w:p>
    <w:p w:rsidR="00E3577D" w:rsidRPr="0029512E" w:rsidRDefault="00D07F64" w:rsidP="009B09FC">
      <w:pPr>
        <w:pStyle w:val="ac"/>
        <w:snapToGrid w:val="0"/>
        <w:spacing w:before="120" w:line="440" w:lineRule="exact"/>
        <w:ind w:firstLineChars="0" w:firstLine="0"/>
        <w:rPr>
          <w:rFonts w:ascii="Times New Roman"/>
          <w:color w:val="000000" w:themeColor="text1"/>
          <w:szCs w:val="21"/>
        </w:rPr>
      </w:pPr>
      <w:r w:rsidRPr="0029512E">
        <w:rPr>
          <w:rFonts w:ascii="黑体" w:eastAsia="黑体" w:hAnsi="黑体" w:hint="eastAsia"/>
          <w:color w:val="000000" w:themeColor="text1"/>
          <w:szCs w:val="21"/>
        </w:rPr>
        <w:t>6.1.2</w:t>
      </w:r>
      <w:r w:rsidRPr="0029512E">
        <w:rPr>
          <w:rFonts w:ascii="Times New Roman" w:hint="eastAsia"/>
          <w:color w:val="000000" w:themeColor="text1"/>
          <w:szCs w:val="21"/>
        </w:rPr>
        <w:t>加强</w:t>
      </w:r>
      <w:r w:rsidR="00E3577D" w:rsidRPr="0029512E">
        <w:rPr>
          <w:rFonts w:ascii="Times New Roman" w:hint="eastAsia"/>
          <w:color w:val="000000" w:themeColor="text1"/>
          <w:szCs w:val="21"/>
        </w:rPr>
        <w:t>公猪</w:t>
      </w:r>
      <w:r w:rsidRPr="0029512E">
        <w:rPr>
          <w:rFonts w:ascii="Times New Roman" w:hint="eastAsia"/>
          <w:color w:val="000000" w:themeColor="text1"/>
          <w:szCs w:val="21"/>
        </w:rPr>
        <w:t>运动</w:t>
      </w:r>
      <w:r w:rsidR="00E3577D" w:rsidRPr="0029512E">
        <w:rPr>
          <w:rFonts w:ascii="Times New Roman" w:hint="eastAsia"/>
          <w:color w:val="000000" w:themeColor="text1"/>
          <w:szCs w:val="21"/>
        </w:rPr>
        <w:t>管理，增强人猪亲和度</w:t>
      </w:r>
    </w:p>
    <w:p w:rsidR="00D07F64" w:rsidRPr="0029512E" w:rsidRDefault="00D07F64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29512E">
        <w:rPr>
          <w:rFonts w:ascii="Times New Roman" w:hint="eastAsia"/>
          <w:color w:val="000000" w:themeColor="text1"/>
          <w:szCs w:val="21"/>
        </w:rPr>
        <w:t>加强种公猪驯养驯化、刷试按摩，开展人猪亲合性训练。后备公猪从小接受光、声、颜色等环境适应性调教训练，严禁惊吓、打骂，做到运动适度、光照适宜、人猪亲和。种公猪加强运动，提高精液质量，在安全透光环境，每天可坚持休闲运动</w:t>
      </w:r>
      <w:r w:rsidRPr="0029512E">
        <w:rPr>
          <w:rFonts w:ascii="Times New Roman" w:hint="eastAsia"/>
          <w:color w:val="000000" w:themeColor="text1"/>
          <w:szCs w:val="21"/>
        </w:rPr>
        <w:t>2-3</w:t>
      </w:r>
      <w:r w:rsidRPr="0029512E">
        <w:rPr>
          <w:rFonts w:ascii="Times New Roman" w:hint="eastAsia"/>
          <w:color w:val="000000" w:themeColor="text1"/>
          <w:szCs w:val="21"/>
        </w:rPr>
        <w:t>小时合</w:t>
      </w:r>
      <w:r w:rsidRPr="0029512E">
        <w:rPr>
          <w:rFonts w:ascii="Times New Roman" w:hint="eastAsia"/>
          <w:color w:val="000000" w:themeColor="text1"/>
          <w:szCs w:val="21"/>
        </w:rPr>
        <w:t>0.5-1</w:t>
      </w:r>
      <w:r w:rsidRPr="0029512E">
        <w:rPr>
          <w:rFonts w:ascii="Times New Roman" w:hint="eastAsia"/>
          <w:color w:val="000000" w:themeColor="text1"/>
          <w:szCs w:val="21"/>
        </w:rPr>
        <w:t>公里左右，适度加强自然光照射，光照时间在</w:t>
      </w:r>
      <w:r w:rsidRPr="0029512E">
        <w:rPr>
          <w:rFonts w:ascii="Times New Roman" w:hint="eastAsia"/>
          <w:color w:val="000000" w:themeColor="text1"/>
          <w:szCs w:val="21"/>
        </w:rPr>
        <w:t>16</w:t>
      </w:r>
      <w:r w:rsidRPr="0029512E">
        <w:rPr>
          <w:rFonts w:ascii="Times New Roman" w:hint="eastAsia"/>
          <w:color w:val="000000" w:themeColor="text1"/>
          <w:szCs w:val="21"/>
        </w:rPr>
        <w:t>小时左右。</w:t>
      </w:r>
    </w:p>
    <w:p w:rsidR="00E3577D" w:rsidRPr="0029512E" w:rsidRDefault="00D07F64" w:rsidP="009B09FC">
      <w:pPr>
        <w:pStyle w:val="ac"/>
        <w:snapToGrid w:val="0"/>
        <w:spacing w:before="120" w:line="440" w:lineRule="exact"/>
        <w:ind w:firstLineChars="0" w:firstLine="0"/>
        <w:rPr>
          <w:rFonts w:ascii="Times New Roman"/>
          <w:color w:val="000000" w:themeColor="text1"/>
          <w:szCs w:val="21"/>
        </w:rPr>
      </w:pPr>
      <w:r w:rsidRPr="0029512E">
        <w:rPr>
          <w:rFonts w:ascii="黑体" w:eastAsia="黑体" w:hAnsi="黑体" w:hint="eastAsia"/>
          <w:color w:val="000000" w:themeColor="text1"/>
          <w:szCs w:val="21"/>
        </w:rPr>
        <w:t>6.1.3</w:t>
      </w:r>
      <w:r w:rsidRPr="0029512E">
        <w:rPr>
          <w:rFonts w:ascii="Times New Roman" w:hint="eastAsia"/>
          <w:color w:val="000000" w:themeColor="text1"/>
          <w:szCs w:val="21"/>
        </w:rPr>
        <w:t>适时耐心调教</w:t>
      </w:r>
    </w:p>
    <w:p w:rsidR="00D07F64" w:rsidRPr="0029512E" w:rsidRDefault="00D07F64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29512E">
        <w:rPr>
          <w:rFonts w:ascii="Times New Roman" w:hint="eastAsia"/>
          <w:color w:val="000000" w:themeColor="text1"/>
          <w:szCs w:val="21"/>
        </w:rPr>
        <w:t>后备种猪在</w:t>
      </w:r>
      <w:r w:rsidRPr="0029512E">
        <w:rPr>
          <w:rFonts w:ascii="Times New Roman" w:hint="eastAsia"/>
          <w:color w:val="000000" w:themeColor="text1"/>
          <w:szCs w:val="21"/>
        </w:rPr>
        <w:t>7.5</w:t>
      </w:r>
      <w:r w:rsidRPr="0029512E">
        <w:rPr>
          <w:rFonts w:ascii="Times New Roman" w:hint="eastAsia"/>
          <w:color w:val="000000" w:themeColor="text1"/>
          <w:szCs w:val="21"/>
        </w:rPr>
        <w:t>月龄时即可调教，调教是非常重要的专项工作，需要有很大的耐心，每次调教不超过</w:t>
      </w:r>
      <w:r w:rsidRPr="0029512E">
        <w:rPr>
          <w:rFonts w:ascii="Times New Roman" w:hint="eastAsia"/>
          <w:color w:val="000000" w:themeColor="text1"/>
          <w:szCs w:val="21"/>
        </w:rPr>
        <w:t>20</w:t>
      </w:r>
      <w:r w:rsidRPr="0029512E">
        <w:rPr>
          <w:rFonts w:ascii="Times New Roman" w:hint="eastAsia"/>
          <w:color w:val="000000" w:themeColor="text1"/>
          <w:szCs w:val="21"/>
        </w:rPr>
        <w:t>分钟；调教过程中，使公猪对于采精栏及采精过程建立一个愉快的条件反射。</w:t>
      </w:r>
    </w:p>
    <w:p w:rsidR="00E3577D" w:rsidRPr="0029512E" w:rsidRDefault="00D07F64" w:rsidP="009B09FC">
      <w:pPr>
        <w:pStyle w:val="ac"/>
        <w:snapToGrid w:val="0"/>
        <w:spacing w:before="120" w:line="440" w:lineRule="exact"/>
        <w:ind w:firstLineChars="0" w:firstLine="0"/>
        <w:rPr>
          <w:rFonts w:ascii="Times New Roman"/>
          <w:color w:val="000000" w:themeColor="text1"/>
          <w:szCs w:val="21"/>
        </w:rPr>
      </w:pPr>
      <w:r w:rsidRPr="0029512E">
        <w:rPr>
          <w:rFonts w:ascii="黑体" w:eastAsia="黑体" w:hAnsi="黑体" w:hint="eastAsia"/>
          <w:color w:val="000000" w:themeColor="text1"/>
          <w:szCs w:val="21"/>
        </w:rPr>
        <w:lastRenderedPageBreak/>
        <w:t>6.1.4</w:t>
      </w:r>
      <w:r w:rsidRPr="0029512E">
        <w:rPr>
          <w:rFonts w:ascii="Times New Roman" w:hint="eastAsia"/>
          <w:color w:val="000000" w:themeColor="text1"/>
          <w:szCs w:val="21"/>
        </w:rPr>
        <w:t>控制配种或采精频率</w:t>
      </w:r>
    </w:p>
    <w:p w:rsidR="00D07F64" w:rsidRPr="0029512E" w:rsidRDefault="00D07F64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29512E">
        <w:rPr>
          <w:rFonts w:ascii="Times New Roman" w:hint="eastAsia"/>
          <w:color w:val="000000" w:themeColor="text1"/>
          <w:szCs w:val="21"/>
        </w:rPr>
        <w:t>成年公猪本交每周可配</w:t>
      </w:r>
      <w:r w:rsidRPr="0029512E">
        <w:rPr>
          <w:rFonts w:ascii="Times New Roman" w:hint="eastAsia"/>
          <w:color w:val="000000" w:themeColor="text1"/>
          <w:szCs w:val="21"/>
        </w:rPr>
        <w:t>1-2</w:t>
      </w:r>
      <w:r w:rsidRPr="0029512E">
        <w:rPr>
          <w:rFonts w:ascii="Times New Roman" w:hint="eastAsia"/>
          <w:color w:val="000000" w:themeColor="text1"/>
          <w:szCs w:val="21"/>
        </w:rPr>
        <w:t>头母猪，青年公猪可配</w:t>
      </w:r>
      <w:r w:rsidRPr="0029512E">
        <w:rPr>
          <w:rFonts w:ascii="Times New Roman" w:hint="eastAsia"/>
          <w:color w:val="000000" w:themeColor="text1"/>
          <w:szCs w:val="21"/>
        </w:rPr>
        <w:t>1</w:t>
      </w:r>
      <w:r w:rsidRPr="0029512E">
        <w:rPr>
          <w:rFonts w:ascii="Times New Roman" w:hint="eastAsia"/>
          <w:color w:val="000000" w:themeColor="text1"/>
          <w:szCs w:val="21"/>
        </w:rPr>
        <w:t>头母猪；</w:t>
      </w:r>
      <w:r w:rsidRPr="0029512E">
        <w:rPr>
          <w:rFonts w:ascii="Times New Roman" w:hint="eastAsia"/>
          <w:color w:val="000000" w:themeColor="text1"/>
          <w:szCs w:val="21"/>
        </w:rPr>
        <w:t>10</w:t>
      </w:r>
      <w:r w:rsidRPr="0029512E">
        <w:rPr>
          <w:rFonts w:ascii="Times New Roman" w:hint="eastAsia"/>
          <w:color w:val="000000" w:themeColor="text1"/>
          <w:szCs w:val="21"/>
        </w:rPr>
        <w:t>月龄以下公猪</w:t>
      </w:r>
      <w:r w:rsidRPr="0029512E">
        <w:rPr>
          <w:rFonts w:ascii="Times New Roman" w:hint="eastAsia"/>
          <w:color w:val="000000" w:themeColor="text1"/>
          <w:szCs w:val="21"/>
        </w:rPr>
        <w:t>1</w:t>
      </w:r>
      <w:r w:rsidRPr="0029512E">
        <w:rPr>
          <w:rFonts w:ascii="Times New Roman" w:hint="eastAsia"/>
          <w:color w:val="000000" w:themeColor="text1"/>
          <w:szCs w:val="21"/>
        </w:rPr>
        <w:t>次</w:t>
      </w:r>
      <w:r w:rsidRPr="0029512E">
        <w:rPr>
          <w:rFonts w:ascii="Times New Roman" w:hint="eastAsia"/>
          <w:color w:val="000000" w:themeColor="text1"/>
          <w:szCs w:val="21"/>
        </w:rPr>
        <w:t>/</w:t>
      </w:r>
      <w:r w:rsidRPr="0029512E">
        <w:rPr>
          <w:rFonts w:ascii="Times New Roman" w:hint="eastAsia"/>
          <w:color w:val="000000" w:themeColor="text1"/>
          <w:szCs w:val="21"/>
        </w:rPr>
        <w:t>周，</w:t>
      </w:r>
      <w:r w:rsidRPr="0029512E">
        <w:rPr>
          <w:rFonts w:ascii="Times New Roman" w:hint="eastAsia"/>
          <w:color w:val="000000" w:themeColor="text1"/>
          <w:szCs w:val="21"/>
        </w:rPr>
        <w:t>10-12</w:t>
      </w:r>
      <w:r w:rsidRPr="0029512E">
        <w:rPr>
          <w:rFonts w:ascii="Times New Roman" w:hint="eastAsia"/>
          <w:color w:val="000000" w:themeColor="text1"/>
          <w:szCs w:val="21"/>
        </w:rPr>
        <w:t>月龄公猪</w:t>
      </w:r>
      <w:r w:rsidRPr="0029512E">
        <w:rPr>
          <w:rFonts w:ascii="Times New Roman" w:hint="eastAsia"/>
          <w:color w:val="000000" w:themeColor="text1"/>
          <w:szCs w:val="21"/>
        </w:rPr>
        <w:t>3</w:t>
      </w:r>
      <w:r w:rsidRPr="0029512E">
        <w:rPr>
          <w:rFonts w:ascii="Times New Roman" w:hint="eastAsia"/>
          <w:color w:val="000000" w:themeColor="text1"/>
          <w:szCs w:val="21"/>
        </w:rPr>
        <w:t>次</w:t>
      </w:r>
      <w:r w:rsidRPr="0029512E">
        <w:rPr>
          <w:rFonts w:ascii="Times New Roman" w:hint="eastAsia"/>
          <w:color w:val="000000" w:themeColor="text1"/>
          <w:szCs w:val="21"/>
        </w:rPr>
        <w:t>/2</w:t>
      </w:r>
      <w:r w:rsidRPr="0029512E">
        <w:rPr>
          <w:rFonts w:ascii="Times New Roman" w:hint="eastAsia"/>
          <w:color w:val="000000" w:themeColor="text1"/>
          <w:szCs w:val="21"/>
        </w:rPr>
        <w:t>周，</w:t>
      </w:r>
      <w:r w:rsidRPr="0029512E">
        <w:rPr>
          <w:rFonts w:ascii="Times New Roman" w:hint="eastAsia"/>
          <w:color w:val="000000" w:themeColor="text1"/>
          <w:szCs w:val="21"/>
        </w:rPr>
        <w:t>12</w:t>
      </w:r>
      <w:r w:rsidRPr="0029512E">
        <w:rPr>
          <w:rFonts w:ascii="Times New Roman" w:hint="eastAsia"/>
          <w:color w:val="000000" w:themeColor="text1"/>
          <w:szCs w:val="21"/>
        </w:rPr>
        <w:t>月龄以上公猪</w:t>
      </w:r>
      <w:r w:rsidRPr="0029512E">
        <w:rPr>
          <w:rFonts w:ascii="Times New Roman" w:hint="eastAsia"/>
          <w:color w:val="000000" w:themeColor="text1"/>
          <w:szCs w:val="21"/>
        </w:rPr>
        <w:t>2</w:t>
      </w:r>
      <w:r w:rsidRPr="0029512E">
        <w:rPr>
          <w:rFonts w:ascii="Times New Roman" w:hint="eastAsia"/>
          <w:color w:val="000000" w:themeColor="text1"/>
          <w:szCs w:val="21"/>
        </w:rPr>
        <w:t>次</w:t>
      </w:r>
      <w:r w:rsidRPr="0029512E">
        <w:rPr>
          <w:rFonts w:ascii="Times New Roman" w:hint="eastAsia"/>
          <w:color w:val="000000" w:themeColor="text1"/>
          <w:szCs w:val="21"/>
        </w:rPr>
        <w:t>/</w:t>
      </w:r>
      <w:r w:rsidRPr="0029512E">
        <w:rPr>
          <w:rFonts w:ascii="Times New Roman" w:hint="eastAsia"/>
          <w:color w:val="000000" w:themeColor="text1"/>
          <w:szCs w:val="21"/>
        </w:rPr>
        <w:t>周，没有配种任务的役用公猪每周至少采精</w:t>
      </w:r>
      <w:r w:rsidRPr="0029512E">
        <w:rPr>
          <w:rFonts w:ascii="Times New Roman" w:hint="eastAsia"/>
          <w:color w:val="000000" w:themeColor="text1"/>
          <w:szCs w:val="21"/>
        </w:rPr>
        <w:t>1</w:t>
      </w:r>
      <w:r w:rsidRPr="0029512E">
        <w:rPr>
          <w:rFonts w:ascii="Times New Roman" w:hint="eastAsia"/>
          <w:color w:val="000000" w:themeColor="text1"/>
          <w:szCs w:val="21"/>
        </w:rPr>
        <w:t>次；种公猪利用年限可达</w:t>
      </w:r>
      <w:r w:rsidRPr="0029512E">
        <w:rPr>
          <w:rFonts w:ascii="Times New Roman" w:hint="eastAsia"/>
          <w:color w:val="000000" w:themeColor="text1"/>
          <w:szCs w:val="21"/>
        </w:rPr>
        <w:t>3-5</w:t>
      </w:r>
      <w:r w:rsidRPr="0029512E">
        <w:rPr>
          <w:rFonts w:ascii="Times New Roman" w:hint="eastAsia"/>
          <w:color w:val="000000" w:themeColor="text1"/>
          <w:szCs w:val="21"/>
        </w:rPr>
        <w:t>年。</w:t>
      </w:r>
    </w:p>
    <w:p w:rsidR="00E3577D" w:rsidRPr="0029512E" w:rsidRDefault="00D07F64" w:rsidP="009B09FC">
      <w:pPr>
        <w:pStyle w:val="ac"/>
        <w:snapToGrid w:val="0"/>
        <w:spacing w:before="120" w:line="440" w:lineRule="exact"/>
        <w:ind w:firstLineChars="0" w:firstLine="0"/>
        <w:rPr>
          <w:rFonts w:ascii="Times New Roman"/>
          <w:color w:val="000000" w:themeColor="text1"/>
          <w:szCs w:val="21"/>
        </w:rPr>
      </w:pPr>
      <w:r w:rsidRPr="0029512E">
        <w:rPr>
          <w:rFonts w:ascii="黑体" w:eastAsia="黑体" w:hAnsi="黑体" w:hint="eastAsia"/>
          <w:color w:val="000000" w:themeColor="text1"/>
          <w:szCs w:val="21"/>
        </w:rPr>
        <w:t>6.1.5</w:t>
      </w:r>
      <w:r w:rsidRPr="0029512E">
        <w:rPr>
          <w:rFonts w:ascii="Times New Roman" w:hint="eastAsia"/>
          <w:color w:val="000000" w:themeColor="text1"/>
          <w:szCs w:val="21"/>
        </w:rPr>
        <w:t>做好性能测定</w:t>
      </w:r>
    </w:p>
    <w:p w:rsidR="00D07F64" w:rsidRPr="0029512E" w:rsidRDefault="00D07F64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29512E">
        <w:rPr>
          <w:rFonts w:ascii="Times New Roman" w:hint="eastAsia"/>
          <w:color w:val="000000" w:themeColor="text1"/>
          <w:szCs w:val="21"/>
        </w:rPr>
        <w:t>做好生长发育、繁殖性能、饲料利用、瘦肉率、抗病力等相关性状、后裔跟踪观测和种猪性能的综合评定，选出优秀种猪，扩大种群规模，提高猪群品质，发现遗传疾患等情况，及时淘汰。</w:t>
      </w:r>
    </w:p>
    <w:p w:rsidR="00D07F64" w:rsidRPr="0029512E" w:rsidRDefault="00D07F64" w:rsidP="00D611A5">
      <w:pPr>
        <w:pStyle w:val="2"/>
        <w:spacing w:before="156" w:line="440" w:lineRule="exact"/>
        <w:rPr>
          <w:sz w:val="21"/>
          <w:szCs w:val="21"/>
        </w:rPr>
      </w:pPr>
      <w:bookmarkStart w:id="41" w:name="_Toc169813642"/>
      <w:r w:rsidRPr="0029512E">
        <w:rPr>
          <w:rFonts w:hint="eastAsia"/>
          <w:sz w:val="21"/>
          <w:szCs w:val="21"/>
        </w:rPr>
        <w:t>6.2种母猪</w:t>
      </w:r>
      <w:bookmarkEnd w:id="41"/>
    </w:p>
    <w:p w:rsidR="0026380D" w:rsidRPr="0029512E" w:rsidRDefault="00D07F64" w:rsidP="009B09FC">
      <w:pPr>
        <w:pStyle w:val="ac"/>
        <w:snapToGrid w:val="0"/>
        <w:spacing w:before="120" w:line="440" w:lineRule="exact"/>
        <w:ind w:firstLineChars="0" w:firstLine="0"/>
        <w:rPr>
          <w:rFonts w:ascii="Times New Roman"/>
          <w:color w:val="000000" w:themeColor="text1"/>
          <w:szCs w:val="21"/>
        </w:rPr>
      </w:pPr>
      <w:r w:rsidRPr="0029512E">
        <w:rPr>
          <w:rFonts w:ascii="黑体" w:eastAsia="黑体" w:hAnsi="黑体"/>
          <w:color w:val="000000" w:themeColor="text1"/>
          <w:szCs w:val="21"/>
        </w:rPr>
        <w:t>6.2.1</w:t>
      </w:r>
      <w:r w:rsidRPr="0029512E">
        <w:rPr>
          <w:rFonts w:ascii="Times New Roman"/>
          <w:color w:val="000000" w:themeColor="text1"/>
          <w:szCs w:val="21"/>
        </w:rPr>
        <w:t>加强母猪饲养管理</w:t>
      </w:r>
    </w:p>
    <w:p w:rsidR="000E5062" w:rsidRPr="0029512E" w:rsidRDefault="00D07F64" w:rsidP="009B09FC">
      <w:pPr>
        <w:spacing w:line="440" w:lineRule="exact"/>
        <w:ind w:firstLineChars="160" w:firstLine="336"/>
        <w:rPr>
          <w:sz w:val="21"/>
          <w:szCs w:val="21"/>
        </w:rPr>
      </w:pPr>
      <w:r w:rsidRPr="0029512E">
        <w:rPr>
          <w:rFonts w:hAnsiTheme="minorEastAsia"/>
          <w:sz w:val="21"/>
          <w:szCs w:val="21"/>
        </w:rPr>
        <w:t>按照后备、空怀待配、妊娠前期、中期、后期和哺乳期营养要求，配制不同的日粮，饲喂不同的饲料，并注意粗饲料的合理搭配，各阶段饲料投喂量和蕃薯藤青贮饲料添加比例参考表</w:t>
      </w:r>
      <w:r w:rsidRPr="0029512E">
        <w:rPr>
          <w:sz w:val="21"/>
          <w:szCs w:val="21"/>
        </w:rPr>
        <w:t>3</w:t>
      </w:r>
      <w:r w:rsidRPr="0029512E">
        <w:rPr>
          <w:rFonts w:hAnsiTheme="minorEastAsia"/>
          <w:sz w:val="21"/>
          <w:szCs w:val="21"/>
        </w:rPr>
        <w:t>。</w:t>
      </w:r>
    </w:p>
    <w:p w:rsidR="00D07F64" w:rsidRPr="0029512E" w:rsidRDefault="00D07F64" w:rsidP="009B09FC">
      <w:pPr>
        <w:spacing w:line="440" w:lineRule="exact"/>
        <w:jc w:val="center"/>
        <w:rPr>
          <w:rFonts w:ascii="黑体" w:eastAsia="黑体" w:hAnsi="黑体"/>
          <w:sz w:val="21"/>
          <w:szCs w:val="21"/>
        </w:rPr>
      </w:pPr>
      <w:r w:rsidRPr="0029512E">
        <w:rPr>
          <w:rFonts w:ascii="黑体" w:eastAsia="黑体" w:hAnsi="黑体"/>
          <w:sz w:val="21"/>
          <w:szCs w:val="21"/>
        </w:rPr>
        <w:t>表3母猪投料</w:t>
      </w:r>
      <w:r w:rsidR="0026380D" w:rsidRPr="0029512E">
        <w:rPr>
          <w:rFonts w:ascii="黑体" w:eastAsia="黑体" w:hAnsi="黑体"/>
          <w:sz w:val="21"/>
          <w:szCs w:val="21"/>
        </w:rPr>
        <w:t>量</w:t>
      </w:r>
      <w:r w:rsidRPr="0029512E">
        <w:rPr>
          <w:rFonts w:ascii="黑体" w:eastAsia="黑体" w:hAnsi="黑体"/>
          <w:sz w:val="21"/>
          <w:szCs w:val="21"/>
        </w:rPr>
        <w:t>参考表</w:t>
      </w:r>
    </w:p>
    <w:tbl>
      <w:tblPr>
        <w:tblStyle w:val="af8"/>
        <w:tblW w:w="9150" w:type="dxa"/>
        <w:jc w:val="center"/>
        <w:tblLook w:val="04A0"/>
      </w:tblPr>
      <w:tblGrid>
        <w:gridCol w:w="724"/>
        <w:gridCol w:w="760"/>
        <w:gridCol w:w="867"/>
        <w:gridCol w:w="867"/>
        <w:gridCol w:w="920"/>
        <w:gridCol w:w="951"/>
        <w:gridCol w:w="1014"/>
        <w:gridCol w:w="1013"/>
        <w:gridCol w:w="965"/>
        <w:gridCol w:w="1069"/>
      </w:tblGrid>
      <w:tr w:rsidR="00E90FA2" w:rsidRPr="00D03939" w:rsidTr="00614AFF">
        <w:trPr>
          <w:trHeight w:val="451"/>
          <w:jc w:val="center"/>
        </w:trPr>
        <w:tc>
          <w:tcPr>
            <w:tcW w:w="724" w:type="dxa"/>
            <w:vMerge w:val="restart"/>
            <w:vAlign w:val="center"/>
          </w:tcPr>
          <w:p w:rsidR="0026380D" w:rsidRPr="0029512E" w:rsidRDefault="0026380D" w:rsidP="009B09FC">
            <w:pPr>
              <w:spacing w:line="44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29512E">
              <w:rPr>
                <w:rFonts w:asciiTheme="minorEastAsia" w:hAnsiTheme="minorEastAsia"/>
                <w:sz w:val="21"/>
                <w:szCs w:val="21"/>
              </w:rPr>
              <w:t>母猪</w:t>
            </w:r>
          </w:p>
          <w:p w:rsidR="0026380D" w:rsidRPr="0029512E" w:rsidRDefault="0026380D" w:rsidP="009B09FC">
            <w:pPr>
              <w:spacing w:line="44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29512E">
              <w:rPr>
                <w:rFonts w:asciiTheme="minorEastAsia" w:hAnsiTheme="minorEastAsia"/>
                <w:sz w:val="21"/>
                <w:szCs w:val="21"/>
              </w:rPr>
              <w:t>阶段</w:t>
            </w:r>
          </w:p>
        </w:tc>
        <w:tc>
          <w:tcPr>
            <w:tcW w:w="760" w:type="dxa"/>
            <w:vMerge w:val="restart"/>
            <w:vAlign w:val="center"/>
          </w:tcPr>
          <w:p w:rsidR="0026380D" w:rsidRPr="0029512E" w:rsidRDefault="0026380D" w:rsidP="009B09FC">
            <w:pPr>
              <w:spacing w:line="44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29512E">
              <w:rPr>
                <w:rFonts w:asciiTheme="minorEastAsia" w:hAnsiTheme="minorEastAsia"/>
                <w:sz w:val="21"/>
                <w:szCs w:val="21"/>
              </w:rPr>
              <w:t>空怀</w:t>
            </w:r>
          </w:p>
        </w:tc>
        <w:tc>
          <w:tcPr>
            <w:tcW w:w="3605" w:type="dxa"/>
            <w:gridSpan w:val="4"/>
            <w:vAlign w:val="center"/>
          </w:tcPr>
          <w:p w:rsidR="0026380D" w:rsidRPr="0029512E" w:rsidRDefault="0026380D" w:rsidP="009B09FC">
            <w:pPr>
              <w:spacing w:line="44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29512E">
              <w:rPr>
                <w:rFonts w:asciiTheme="minorEastAsia" w:hAnsiTheme="minorEastAsia"/>
                <w:sz w:val="21"/>
                <w:szCs w:val="21"/>
              </w:rPr>
              <w:t>妊娠</w:t>
            </w:r>
          </w:p>
        </w:tc>
        <w:tc>
          <w:tcPr>
            <w:tcW w:w="4061" w:type="dxa"/>
            <w:gridSpan w:val="4"/>
            <w:vAlign w:val="center"/>
          </w:tcPr>
          <w:p w:rsidR="0026380D" w:rsidRPr="0029512E" w:rsidRDefault="0026380D" w:rsidP="009B09FC">
            <w:pPr>
              <w:spacing w:line="44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29512E">
              <w:rPr>
                <w:rFonts w:asciiTheme="minorEastAsia" w:hAnsiTheme="minorEastAsia"/>
                <w:sz w:val="21"/>
                <w:szCs w:val="21"/>
              </w:rPr>
              <w:t>哺乳</w:t>
            </w:r>
          </w:p>
        </w:tc>
      </w:tr>
      <w:tr w:rsidR="00614AFF" w:rsidRPr="00D03939" w:rsidTr="00614AFF">
        <w:trPr>
          <w:trHeight w:val="475"/>
          <w:jc w:val="center"/>
        </w:trPr>
        <w:tc>
          <w:tcPr>
            <w:tcW w:w="724" w:type="dxa"/>
            <w:vMerge/>
            <w:vAlign w:val="center"/>
          </w:tcPr>
          <w:p w:rsidR="0026380D" w:rsidRPr="0029512E" w:rsidRDefault="0026380D" w:rsidP="009B09FC">
            <w:pPr>
              <w:spacing w:line="44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60" w:type="dxa"/>
            <w:vMerge/>
            <w:vAlign w:val="center"/>
          </w:tcPr>
          <w:p w:rsidR="0026380D" w:rsidRPr="0029512E" w:rsidRDefault="0026380D" w:rsidP="009B09FC">
            <w:pPr>
              <w:spacing w:line="44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867" w:type="dxa"/>
            <w:vAlign w:val="center"/>
          </w:tcPr>
          <w:p w:rsidR="0026380D" w:rsidRPr="0029512E" w:rsidRDefault="0026380D" w:rsidP="009B09FC">
            <w:pPr>
              <w:spacing w:line="440" w:lineRule="exact"/>
              <w:ind w:leftChars="-38" w:left="-11" w:rightChars="-19" w:right="-46" w:hangingChars="38" w:hanging="80"/>
              <w:jc w:val="center"/>
              <w:rPr>
                <w:sz w:val="21"/>
                <w:szCs w:val="21"/>
              </w:rPr>
            </w:pPr>
            <w:r w:rsidRPr="0029512E">
              <w:rPr>
                <w:sz w:val="21"/>
                <w:szCs w:val="21"/>
              </w:rPr>
              <w:t>1-35 d</w:t>
            </w:r>
          </w:p>
        </w:tc>
        <w:tc>
          <w:tcPr>
            <w:tcW w:w="867" w:type="dxa"/>
            <w:vAlign w:val="center"/>
          </w:tcPr>
          <w:p w:rsidR="0026380D" w:rsidRPr="0029512E" w:rsidRDefault="00E90FA2" w:rsidP="009B09FC">
            <w:pPr>
              <w:spacing w:line="440" w:lineRule="exact"/>
              <w:ind w:leftChars="-38" w:left="-11" w:rightChars="-19" w:right="-46" w:hangingChars="38" w:hanging="80"/>
              <w:jc w:val="center"/>
              <w:rPr>
                <w:sz w:val="21"/>
                <w:szCs w:val="21"/>
              </w:rPr>
            </w:pPr>
            <w:r w:rsidRPr="0029512E">
              <w:rPr>
                <w:rFonts w:hint="eastAsia"/>
                <w:sz w:val="21"/>
                <w:szCs w:val="21"/>
              </w:rPr>
              <w:t>36</w:t>
            </w:r>
            <w:r w:rsidR="0026380D" w:rsidRPr="0029512E">
              <w:rPr>
                <w:sz w:val="21"/>
                <w:szCs w:val="21"/>
              </w:rPr>
              <w:t>-</w:t>
            </w:r>
            <w:r w:rsidRPr="0029512E">
              <w:rPr>
                <w:rFonts w:hint="eastAsia"/>
                <w:sz w:val="21"/>
                <w:szCs w:val="21"/>
              </w:rPr>
              <w:t>60</w:t>
            </w:r>
            <w:r w:rsidR="0026380D" w:rsidRPr="0029512E">
              <w:rPr>
                <w:sz w:val="21"/>
                <w:szCs w:val="21"/>
              </w:rPr>
              <w:t>d</w:t>
            </w:r>
          </w:p>
        </w:tc>
        <w:tc>
          <w:tcPr>
            <w:tcW w:w="920" w:type="dxa"/>
            <w:vAlign w:val="center"/>
          </w:tcPr>
          <w:p w:rsidR="0026380D" w:rsidRPr="0029512E" w:rsidRDefault="00E90FA2" w:rsidP="009B09FC">
            <w:pPr>
              <w:spacing w:line="440" w:lineRule="exact"/>
              <w:ind w:leftChars="-38" w:left="-11" w:rightChars="-19" w:right="-46" w:hangingChars="38" w:hanging="80"/>
              <w:jc w:val="center"/>
              <w:rPr>
                <w:sz w:val="21"/>
                <w:szCs w:val="21"/>
              </w:rPr>
            </w:pPr>
            <w:r w:rsidRPr="0029512E">
              <w:rPr>
                <w:rFonts w:hint="eastAsia"/>
                <w:sz w:val="21"/>
                <w:szCs w:val="21"/>
              </w:rPr>
              <w:t>61</w:t>
            </w:r>
            <w:r w:rsidRPr="0029512E">
              <w:rPr>
                <w:sz w:val="21"/>
                <w:szCs w:val="21"/>
              </w:rPr>
              <w:t>-</w:t>
            </w:r>
            <w:r w:rsidRPr="0029512E">
              <w:rPr>
                <w:rFonts w:hint="eastAsia"/>
                <w:sz w:val="21"/>
                <w:szCs w:val="21"/>
              </w:rPr>
              <w:t>90</w:t>
            </w:r>
            <w:r w:rsidRPr="0029512E">
              <w:rPr>
                <w:sz w:val="21"/>
                <w:szCs w:val="21"/>
              </w:rPr>
              <w:t>d</w:t>
            </w:r>
          </w:p>
        </w:tc>
        <w:tc>
          <w:tcPr>
            <w:tcW w:w="951" w:type="dxa"/>
            <w:vAlign w:val="center"/>
          </w:tcPr>
          <w:p w:rsidR="0026380D" w:rsidRPr="0029512E" w:rsidRDefault="00E90FA2" w:rsidP="009B09FC">
            <w:pPr>
              <w:spacing w:line="440" w:lineRule="exact"/>
              <w:ind w:leftChars="-38" w:left="-11" w:rightChars="-19" w:right="-46" w:hangingChars="38" w:hanging="80"/>
              <w:jc w:val="center"/>
              <w:rPr>
                <w:sz w:val="21"/>
                <w:szCs w:val="21"/>
              </w:rPr>
            </w:pPr>
            <w:r w:rsidRPr="0029512E">
              <w:rPr>
                <w:rFonts w:hint="eastAsia"/>
                <w:sz w:val="21"/>
                <w:szCs w:val="21"/>
              </w:rPr>
              <w:t>91</w:t>
            </w:r>
            <w:r w:rsidRPr="0029512E">
              <w:rPr>
                <w:sz w:val="21"/>
                <w:szCs w:val="21"/>
              </w:rPr>
              <w:t>-</w:t>
            </w:r>
            <w:r w:rsidRPr="0029512E">
              <w:rPr>
                <w:rFonts w:hint="eastAsia"/>
                <w:sz w:val="21"/>
                <w:szCs w:val="21"/>
              </w:rPr>
              <w:t>107</w:t>
            </w:r>
            <w:r w:rsidRPr="0029512E">
              <w:rPr>
                <w:sz w:val="21"/>
                <w:szCs w:val="21"/>
              </w:rPr>
              <w:t>d</w:t>
            </w:r>
          </w:p>
        </w:tc>
        <w:tc>
          <w:tcPr>
            <w:tcW w:w="1014" w:type="dxa"/>
            <w:vAlign w:val="center"/>
          </w:tcPr>
          <w:p w:rsidR="0026380D" w:rsidRPr="0029512E" w:rsidRDefault="00E90FA2" w:rsidP="009B09FC">
            <w:pPr>
              <w:spacing w:line="440" w:lineRule="exact"/>
              <w:ind w:leftChars="-38" w:left="-11" w:rightChars="-19" w:right="-46" w:hangingChars="38" w:hanging="80"/>
              <w:jc w:val="center"/>
              <w:rPr>
                <w:sz w:val="21"/>
                <w:szCs w:val="21"/>
              </w:rPr>
            </w:pPr>
            <w:r w:rsidRPr="0029512E">
              <w:rPr>
                <w:sz w:val="21"/>
                <w:szCs w:val="21"/>
              </w:rPr>
              <w:t>产前</w:t>
            </w:r>
            <w:r w:rsidRPr="0029512E">
              <w:rPr>
                <w:rFonts w:hint="eastAsia"/>
                <w:sz w:val="21"/>
                <w:szCs w:val="21"/>
              </w:rPr>
              <w:t>7d</w:t>
            </w:r>
          </w:p>
        </w:tc>
        <w:tc>
          <w:tcPr>
            <w:tcW w:w="1013" w:type="dxa"/>
            <w:vAlign w:val="center"/>
          </w:tcPr>
          <w:p w:rsidR="0026380D" w:rsidRPr="0029512E" w:rsidRDefault="00E90FA2" w:rsidP="009B09FC">
            <w:pPr>
              <w:spacing w:line="440" w:lineRule="exact"/>
              <w:ind w:leftChars="-38" w:left="-11" w:rightChars="-19" w:right="-46" w:hangingChars="38" w:hanging="80"/>
              <w:jc w:val="center"/>
              <w:rPr>
                <w:sz w:val="21"/>
                <w:szCs w:val="21"/>
              </w:rPr>
            </w:pPr>
            <w:r w:rsidRPr="0029512E">
              <w:rPr>
                <w:sz w:val="21"/>
                <w:szCs w:val="21"/>
              </w:rPr>
              <w:t>产</w:t>
            </w:r>
            <w:r w:rsidRPr="0029512E">
              <w:rPr>
                <w:rFonts w:hint="eastAsia"/>
                <w:sz w:val="21"/>
                <w:szCs w:val="21"/>
              </w:rPr>
              <w:t>后</w:t>
            </w:r>
            <w:r w:rsidRPr="0029512E">
              <w:rPr>
                <w:rFonts w:hint="eastAsia"/>
                <w:sz w:val="21"/>
                <w:szCs w:val="21"/>
              </w:rPr>
              <w:t>7d</w:t>
            </w:r>
          </w:p>
        </w:tc>
        <w:tc>
          <w:tcPr>
            <w:tcW w:w="965" w:type="dxa"/>
            <w:vAlign w:val="center"/>
          </w:tcPr>
          <w:p w:rsidR="0026380D" w:rsidRPr="0029512E" w:rsidRDefault="00E90FA2" w:rsidP="009B09FC">
            <w:pPr>
              <w:spacing w:line="440" w:lineRule="exact"/>
              <w:ind w:leftChars="-38" w:left="-11" w:rightChars="-19" w:right="-46" w:hangingChars="38" w:hanging="80"/>
              <w:jc w:val="center"/>
              <w:rPr>
                <w:sz w:val="21"/>
                <w:szCs w:val="21"/>
              </w:rPr>
            </w:pPr>
            <w:r w:rsidRPr="0029512E">
              <w:rPr>
                <w:sz w:val="21"/>
                <w:szCs w:val="21"/>
              </w:rPr>
              <w:t>产</w:t>
            </w:r>
            <w:r w:rsidRPr="0029512E">
              <w:rPr>
                <w:rFonts w:hint="eastAsia"/>
                <w:sz w:val="21"/>
                <w:szCs w:val="21"/>
              </w:rPr>
              <w:t>后</w:t>
            </w:r>
            <w:r w:rsidRPr="0029512E">
              <w:rPr>
                <w:rFonts w:hint="eastAsia"/>
                <w:sz w:val="21"/>
                <w:szCs w:val="21"/>
              </w:rPr>
              <w:t>25d</w:t>
            </w:r>
          </w:p>
        </w:tc>
        <w:tc>
          <w:tcPr>
            <w:tcW w:w="1068" w:type="dxa"/>
            <w:vAlign w:val="center"/>
          </w:tcPr>
          <w:p w:rsidR="0026380D" w:rsidRPr="0029512E" w:rsidRDefault="00E90FA2" w:rsidP="009B09FC">
            <w:pPr>
              <w:spacing w:line="440" w:lineRule="exact"/>
              <w:ind w:leftChars="-38" w:left="-11" w:rightChars="-19" w:right="-46" w:hangingChars="38" w:hanging="80"/>
              <w:jc w:val="center"/>
              <w:rPr>
                <w:sz w:val="21"/>
                <w:szCs w:val="21"/>
              </w:rPr>
            </w:pPr>
            <w:r w:rsidRPr="0029512E">
              <w:rPr>
                <w:sz w:val="21"/>
                <w:szCs w:val="21"/>
              </w:rPr>
              <w:t>断奶前</w:t>
            </w:r>
          </w:p>
        </w:tc>
      </w:tr>
      <w:tr w:rsidR="00614AFF" w:rsidRPr="00D03939" w:rsidTr="00614AFF">
        <w:trPr>
          <w:trHeight w:val="451"/>
          <w:jc w:val="center"/>
        </w:trPr>
        <w:tc>
          <w:tcPr>
            <w:tcW w:w="724" w:type="dxa"/>
            <w:vAlign w:val="center"/>
          </w:tcPr>
          <w:p w:rsidR="00E90FA2" w:rsidRPr="0029512E" w:rsidRDefault="00435F77" w:rsidP="009B09FC">
            <w:pPr>
              <w:spacing w:line="44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29512E">
              <w:rPr>
                <w:rFonts w:asciiTheme="minorEastAsia" w:hAnsiTheme="minorEastAsia"/>
                <w:sz w:val="21"/>
                <w:szCs w:val="21"/>
              </w:rPr>
              <w:t>类别</w:t>
            </w:r>
          </w:p>
        </w:tc>
        <w:tc>
          <w:tcPr>
            <w:tcW w:w="760" w:type="dxa"/>
            <w:vAlign w:val="center"/>
          </w:tcPr>
          <w:p w:rsidR="00E90FA2" w:rsidRPr="0029512E" w:rsidRDefault="00E90FA2" w:rsidP="009B09FC">
            <w:pPr>
              <w:spacing w:line="440" w:lineRule="exact"/>
              <w:ind w:leftChars="-38" w:left="-11" w:rightChars="-19" w:right="-46" w:hangingChars="38" w:hanging="80"/>
              <w:jc w:val="center"/>
              <w:rPr>
                <w:sz w:val="21"/>
                <w:szCs w:val="21"/>
              </w:rPr>
            </w:pPr>
            <w:r w:rsidRPr="0029512E">
              <w:rPr>
                <w:sz w:val="21"/>
                <w:szCs w:val="21"/>
              </w:rPr>
              <w:t>哺乳料</w:t>
            </w:r>
          </w:p>
        </w:tc>
        <w:tc>
          <w:tcPr>
            <w:tcW w:w="867" w:type="dxa"/>
            <w:vAlign w:val="center"/>
          </w:tcPr>
          <w:p w:rsidR="00E90FA2" w:rsidRPr="0029512E" w:rsidRDefault="00E90FA2" w:rsidP="009B09FC">
            <w:pPr>
              <w:spacing w:line="440" w:lineRule="exact"/>
              <w:ind w:leftChars="-38" w:left="-11" w:rightChars="-19" w:right="-46" w:hangingChars="38" w:hanging="80"/>
              <w:jc w:val="center"/>
              <w:rPr>
                <w:sz w:val="21"/>
                <w:szCs w:val="21"/>
              </w:rPr>
            </w:pPr>
            <w:r w:rsidRPr="0029512E">
              <w:rPr>
                <w:sz w:val="21"/>
                <w:szCs w:val="21"/>
              </w:rPr>
              <w:t>怀孕料</w:t>
            </w:r>
          </w:p>
        </w:tc>
        <w:tc>
          <w:tcPr>
            <w:tcW w:w="867" w:type="dxa"/>
            <w:vAlign w:val="center"/>
          </w:tcPr>
          <w:p w:rsidR="00E90FA2" w:rsidRPr="0029512E" w:rsidRDefault="00E90FA2" w:rsidP="009B09FC">
            <w:pPr>
              <w:spacing w:line="440" w:lineRule="exact"/>
              <w:jc w:val="center"/>
              <w:rPr>
                <w:sz w:val="21"/>
                <w:szCs w:val="21"/>
              </w:rPr>
            </w:pPr>
            <w:r w:rsidRPr="0029512E">
              <w:rPr>
                <w:sz w:val="21"/>
                <w:szCs w:val="21"/>
              </w:rPr>
              <w:t>怀孕料</w:t>
            </w:r>
          </w:p>
        </w:tc>
        <w:tc>
          <w:tcPr>
            <w:tcW w:w="920" w:type="dxa"/>
            <w:vAlign w:val="center"/>
          </w:tcPr>
          <w:p w:rsidR="00E90FA2" w:rsidRPr="0029512E" w:rsidRDefault="00E90FA2" w:rsidP="009B09FC">
            <w:pPr>
              <w:spacing w:line="440" w:lineRule="exact"/>
              <w:jc w:val="center"/>
              <w:rPr>
                <w:sz w:val="21"/>
                <w:szCs w:val="21"/>
              </w:rPr>
            </w:pPr>
            <w:r w:rsidRPr="0029512E">
              <w:rPr>
                <w:sz w:val="21"/>
                <w:szCs w:val="21"/>
              </w:rPr>
              <w:t>怀孕料</w:t>
            </w:r>
          </w:p>
        </w:tc>
        <w:tc>
          <w:tcPr>
            <w:tcW w:w="951" w:type="dxa"/>
            <w:vAlign w:val="center"/>
          </w:tcPr>
          <w:p w:rsidR="00E90FA2" w:rsidRPr="0029512E" w:rsidRDefault="00E90FA2" w:rsidP="009B09FC">
            <w:pPr>
              <w:spacing w:line="440" w:lineRule="exact"/>
              <w:jc w:val="center"/>
              <w:rPr>
                <w:sz w:val="21"/>
                <w:szCs w:val="21"/>
              </w:rPr>
            </w:pPr>
            <w:r w:rsidRPr="0029512E">
              <w:rPr>
                <w:sz w:val="21"/>
                <w:szCs w:val="21"/>
              </w:rPr>
              <w:t>怀孕料</w:t>
            </w:r>
          </w:p>
        </w:tc>
        <w:tc>
          <w:tcPr>
            <w:tcW w:w="1014" w:type="dxa"/>
            <w:vAlign w:val="center"/>
          </w:tcPr>
          <w:p w:rsidR="00E90FA2" w:rsidRPr="0029512E" w:rsidRDefault="00E90FA2" w:rsidP="009B09FC">
            <w:pPr>
              <w:spacing w:line="440" w:lineRule="exact"/>
              <w:ind w:leftChars="-38" w:left="-11" w:rightChars="-19" w:right="-46" w:hangingChars="38" w:hanging="80"/>
              <w:jc w:val="center"/>
              <w:rPr>
                <w:sz w:val="21"/>
                <w:szCs w:val="21"/>
              </w:rPr>
            </w:pPr>
            <w:r w:rsidRPr="0029512E">
              <w:rPr>
                <w:sz w:val="21"/>
                <w:szCs w:val="21"/>
              </w:rPr>
              <w:t>哺乳料</w:t>
            </w:r>
          </w:p>
        </w:tc>
        <w:tc>
          <w:tcPr>
            <w:tcW w:w="1013" w:type="dxa"/>
            <w:vAlign w:val="center"/>
          </w:tcPr>
          <w:p w:rsidR="00E90FA2" w:rsidRPr="0029512E" w:rsidRDefault="00E90FA2" w:rsidP="009B09FC">
            <w:pPr>
              <w:spacing w:line="440" w:lineRule="exact"/>
              <w:ind w:leftChars="-38" w:left="-11" w:rightChars="-19" w:right="-46" w:hangingChars="38" w:hanging="80"/>
              <w:jc w:val="center"/>
              <w:rPr>
                <w:sz w:val="21"/>
                <w:szCs w:val="21"/>
              </w:rPr>
            </w:pPr>
            <w:r w:rsidRPr="0029512E">
              <w:rPr>
                <w:sz w:val="21"/>
                <w:szCs w:val="21"/>
              </w:rPr>
              <w:t>哺乳料</w:t>
            </w:r>
          </w:p>
        </w:tc>
        <w:tc>
          <w:tcPr>
            <w:tcW w:w="965" w:type="dxa"/>
            <w:vAlign w:val="center"/>
          </w:tcPr>
          <w:p w:rsidR="00E90FA2" w:rsidRPr="0029512E" w:rsidRDefault="00E90FA2" w:rsidP="009B09FC">
            <w:pPr>
              <w:spacing w:line="440" w:lineRule="exact"/>
              <w:ind w:leftChars="-38" w:left="-11" w:rightChars="-19" w:right="-46" w:hangingChars="38" w:hanging="80"/>
              <w:jc w:val="center"/>
              <w:rPr>
                <w:sz w:val="21"/>
                <w:szCs w:val="21"/>
              </w:rPr>
            </w:pPr>
            <w:r w:rsidRPr="0029512E">
              <w:rPr>
                <w:sz w:val="21"/>
                <w:szCs w:val="21"/>
              </w:rPr>
              <w:t>哺乳料</w:t>
            </w:r>
          </w:p>
        </w:tc>
        <w:tc>
          <w:tcPr>
            <w:tcW w:w="1068" w:type="dxa"/>
            <w:vAlign w:val="center"/>
          </w:tcPr>
          <w:p w:rsidR="00E90FA2" w:rsidRPr="0029512E" w:rsidRDefault="00E90FA2" w:rsidP="009B09FC">
            <w:pPr>
              <w:spacing w:line="440" w:lineRule="exact"/>
              <w:ind w:leftChars="-38" w:left="-11" w:rightChars="-19" w:right="-46" w:hangingChars="38" w:hanging="80"/>
              <w:jc w:val="center"/>
              <w:rPr>
                <w:sz w:val="21"/>
                <w:szCs w:val="21"/>
              </w:rPr>
            </w:pPr>
            <w:r w:rsidRPr="0029512E">
              <w:rPr>
                <w:sz w:val="21"/>
                <w:szCs w:val="21"/>
              </w:rPr>
              <w:t>哺乳料</w:t>
            </w:r>
          </w:p>
        </w:tc>
      </w:tr>
      <w:tr w:rsidR="00614AFF" w:rsidRPr="00D03939" w:rsidTr="00614AFF">
        <w:trPr>
          <w:trHeight w:val="463"/>
          <w:jc w:val="center"/>
        </w:trPr>
        <w:tc>
          <w:tcPr>
            <w:tcW w:w="724" w:type="dxa"/>
            <w:vAlign w:val="center"/>
          </w:tcPr>
          <w:p w:rsidR="0026380D" w:rsidRPr="0029512E" w:rsidRDefault="00435F77" w:rsidP="009B09FC">
            <w:pPr>
              <w:spacing w:line="44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29512E">
              <w:rPr>
                <w:rFonts w:asciiTheme="minorEastAsia" w:hAnsiTheme="minorEastAsia"/>
                <w:sz w:val="21"/>
                <w:szCs w:val="21"/>
              </w:rPr>
              <w:t>饲料</w:t>
            </w:r>
          </w:p>
        </w:tc>
        <w:tc>
          <w:tcPr>
            <w:tcW w:w="760" w:type="dxa"/>
            <w:vAlign w:val="center"/>
          </w:tcPr>
          <w:p w:rsidR="0026380D" w:rsidRPr="0029512E" w:rsidRDefault="00E90FA2" w:rsidP="009B09FC">
            <w:pPr>
              <w:spacing w:line="440" w:lineRule="exact"/>
              <w:ind w:leftChars="-38" w:left="-11" w:rightChars="-19" w:right="-46" w:hangingChars="38" w:hanging="80"/>
              <w:jc w:val="center"/>
              <w:rPr>
                <w:sz w:val="21"/>
                <w:szCs w:val="21"/>
              </w:rPr>
            </w:pPr>
            <w:r w:rsidRPr="0029512E">
              <w:rPr>
                <w:rFonts w:hint="eastAsia"/>
                <w:sz w:val="21"/>
                <w:szCs w:val="21"/>
              </w:rPr>
              <w:t>1.8-2kg</w:t>
            </w:r>
          </w:p>
        </w:tc>
        <w:tc>
          <w:tcPr>
            <w:tcW w:w="867" w:type="dxa"/>
            <w:vAlign w:val="center"/>
          </w:tcPr>
          <w:p w:rsidR="0026380D" w:rsidRPr="0029512E" w:rsidRDefault="00E90FA2" w:rsidP="009B09FC">
            <w:pPr>
              <w:spacing w:line="440" w:lineRule="exact"/>
              <w:ind w:leftChars="-38" w:left="-11" w:rightChars="-19" w:right="-46" w:hangingChars="38" w:hanging="80"/>
              <w:jc w:val="center"/>
              <w:rPr>
                <w:sz w:val="21"/>
                <w:szCs w:val="21"/>
              </w:rPr>
            </w:pPr>
            <w:r w:rsidRPr="0029512E">
              <w:rPr>
                <w:rFonts w:hint="eastAsia"/>
                <w:sz w:val="21"/>
                <w:szCs w:val="21"/>
              </w:rPr>
              <w:t>1.8-2kg</w:t>
            </w:r>
          </w:p>
        </w:tc>
        <w:tc>
          <w:tcPr>
            <w:tcW w:w="867" w:type="dxa"/>
            <w:vAlign w:val="center"/>
          </w:tcPr>
          <w:p w:rsidR="0026380D" w:rsidRPr="0029512E" w:rsidRDefault="00E90FA2" w:rsidP="009B09FC">
            <w:pPr>
              <w:spacing w:line="440" w:lineRule="exact"/>
              <w:ind w:leftChars="-38" w:left="-11" w:rightChars="-19" w:right="-46" w:hangingChars="38" w:hanging="80"/>
              <w:jc w:val="center"/>
              <w:rPr>
                <w:sz w:val="21"/>
                <w:szCs w:val="21"/>
              </w:rPr>
            </w:pPr>
            <w:r w:rsidRPr="0029512E">
              <w:rPr>
                <w:rFonts w:hint="eastAsia"/>
                <w:sz w:val="21"/>
                <w:szCs w:val="21"/>
              </w:rPr>
              <w:t>2-2.5kg</w:t>
            </w:r>
          </w:p>
        </w:tc>
        <w:tc>
          <w:tcPr>
            <w:tcW w:w="920" w:type="dxa"/>
            <w:vAlign w:val="center"/>
          </w:tcPr>
          <w:p w:rsidR="0026380D" w:rsidRPr="0029512E" w:rsidRDefault="00E90FA2" w:rsidP="009B09FC">
            <w:pPr>
              <w:spacing w:line="440" w:lineRule="exact"/>
              <w:ind w:leftChars="-38" w:left="-11" w:rightChars="-19" w:right="-46" w:hangingChars="38" w:hanging="80"/>
              <w:jc w:val="center"/>
              <w:rPr>
                <w:sz w:val="21"/>
                <w:szCs w:val="21"/>
              </w:rPr>
            </w:pPr>
            <w:r w:rsidRPr="0029512E">
              <w:rPr>
                <w:rFonts w:hint="eastAsia"/>
                <w:sz w:val="21"/>
                <w:szCs w:val="21"/>
              </w:rPr>
              <w:t>2.1-2.3kg</w:t>
            </w:r>
          </w:p>
        </w:tc>
        <w:tc>
          <w:tcPr>
            <w:tcW w:w="951" w:type="dxa"/>
            <w:vAlign w:val="center"/>
          </w:tcPr>
          <w:p w:rsidR="0026380D" w:rsidRPr="0029512E" w:rsidRDefault="00E90FA2" w:rsidP="009B09FC">
            <w:pPr>
              <w:spacing w:line="440" w:lineRule="exact"/>
              <w:ind w:leftChars="-38" w:left="-11" w:rightChars="-19" w:right="-46" w:hangingChars="38" w:hanging="80"/>
              <w:jc w:val="center"/>
              <w:rPr>
                <w:sz w:val="21"/>
                <w:szCs w:val="21"/>
              </w:rPr>
            </w:pPr>
            <w:r w:rsidRPr="0029512E">
              <w:rPr>
                <w:rFonts w:hint="eastAsia"/>
                <w:sz w:val="21"/>
                <w:szCs w:val="21"/>
              </w:rPr>
              <w:t>3-3.5kg</w:t>
            </w:r>
          </w:p>
        </w:tc>
        <w:tc>
          <w:tcPr>
            <w:tcW w:w="1014" w:type="dxa"/>
            <w:vAlign w:val="center"/>
          </w:tcPr>
          <w:p w:rsidR="0026380D" w:rsidRPr="0029512E" w:rsidRDefault="00E90FA2" w:rsidP="009B09FC">
            <w:pPr>
              <w:spacing w:line="440" w:lineRule="exact"/>
              <w:ind w:leftChars="-38" w:left="-11" w:rightChars="-19" w:right="-46" w:hangingChars="38" w:hanging="80"/>
              <w:jc w:val="center"/>
              <w:rPr>
                <w:sz w:val="21"/>
                <w:szCs w:val="21"/>
              </w:rPr>
            </w:pPr>
            <w:r w:rsidRPr="0029512E">
              <w:rPr>
                <w:rFonts w:hint="eastAsia"/>
                <w:sz w:val="21"/>
                <w:szCs w:val="21"/>
              </w:rPr>
              <w:t>3.5-2kg</w:t>
            </w:r>
          </w:p>
        </w:tc>
        <w:tc>
          <w:tcPr>
            <w:tcW w:w="1013" w:type="dxa"/>
            <w:vAlign w:val="center"/>
          </w:tcPr>
          <w:p w:rsidR="0026380D" w:rsidRPr="0029512E" w:rsidRDefault="00E90FA2" w:rsidP="009B09FC">
            <w:pPr>
              <w:spacing w:line="440" w:lineRule="exact"/>
              <w:ind w:leftChars="-38" w:left="-11" w:rightChars="-19" w:right="-46" w:hangingChars="38" w:hanging="80"/>
              <w:jc w:val="center"/>
              <w:rPr>
                <w:sz w:val="21"/>
                <w:szCs w:val="21"/>
              </w:rPr>
            </w:pPr>
            <w:r w:rsidRPr="0029512E">
              <w:rPr>
                <w:rFonts w:hint="eastAsia"/>
                <w:sz w:val="21"/>
                <w:szCs w:val="21"/>
              </w:rPr>
              <w:t>1-5kg</w:t>
            </w:r>
          </w:p>
        </w:tc>
        <w:tc>
          <w:tcPr>
            <w:tcW w:w="965" w:type="dxa"/>
            <w:vAlign w:val="center"/>
          </w:tcPr>
          <w:p w:rsidR="0026380D" w:rsidRPr="0029512E" w:rsidRDefault="00E90FA2" w:rsidP="009B09FC">
            <w:pPr>
              <w:spacing w:line="440" w:lineRule="exact"/>
              <w:ind w:leftChars="-38" w:left="-11" w:rightChars="-19" w:right="-46" w:hangingChars="38" w:hanging="80"/>
              <w:jc w:val="center"/>
              <w:rPr>
                <w:sz w:val="21"/>
                <w:szCs w:val="21"/>
              </w:rPr>
            </w:pPr>
            <w:r w:rsidRPr="0029512E">
              <w:rPr>
                <w:rFonts w:hint="eastAsia"/>
                <w:sz w:val="21"/>
                <w:szCs w:val="21"/>
              </w:rPr>
              <w:t>5.5-6.5kg</w:t>
            </w:r>
          </w:p>
        </w:tc>
        <w:tc>
          <w:tcPr>
            <w:tcW w:w="1068" w:type="dxa"/>
            <w:vAlign w:val="center"/>
          </w:tcPr>
          <w:p w:rsidR="0026380D" w:rsidRPr="0029512E" w:rsidRDefault="00E90FA2" w:rsidP="009B09FC">
            <w:pPr>
              <w:spacing w:line="440" w:lineRule="exact"/>
              <w:ind w:leftChars="-38" w:left="-11" w:rightChars="-19" w:right="-46" w:hangingChars="38" w:hanging="80"/>
              <w:jc w:val="center"/>
              <w:rPr>
                <w:sz w:val="21"/>
                <w:szCs w:val="21"/>
              </w:rPr>
            </w:pPr>
            <w:r w:rsidRPr="0029512E">
              <w:rPr>
                <w:rFonts w:hint="eastAsia"/>
                <w:sz w:val="21"/>
                <w:szCs w:val="21"/>
              </w:rPr>
              <w:t>2-3kg</w:t>
            </w:r>
          </w:p>
        </w:tc>
      </w:tr>
      <w:tr w:rsidR="00614AFF" w:rsidRPr="00D03939" w:rsidTr="00614AFF">
        <w:trPr>
          <w:trHeight w:val="451"/>
          <w:jc w:val="center"/>
        </w:trPr>
        <w:tc>
          <w:tcPr>
            <w:tcW w:w="724" w:type="dxa"/>
            <w:vAlign w:val="center"/>
          </w:tcPr>
          <w:p w:rsidR="00435F77" w:rsidRPr="0029512E" w:rsidRDefault="00435F77" w:rsidP="009B09FC">
            <w:pPr>
              <w:spacing w:line="44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29512E">
              <w:rPr>
                <w:rFonts w:hAnsiTheme="minorEastAsia" w:hint="eastAsia"/>
                <w:sz w:val="21"/>
                <w:szCs w:val="21"/>
              </w:rPr>
              <w:t>青贮</w:t>
            </w:r>
          </w:p>
        </w:tc>
        <w:tc>
          <w:tcPr>
            <w:tcW w:w="760" w:type="dxa"/>
            <w:vAlign w:val="center"/>
          </w:tcPr>
          <w:p w:rsidR="00435F77" w:rsidRPr="0029512E" w:rsidRDefault="00435F77" w:rsidP="009B09FC">
            <w:pPr>
              <w:spacing w:line="440" w:lineRule="exact"/>
              <w:ind w:leftChars="-38" w:left="-11" w:rightChars="-19" w:right="-46" w:hangingChars="38" w:hanging="80"/>
              <w:jc w:val="center"/>
              <w:rPr>
                <w:sz w:val="21"/>
                <w:szCs w:val="21"/>
              </w:rPr>
            </w:pPr>
            <w:r w:rsidRPr="0029512E">
              <w:rPr>
                <w:rFonts w:hint="eastAsia"/>
                <w:sz w:val="21"/>
                <w:szCs w:val="21"/>
              </w:rPr>
              <w:t>8%</w:t>
            </w:r>
          </w:p>
        </w:tc>
        <w:tc>
          <w:tcPr>
            <w:tcW w:w="867" w:type="dxa"/>
            <w:vAlign w:val="center"/>
          </w:tcPr>
          <w:p w:rsidR="00435F77" w:rsidRPr="0029512E" w:rsidRDefault="00435F77" w:rsidP="009B09FC">
            <w:pPr>
              <w:spacing w:line="440" w:lineRule="exact"/>
              <w:ind w:leftChars="-38" w:left="-11" w:rightChars="-19" w:right="-46" w:hangingChars="38" w:hanging="80"/>
              <w:jc w:val="center"/>
              <w:rPr>
                <w:sz w:val="21"/>
                <w:szCs w:val="21"/>
              </w:rPr>
            </w:pPr>
            <w:r w:rsidRPr="0029512E">
              <w:rPr>
                <w:rFonts w:hint="eastAsia"/>
                <w:sz w:val="21"/>
                <w:szCs w:val="21"/>
              </w:rPr>
              <w:t>5%</w:t>
            </w:r>
          </w:p>
        </w:tc>
        <w:tc>
          <w:tcPr>
            <w:tcW w:w="867" w:type="dxa"/>
            <w:vAlign w:val="center"/>
          </w:tcPr>
          <w:p w:rsidR="00435F77" w:rsidRPr="0029512E" w:rsidRDefault="00435F77" w:rsidP="009B09FC">
            <w:pPr>
              <w:spacing w:line="440" w:lineRule="exact"/>
              <w:ind w:leftChars="-38" w:left="-11" w:rightChars="-19" w:right="-46" w:hangingChars="38" w:hanging="80"/>
              <w:jc w:val="center"/>
              <w:rPr>
                <w:sz w:val="21"/>
                <w:szCs w:val="21"/>
              </w:rPr>
            </w:pPr>
            <w:r w:rsidRPr="0029512E">
              <w:rPr>
                <w:rFonts w:hint="eastAsia"/>
                <w:sz w:val="21"/>
                <w:szCs w:val="21"/>
              </w:rPr>
              <w:t>5%</w:t>
            </w:r>
          </w:p>
        </w:tc>
        <w:tc>
          <w:tcPr>
            <w:tcW w:w="920" w:type="dxa"/>
            <w:vAlign w:val="center"/>
          </w:tcPr>
          <w:p w:rsidR="00435F77" w:rsidRPr="0029512E" w:rsidRDefault="00435F77" w:rsidP="009B09FC">
            <w:pPr>
              <w:spacing w:line="440" w:lineRule="exact"/>
              <w:ind w:leftChars="-38" w:left="-11" w:rightChars="-19" w:right="-46" w:hangingChars="38" w:hanging="80"/>
              <w:jc w:val="center"/>
              <w:rPr>
                <w:sz w:val="21"/>
                <w:szCs w:val="21"/>
              </w:rPr>
            </w:pPr>
            <w:r w:rsidRPr="0029512E">
              <w:rPr>
                <w:rFonts w:hint="eastAsia"/>
                <w:sz w:val="21"/>
                <w:szCs w:val="21"/>
              </w:rPr>
              <w:t>5%</w:t>
            </w:r>
          </w:p>
        </w:tc>
        <w:tc>
          <w:tcPr>
            <w:tcW w:w="951" w:type="dxa"/>
            <w:vAlign w:val="center"/>
          </w:tcPr>
          <w:p w:rsidR="00435F77" w:rsidRPr="0029512E" w:rsidRDefault="00435F77" w:rsidP="009B09FC">
            <w:pPr>
              <w:spacing w:line="440" w:lineRule="exact"/>
              <w:ind w:leftChars="-38" w:left="-11" w:rightChars="-19" w:right="-46" w:hangingChars="38" w:hanging="80"/>
              <w:jc w:val="center"/>
              <w:rPr>
                <w:sz w:val="21"/>
                <w:szCs w:val="21"/>
              </w:rPr>
            </w:pPr>
            <w:r w:rsidRPr="0029512E">
              <w:rPr>
                <w:rFonts w:hint="eastAsia"/>
                <w:sz w:val="21"/>
                <w:szCs w:val="21"/>
              </w:rPr>
              <w:t>3%</w:t>
            </w:r>
          </w:p>
        </w:tc>
        <w:tc>
          <w:tcPr>
            <w:tcW w:w="1014" w:type="dxa"/>
            <w:vAlign w:val="center"/>
          </w:tcPr>
          <w:p w:rsidR="00435F77" w:rsidRPr="0029512E" w:rsidRDefault="00435F77" w:rsidP="009B09FC">
            <w:pPr>
              <w:spacing w:line="440" w:lineRule="exact"/>
              <w:ind w:leftChars="-38" w:left="-11" w:rightChars="-19" w:right="-46" w:hangingChars="38" w:hanging="80"/>
              <w:jc w:val="center"/>
              <w:rPr>
                <w:sz w:val="21"/>
                <w:szCs w:val="21"/>
              </w:rPr>
            </w:pPr>
            <w:r w:rsidRPr="0029512E">
              <w:rPr>
                <w:rFonts w:hint="eastAsia"/>
                <w:sz w:val="21"/>
                <w:szCs w:val="21"/>
              </w:rPr>
              <w:t>3%</w:t>
            </w:r>
          </w:p>
        </w:tc>
        <w:tc>
          <w:tcPr>
            <w:tcW w:w="1013" w:type="dxa"/>
            <w:vAlign w:val="center"/>
          </w:tcPr>
          <w:p w:rsidR="00435F77" w:rsidRPr="0029512E" w:rsidRDefault="00435F77" w:rsidP="009B09FC">
            <w:pPr>
              <w:spacing w:line="440" w:lineRule="exact"/>
              <w:ind w:leftChars="-38" w:left="-11" w:rightChars="-19" w:right="-46" w:hangingChars="38" w:hanging="80"/>
              <w:jc w:val="center"/>
              <w:rPr>
                <w:sz w:val="21"/>
                <w:szCs w:val="21"/>
              </w:rPr>
            </w:pPr>
            <w:r w:rsidRPr="0029512E">
              <w:rPr>
                <w:rFonts w:hint="eastAsia"/>
                <w:sz w:val="21"/>
                <w:szCs w:val="21"/>
              </w:rPr>
              <w:t>3%</w:t>
            </w:r>
          </w:p>
        </w:tc>
        <w:tc>
          <w:tcPr>
            <w:tcW w:w="965" w:type="dxa"/>
            <w:vAlign w:val="center"/>
          </w:tcPr>
          <w:p w:rsidR="00435F77" w:rsidRPr="0029512E" w:rsidRDefault="00435F77" w:rsidP="009B09FC">
            <w:pPr>
              <w:spacing w:line="440" w:lineRule="exact"/>
              <w:ind w:leftChars="-38" w:left="-11" w:rightChars="-19" w:right="-46" w:hangingChars="38" w:hanging="80"/>
              <w:jc w:val="center"/>
              <w:rPr>
                <w:sz w:val="21"/>
                <w:szCs w:val="21"/>
              </w:rPr>
            </w:pPr>
            <w:r w:rsidRPr="0029512E">
              <w:rPr>
                <w:rFonts w:hint="eastAsia"/>
                <w:sz w:val="21"/>
                <w:szCs w:val="21"/>
              </w:rPr>
              <w:t>3%</w:t>
            </w:r>
          </w:p>
        </w:tc>
        <w:tc>
          <w:tcPr>
            <w:tcW w:w="1068" w:type="dxa"/>
            <w:vAlign w:val="center"/>
          </w:tcPr>
          <w:p w:rsidR="00435F77" w:rsidRPr="0029512E" w:rsidRDefault="00435F77" w:rsidP="009B09FC">
            <w:pPr>
              <w:spacing w:line="440" w:lineRule="exact"/>
              <w:ind w:leftChars="-38" w:left="-11" w:rightChars="-19" w:right="-46" w:hangingChars="38" w:hanging="80"/>
              <w:jc w:val="center"/>
              <w:rPr>
                <w:sz w:val="21"/>
                <w:szCs w:val="21"/>
              </w:rPr>
            </w:pPr>
            <w:r w:rsidRPr="0029512E">
              <w:rPr>
                <w:rFonts w:hint="eastAsia"/>
                <w:sz w:val="21"/>
                <w:szCs w:val="21"/>
              </w:rPr>
              <w:t>3%</w:t>
            </w:r>
          </w:p>
        </w:tc>
      </w:tr>
      <w:tr w:rsidR="00614AFF" w:rsidRPr="00D03939" w:rsidTr="00614AFF">
        <w:trPr>
          <w:trHeight w:val="463"/>
          <w:jc w:val="center"/>
        </w:trPr>
        <w:tc>
          <w:tcPr>
            <w:tcW w:w="724" w:type="dxa"/>
            <w:vAlign w:val="center"/>
          </w:tcPr>
          <w:p w:rsidR="0026380D" w:rsidRPr="0029512E" w:rsidRDefault="0026380D" w:rsidP="009B09FC">
            <w:pPr>
              <w:spacing w:line="44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29512E">
              <w:rPr>
                <w:rFonts w:asciiTheme="minorEastAsia" w:hAnsiTheme="minorEastAsia"/>
                <w:sz w:val="21"/>
                <w:szCs w:val="21"/>
              </w:rPr>
              <w:t>备注</w:t>
            </w:r>
          </w:p>
        </w:tc>
        <w:tc>
          <w:tcPr>
            <w:tcW w:w="760" w:type="dxa"/>
            <w:vAlign w:val="center"/>
          </w:tcPr>
          <w:p w:rsidR="0026380D" w:rsidRPr="0029512E" w:rsidRDefault="0026380D" w:rsidP="009B09FC">
            <w:pPr>
              <w:spacing w:line="440" w:lineRule="exact"/>
              <w:ind w:leftChars="-38" w:left="-11" w:rightChars="-19" w:right="-46" w:hangingChars="38" w:hanging="80"/>
              <w:jc w:val="center"/>
              <w:rPr>
                <w:sz w:val="21"/>
                <w:szCs w:val="21"/>
              </w:rPr>
            </w:pPr>
          </w:p>
        </w:tc>
        <w:tc>
          <w:tcPr>
            <w:tcW w:w="867" w:type="dxa"/>
            <w:vAlign w:val="center"/>
          </w:tcPr>
          <w:p w:rsidR="0026380D" w:rsidRPr="0029512E" w:rsidRDefault="0026380D" w:rsidP="009B09FC">
            <w:pPr>
              <w:spacing w:line="440" w:lineRule="exact"/>
              <w:ind w:leftChars="-38" w:left="-11" w:rightChars="-19" w:right="-46" w:hangingChars="38" w:hanging="80"/>
              <w:jc w:val="center"/>
              <w:rPr>
                <w:sz w:val="21"/>
                <w:szCs w:val="21"/>
              </w:rPr>
            </w:pPr>
          </w:p>
        </w:tc>
        <w:tc>
          <w:tcPr>
            <w:tcW w:w="867" w:type="dxa"/>
            <w:vAlign w:val="center"/>
          </w:tcPr>
          <w:p w:rsidR="0026380D" w:rsidRPr="0029512E" w:rsidRDefault="00E90FA2" w:rsidP="009B09FC">
            <w:pPr>
              <w:spacing w:line="440" w:lineRule="exact"/>
              <w:ind w:leftChars="-38" w:left="-11" w:rightChars="-19" w:right="-46" w:hangingChars="38" w:hanging="80"/>
              <w:jc w:val="center"/>
              <w:rPr>
                <w:sz w:val="21"/>
                <w:szCs w:val="21"/>
              </w:rPr>
            </w:pPr>
            <w:r w:rsidRPr="0029512E">
              <w:rPr>
                <w:rFonts w:hint="eastAsia"/>
                <w:sz w:val="21"/>
                <w:szCs w:val="21"/>
              </w:rPr>
              <w:t>调膘情</w:t>
            </w:r>
          </w:p>
        </w:tc>
        <w:tc>
          <w:tcPr>
            <w:tcW w:w="920" w:type="dxa"/>
            <w:vAlign w:val="center"/>
          </w:tcPr>
          <w:p w:rsidR="0026380D" w:rsidRPr="0029512E" w:rsidRDefault="0026380D" w:rsidP="009B09FC">
            <w:pPr>
              <w:spacing w:line="440" w:lineRule="exact"/>
              <w:ind w:leftChars="-38" w:left="-11" w:rightChars="-19" w:right="-46" w:hangingChars="38" w:hanging="80"/>
              <w:jc w:val="center"/>
              <w:rPr>
                <w:sz w:val="21"/>
                <w:szCs w:val="21"/>
              </w:rPr>
            </w:pPr>
          </w:p>
        </w:tc>
        <w:tc>
          <w:tcPr>
            <w:tcW w:w="951" w:type="dxa"/>
            <w:vAlign w:val="center"/>
          </w:tcPr>
          <w:p w:rsidR="0026380D" w:rsidRPr="0029512E" w:rsidRDefault="00E90FA2" w:rsidP="009B09FC">
            <w:pPr>
              <w:spacing w:line="440" w:lineRule="exact"/>
              <w:ind w:leftChars="-38" w:left="-11" w:rightChars="-19" w:right="-46" w:hangingChars="38" w:hanging="80"/>
              <w:jc w:val="center"/>
              <w:rPr>
                <w:sz w:val="21"/>
                <w:szCs w:val="21"/>
              </w:rPr>
            </w:pPr>
            <w:r w:rsidRPr="0029512E">
              <w:rPr>
                <w:sz w:val="21"/>
                <w:szCs w:val="21"/>
              </w:rPr>
              <w:t>攻胎</w:t>
            </w:r>
          </w:p>
        </w:tc>
        <w:tc>
          <w:tcPr>
            <w:tcW w:w="1014" w:type="dxa"/>
            <w:vAlign w:val="center"/>
          </w:tcPr>
          <w:p w:rsidR="0026380D" w:rsidRPr="0029512E" w:rsidRDefault="00E90FA2" w:rsidP="009B09FC">
            <w:pPr>
              <w:spacing w:line="440" w:lineRule="exact"/>
              <w:ind w:leftChars="-38" w:left="-11" w:rightChars="-19" w:right="-46" w:hangingChars="38" w:hanging="80"/>
              <w:jc w:val="center"/>
              <w:rPr>
                <w:sz w:val="21"/>
                <w:szCs w:val="21"/>
              </w:rPr>
            </w:pPr>
            <w:r w:rsidRPr="0029512E">
              <w:rPr>
                <w:sz w:val="21"/>
                <w:szCs w:val="21"/>
              </w:rPr>
              <w:t>分娩少量</w:t>
            </w:r>
          </w:p>
        </w:tc>
        <w:tc>
          <w:tcPr>
            <w:tcW w:w="1013" w:type="dxa"/>
            <w:vAlign w:val="center"/>
          </w:tcPr>
          <w:p w:rsidR="0026380D" w:rsidRPr="0029512E" w:rsidRDefault="00E90FA2" w:rsidP="009B09FC">
            <w:pPr>
              <w:spacing w:line="440" w:lineRule="exact"/>
              <w:ind w:leftChars="-38" w:left="-11" w:rightChars="-19" w:right="-46" w:hangingChars="38" w:hanging="80"/>
              <w:jc w:val="center"/>
              <w:rPr>
                <w:sz w:val="21"/>
                <w:szCs w:val="21"/>
              </w:rPr>
            </w:pPr>
            <w:r w:rsidRPr="0029512E">
              <w:rPr>
                <w:sz w:val="21"/>
                <w:szCs w:val="21"/>
              </w:rPr>
              <w:t>逐渐增加</w:t>
            </w:r>
          </w:p>
        </w:tc>
        <w:tc>
          <w:tcPr>
            <w:tcW w:w="965" w:type="dxa"/>
            <w:vAlign w:val="center"/>
          </w:tcPr>
          <w:p w:rsidR="0026380D" w:rsidRPr="0029512E" w:rsidRDefault="0026380D" w:rsidP="009B09FC">
            <w:pPr>
              <w:spacing w:line="440" w:lineRule="exact"/>
              <w:ind w:leftChars="-38" w:left="-11" w:rightChars="-19" w:right="-46" w:hangingChars="38" w:hanging="80"/>
              <w:jc w:val="center"/>
              <w:rPr>
                <w:sz w:val="21"/>
                <w:szCs w:val="21"/>
              </w:rPr>
            </w:pPr>
          </w:p>
        </w:tc>
        <w:tc>
          <w:tcPr>
            <w:tcW w:w="1068" w:type="dxa"/>
            <w:vAlign w:val="center"/>
          </w:tcPr>
          <w:p w:rsidR="0026380D" w:rsidRPr="0029512E" w:rsidRDefault="00E90FA2" w:rsidP="009B09FC">
            <w:pPr>
              <w:spacing w:line="440" w:lineRule="exact"/>
              <w:ind w:leftChars="-38" w:left="-11" w:rightChars="-44" w:right="-106" w:hangingChars="38" w:hanging="80"/>
              <w:jc w:val="center"/>
              <w:rPr>
                <w:sz w:val="21"/>
                <w:szCs w:val="21"/>
              </w:rPr>
            </w:pPr>
            <w:r w:rsidRPr="0029512E">
              <w:rPr>
                <w:sz w:val="21"/>
                <w:szCs w:val="21"/>
              </w:rPr>
              <w:t>逐渐降低</w:t>
            </w:r>
          </w:p>
        </w:tc>
      </w:tr>
    </w:tbl>
    <w:p w:rsidR="00435F77" w:rsidRPr="0029512E" w:rsidRDefault="00D07F64" w:rsidP="009B09FC">
      <w:pPr>
        <w:pStyle w:val="ac"/>
        <w:snapToGrid w:val="0"/>
        <w:spacing w:before="120" w:line="440" w:lineRule="exact"/>
        <w:ind w:firstLineChars="0" w:firstLine="0"/>
        <w:rPr>
          <w:rFonts w:ascii="Times New Roman"/>
          <w:color w:val="000000" w:themeColor="text1"/>
          <w:szCs w:val="21"/>
        </w:rPr>
      </w:pPr>
      <w:r w:rsidRPr="0029512E">
        <w:rPr>
          <w:rFonts w:ascii="黑体" w:eastAsia="黑体" w:hAnsi="黑体" w:hint="eastAsia"/>
          <w:color w:val="000000" w:themeColor="text1"/>
          <w:szCs w:val="21"/>
        </w:rPr>
        <w:t>6.2.2</w:t>
      </w:r>
      <w:r w:rsidRPr="0029512E">
        <w:rPr>
          <w:rFonts w:ascii="Times New Roman" w:hint="eastAsia"/>
          <w:color w:val="000000" w:themeColor="text1"/>
          <w:szCs w:val="21"/>
        </w:rPr>
        <w:t>后备种猪的饲养管理</w:t>
      </w:r>
    </w:p>
    <w:p w:rsidR="00D07F64" w:rsidRPr="0029512E" w:rsidRDefault="00D07F64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29512E">
        <w:rPr>
          <w:rFonts w:ascii="Times New Roman" w:hint="eastAsia"/>
          <w:color w:val="000000" w:themeColor="text1"/>
          <w:szCs w:val="21"/>
        </w:rPr>
        <w:t>后备种猪</w:t>
      </w:r>
      <w:r w:rsidRPr="0029512E">
        <w:rPr>
          <w:rFonts w:ascii="Times New Roman" w:hint="eastAsia"/>
          <w:color w:val="000000" w:themeColor="text1"/>
          <w:szCs w:val="21"/>
        </w:rPr>
        <w:t>6-7</w:t>
      </w:r>
      <w:r w:rsidRPr="0029512E">
        <w:rPr>
          <w:rFonts w:ascii="Times New Roman" w:hint="eastAsia"/>
          <w:color w:val="000000" w:themeColor="text1"/>
          <w:szCs w:val="21"/>
        </w:rPr>
        <w:t>月龄、体重</w:t>
      </w:r>
      <w:r w:rsidRPr="0029512E">
        <w:rPr>
          <w:rFonts w:ascii="Times New Roman" w:hint="eastAsia"/>
          <w:color w:val="000000" w:themeColor="text1"/>
          <w:szCs w:val="21"/>
        </w:rPr>
        <w:t>75-80kg</w:t>
      </w:r>
      <w:r w:rsidRPr="0029512E">
        <w:rPr>
          <w:rFonts w:ascii="Times New Roman" w:hint="eastAsia"/>
          <w:color w:val="000000" w:themeColor="text1"/>
          <w:szCs w:val="21"/>
        </w:rPr>
        <w:t>达到性成熟，</w:t>
      </w:r>
      <w:r w:rsidRPr="0029512E">
        <w:rPr>
          <w:rFonts w:ascii="Times New Roman" w:hint="eastAsia"/>
          <w:color w:val="000000" w:themeColor="text1"/>
          <w:szCs w:val="21"/>
        </w:rPr>
        <w:t xml:space="preserve"> 8</w:t>
      </w:r>
      <w:r w:rsidRPr="0029512E">
        <w:rPr>
          <w:rFonts w:ascii="Times New Roman" w:hint="eastAsia"/>
          <w:color w:val="000000" w:themeColor="text1"/>
          <w:szCs w:val="21"/>
        </w:rPr>
        <w:t>月龄或体重达</w:t>
      </w:r>
      <w:r w:rsidRPr="0029512E">
        <w:rPr>
          <w:rFonts w:ascii="Times New Roman" w:hint="eastAsia"/>
          <w:color w:val="000000" w:themeColor="text1"/>
          <w:szCs w:val="21"/>
        </w:rPr>
        <w:t>100-120kg</w:t>
      </w:r>
      <w:r w:rsidRPr="0029512E">
        <w:rPr>
          <w:rFonts w:ascii="Times New Roman" w:hint="eastAsia"/>
          <w:color w:val="000000" w:themeColor="text1"/>
          <w:szCs w:val="21"/>
        </w:rPr>
        <w:t>时体成熟即可参加配种，合理组群，后备母猪每栏可饲养</w:t>
      </w:r>
      <w:r w:rsidRPr="0029512E">
        <w:rPr>
          <w:rFonts w:ascii="Times New Roman" w:hint="eastAsia"/>
          <w:color w:val="000000" w:themeColor="text1"/>
          <w:szCs w:val="21"/>
        </w:rPr>
        <w:t>6-8</w:t>
      </w:r>
      <w:r w:rsidRPr="0029512E">
        <w:rPr>
          <w:rFonts w:ascii="Times New Roman" w:hint="eastAsia"/>
          <w:color w:val="000000" w:themeColor="text1"/>
          <w:szCs w:val="21"/>
        </w:rPr>
        <w:t>头。如果不到配种日龄而体重已达</w:t>
      </w:r>
      <w:r w:rsidRPr="0029512E">
        <w:rPr>
          <w:rFonts w:ascii="Times New Roman" w:hint="eastAsia"/>
          <w:color w:val="000000" w:themeColor="text1"/>
          <w:szCs w:val="21"/>
        </w:rPr>
        <w:t>120</w:t>
      </w:r>
      <w:r w:rsidRPr="0029512E">
        <w:rPr>
          <w:rFonts w:ascii="Times New Roman" w:hint="eastAsia"/>
          <w:color w:val="000000" w:themeColor="text1"/>
          <w:szCs w:val="21"/>
        </w:rPr>
        <w:t>公斤以上，要限制饲料的喂给量；平时注意观察种猪的健康状况，发现异常及时处理，做好后备猪的发情记录。</w:t>
      </w:r>
    </w:p>
    <w:p w:rsidR="00435F77" w:rsidRPr="0029512E" w:rsidRDefault="00D07F64" w:rsidP="009B09FC">
      <w:pPr>
        <w:pStyle w:val="ac"/>
        <w:snapToGrid w:val="0"/>
        <w:spacing w:before="120" w:line="440" w:lineRule="exact"/>
        <w:ind w:firstLineChars="0" w:firstLine="0"/>
        <w:rPr>
          <w:rFonts w:ascii="Times New Roman"/>
          <w:color w:val="000000" w:themeColor="text1"/>
          <w:szCs w:val="21"/>
        </w:rPr>
      </w:pPr>
      <w:r w:rsidRPr="0029512E">
        <w:rPr>
          <w:rFonts w:ascii="黑体" w:eastAsia="黑体" w:hAnsi="黑体" w:hint="eastAsia"/>
          <w:color w:val="000000" w:themeColor="text1"/>
          <w:szCs w:val="21"/>
        </w:rPr>
        <w:t>6.2.3</w:t>
      </w:r>
      <w:r w:rsidRPr="0029512E">
        <w:rPr>
          <w:rFonts w:ascii="Times New Roman" w:hint="eastAsia"/>
          <w:color w:val="000000" w:themeColor="text1"/>
          <w:szCs w:val="21"/>
        </w:rPr>
        <w:t>怀孕母猪的饲养管理</w:t>
      </w:r>
    </w:p>
    <w:p w:rsidR="00D07F64" w:rsidRPr="0029512E" w:rsidRDefault="00D07F64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29512E">
        <w:rPr>
          <w:rFonts w:ascii="Times New Roman" w:hint="eastAsia"/>
          <w:color w:val="000000" w:themeColor="text1"/>
          <w:szCs w:val="21"/>
        </w:rPr>
        <w:t>待配空怀母猪每栏可饲养</w:t>
      </w:r>
      <w:r w:rsidRPr="0029512E">
        <w:rPr>
          <w:rFonts w:ascii="Times New Roman" w:hint="eastAsia"/>
          <w:color w:val="000000" w:themeColor="text1"/>
          <w:szCs w:val="21"/>
        </w:rPr>
        <w:t>4-6</w:t>
      </w:r>
      <w:r w:rsidRPr="0029512E">
        <w:rPr>
          <w:rFonts w:ascii="Times New Roman" w:hint="eastAsia"/>
          <w:color w:val="000000" w:themeColor="text1"/>
          <w:szCs w:val="21"/>
        </w:rPr>
        <w:t>头，发情后转入限位栏配种，妊娠前期（</w:t>
      </w:r>
      <w:r w:rsidRPr="0029512E">
        <w:rPr>
          <w:rFonts w:ascii="Times New Roman" w:hint="eastAsia"/>
          <w:color w:val="000000" w:themeColor="text1"/>
          <w:szCs w:val="21"/>
        </w:rPr>
        <w:t>35</w:t>
      </w:r>
      <w:r w:rsidRPr="0029512E">
        <w:rPr>
          <w:rFonts w:ascii="Times New Roman" w:hint="eastAsia"/>
          <w:color w:val="000000" w:themeColor="text1"/>
          <w:szCs w:val="21"/>
        </w:rPr>
        <w:t>天内）母猪采取限位栏饲养，妊娠中期（</w:t>
      </w:r>
      <w:r w:rsidRPr="0029512E">
        <w:rPr>
          <w:rFonts w:ascii="Times New Roman" w:hint="eastAsia"/>
          <w:color w:val="000000" w:themeColor="text1"/>
          <w:szCs w:val="21"/>
        </w:rPr>
        <w:t>36-90</w:t>
      </w:r>
      <w:r w:rsidRPr="0029512E">
        <w:rPr>
          <w:rFonts w:ascii="Times New Roman" w:hint="eastAsia"/>
          <w:color w:val="000000" w:themeColor="text1"/>
          <w:szCs w:val="21"/>
        </w:rPr>
        <w:t>天）、妊娠后期（</w:t>
      </w:r>
      <w:r w:rsidRPr="0029512E">
        <w:rPr>
          <w:rFonts w:ascii="Times New Roman" w:hint="eastAsia"/>
          <w:color w:val="000000" w:themeColor="text1"/>
          <w:szCs w:val="21"/>
        </w:rPr>
        <w:t>91-107</w:t>
      </w:r>
      <w:r w:rsidRPr="0029512E">
        <w:rPr>
          <w:rFonts w:ascii="Times New Roman" w:hint="eastAsia"/>
          <w:color w:val="000000" w:themeColor="text1"/>
          <w:szCs w:val="21"/>
        </w:rPr>
        <w:t>天）母猪每个大栏</w:t>
      </w:r>
      <w:r w:rsidRPr="0029512E">
        <w:rPr>
          <w:rFonts w:ascii="Times New Roman" w:hint="eastAsia"/>
          <w:color w:val="000000" w:themeColor="text1"/>
          <w:szCs w:val="21"/>
        </w:rPr>
        <w:t>10-20</w:t>
      </w:r>
      <w:r w:rsidRPr="0029512E">
        <w:rPr>
          <w:rFonts w:ascii="Times New Roman" w:hint="eastAsia"/>
          <w:color w:val="000000" w:themeColor="text1"/>
          <w:szCs w:val="21"/>
        </w:rPr>
        <w:t>头或者限位栏饲养，产前</w:t>
      </w:r>
      <w:r w:rsidRPr="0029512E">
        <w:rPr>
          <w:rFonts w:ascii="Times New Roman" w:hint="eastAsia"/>
          <w:color w:val="000000" w:themeColor="text1"/>
          <w:szCs w:val="21"/>
        </w:rPr>
        <w:t>7</w:t>
      </w:r>
      <w:r w:rsidRPr="0029512E">
        <w:rPr>
          <w:rFonts w:ascii="Times New Roman" w:hint="eastAsia"/>
          <w:color w:val="000000" w:themeColor="text1"/>
          <w:szCs w:val="21"/>
        </w:rPr>
        <w:t>天至断奶前产床饲养。</w:t>
      </w:r>
    </w:p>
    <w:p w:rsidR="00720165" w:rsidRPr="0029512E" w:rsidRDefault="00D07F64" w:rsidP="009B09FC">
      <w:pPr>
        <w:pStyle w:val="ac"/>
        <w:snapToGrid w:val="0"/>
        <w:spacing w:before="120" w:line="440" w:lineRule="exact"/>
        <w:ind w:firstLineChars="0" w:firstLine="0"/>
        <w:rPr>
          <w:rFonts w:ascii="Times New Roman"/>
          <w:color w:val="000000" w:themeColor="text1"/>
          <w:szCs w:val="21"/>
        </w:rPr>
      </w:pPr>
      <w:r w:rsidRPr="0029512E">
        <w:rPr>
          <w:rFonts w:ascii="黑体" w:eastAsia="黑体" w:hAnsi="黑体" w:hint="eastAsia"/>
          <w:color w:val="000000" w:themeColor="text1"/>
          <w:szCs w:val="21"/>
        </w:rPr>
        <w:lastRenderedPageBreak/>
        <w:t>6.2.3.1</w:t>
      </w:r>
      <w:r w:rsidR="00720165" w:rsidRPr="0029512E">
        <w:rPr>
          <w:rFonts w:ascii="Times New Roman" w:hint="eastAsia"/>
          <w:color w:val="000000" w:themeColor="text1"/>
          <w:szCs w:val="21"/>
        </w:rPr>
        <w:t>前期的饲养管理</w:t>
      </w:r>
    </w:p>
    <w:p w:rsidR="00D07F64" w:rsidRPr="0029512E" w:rsidRDefault="00D07F64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29512E">
        <w:rPr>
          <w:rFonts w:ascii="Times New Roman" w:hint="eastAsia"/>
          <w:color w:val="000000" w:themeColor="text1"/>
          <w:szCs w:val="21"/>
        </w:rPr>
        <w:t>母猪在配种后</w:t>
      </w:r>
      <w:r w:rsidRPr="0029512E">
        <w:rPr>
          <w:rFonts w:ascii="Times New Roman" w:hint="eastAsia"/>
          <w:color w:val="000000" w:themeColor="text1"/>
          <w:szCs w:val="21"/>
        </w:rPr>
        <w:t>35</w:t>
      </w:r>
      <w:r w:rsidRPr="0029512E">
        <w:rPr>
          <w:rFonts w:ascii="Times New Roman" w:hint="eastAsia"/>
          <w:color w:val="000000" w:themeColor="text1"/>
          <w:szCs w:val="21"/>
        </w:rPr>
        <w:t>天内，限位栏饲养不移动猪只，用料量每头每日</w:t>
      </w:r>
      <w:r w:rsidRPr="0029512E">
        <w:rPr>
          <w:rFonts w:ascii="Times New Roman" w:hint="eastAsia"/>
          <w:color w:val="000000" w:themeColor="text1"/>
          <w:szCs w:val="21"/>
        </w:rPr>
        <w:t>1.8-2.0</w:t>
      </w:r>
      <w:r w:rsidRPr="0029512E">
        <w:rPr>
          <w:rFonts w:ascii="Times New Roman" w:hint="eastAsia"/>
          <w:color w:val="000000" w:themeColor="text1"/>
          <w:szCs w:val="21"/>
        </w:rPr>
        <w:t>㎏，注意检查前</w:t>
      </w:r>
      <w:r w:rsidRPr="0029512E">
        <w:rPr>
          <w:rFonts w:ascii="Times New Roman" w:hint="eastAsia"/>
          <w:color w:val="000000" w:themeColor="text1"/>
          <w:szCs w:val="21"/>
        </w:rPr>
        <w:t>25</w:t>
      </w:r>
      <w:r w:rsidRPr="0029512E">
        <w:rPr>
          <w:rFonts w:ascii="Times New Roman" w:hint="eastAsia"/>
          <w:color w:val="000000" w:themeColor="text1"/>
          <w:szCs w:val="21"/>
        </w:rPr>
        <w:t>天的返情猪。</w:t>
      </w:r>
    </w:p>
    <w:p w:rsidR="00720165" w:rsidRPr="0029512E" w:rsidRDefault="00D07F64" w:rsidP="009B09FC">
      <w:pPr>
        <w:pStyle w:val="ac"/>
        <w:snapToGrid w:val="0"/>
        <w:spacing w:before="120" w:line="440" w:lineRule="exact"/>
        <w:ind w:firstLineChars="0" w:firstLine="0"/>
        <w:rPr>
          <w:rFonts w:ascii="Times New Roman"/>
          <w:color w:val="000000" w:themeColor="text1"/>
          <w:szCs w:val="21"/>
        </w:rPr>
      </w:pPr>
      <w:r w:rsidRPr="0029512E">
        <w:rPr>
          <w:rFonts w:ascii="黑体" w:eastAsia="黑体" w:hAnsi="黑体" w:hint="eastAsia"/>
          <w:color w:val="000000" w:themeColor="text1"/>
          <w:szCs w:val="21"/>
        </w:rPr>
        <w:t>6.2.3.2</w:t>
      </w:r>
      <w:r w:rsidR="00720165" w:rsidRPr="0029512E">
        <w:rPr>
          <w:rFonts w:ascii="Times New Roman" w:hint="eastAsia"/>
          <w:color w:val="000000" w:themeColor="text1"/>
          <w:szCs w:val="21"/>
        </w:rPr>
        <w:t>中期的饲养管理</w:t>
      </w:r>
    </w:p>
    <w:p w:rsidR="00D07F64" w:rsidRPr="0029512E" w:rsidRDefault="00D07F64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29512E">
        <w:rPr>
          <w:rFonts w:ascii="Times New Roman" w:hint="eastAsia"/>
          <w:color w:val="000000" w:themeColor="text1"/>
          <w:szCs w:val="21"/>
        </w:rPr>
        <w:t>怀孕</w:t>
      </w:r>
      <w:r w:rsidRPr="0029512E">
        <w:rPr>
          <w:rFonts w:ascii="Times New Roman" w:hint="eastAsia"/>
          <w:color w:val="000000" w:themeColor="text1"/>
          <w:szCs w:val="21"/>
        </w:rPr>
        <w:t>35-60</w:t>
      </w:r>
      <w:r w:rsidRPr="0029512E">
        <w:rPr>
          <w:rFonts w:ascii="Times New Roman" w:hint="eastAsia"/>
          <w:color w:val="000000" w:themeColor="text1"/>
          <w:szCs w:val="21"/>
        </w:rPr>
        <w:t>天，用料量每头每日</w:t>
      </w:r>
      <w:r w:rsidRPr="0029512E">
        <w:rPr>
          <w:rFonts w:ascii="Times New Roman" w:hint="eastAsia"/>
          <w:color w:val="000000" w:themeColor="text1"/>
          <w:szCs w:val="21"/>
        </w:rPr>
        <w:t>2-2.5</w:t>
      </w:r>
      <w:r w:rsidRPr="0029512E">
        <w:rPr>
          <w:rFonts w:ascii="Times New Roman" w:hint="eastAsia"/>
          <w:color w:val="000000" w:themeColor="text1"/>
          <w:szCs w:val="21"/>
        </w:rPr>
        <w:t>㎏，这一时期是母猪膘情调整期，根据母猪的体况慢慢增加用料量，但增加的总量不能超过原用料量的</w:t>
      </w:r>
      <w:r w:rsidRPr="0029512E">
        <w:rPr>
          <w:rFonts w:ascii="Times New Roman" w:hint="eastAsia"/>
          <w:color w:val="000000" w:themeColor="text1"/>
          <w:szCs w:val="21"/>
        </w:rPr>
        <w:t>30%</w:t>
      </w:r>
      <w:r w:rsidRPr="0029512E">
        <w:rPr>
          <w:rFonts w:ascii="Times New Roman" w:hint="eastAsia"/>
          <w:color w:val="000000" w:themeColor="text1"/>
          <w:szCs w:val="21"/>
        </w:rPr>
        <w:t>。怀孕</w:t>
      </w:r>
      <w:r w:rsidRPr="0029512E">
        <w:rPr>
          <w:rFonts w:ascii="Times New Roman" w:hint="eastAsia"/>
          <w:color w:val="000000" w:themeColor="text1"/>
          <w:szCs w:val="21"/>
        </w:rPr>
        <w:t>61-90</w:t>
      </w:r>
      <w:r w:rsidRPr="0029512E">
        <w:rPr>
          <w:rFonts w:ascii="Times New Roman" w:hint="eastAsia"/>
          <w:color w:val="000000" w:themeColor="text1"/>
          <w:szCs w:val="21"/>
        </w:rPr>
        <w:t>天用料量保持均衡稳定，利于胎儿发育。</w:t>
      </w:r>
    </w:p>
    <w:p w:rsidR="00720165" w:rsidRPr="0029512E" w:rsidRDefault="00D07F64" w:rsidP="009B09FC">
      <w:pPr>
        <w:pStyle w:val="ac"/>
        <w:snapToGrid w:val="0"/>
        <w:spacing w:before="120" w:line="440" w:lineRule="exact"/>
        <w:ind w:firstLineChars="0" w:firstLine="0"/>
        <w:rPr>
          <w:rFonts w:ascii="Times New Roman"/>
          <w:color w:val="000000" w:themeColor="text1"/>
          <w:szCs w:val="21"/>
        </w:rPr>
      </w:pPr>
      <w:r w:rsidRPr="0029512E">
        <w:rPr>
          <w:rFonts w:ascii="黑体" w:eastAsia="黑体" w:hAnsi="黑体" w:hint="eastAsia"/>
          <w:color w:val="000000" w:themeColor="text1"/>
          <w:szCs w:val="21"/>
        </w:rPr>
        <w:t>6.2.3.3</w:t>
      </w:r>
      <w:r w:rsidR="00720165" w:rsidRPr="0029512E">
        <w:rPr>
          <w:rFonts w:ascii="Times New Roman" w:hint="eastAsia"/>
          <w:color w:val="000000" w:themeColor="text1"/>
          <w:szCs w:val="21"/>
        </w:rPr>
        <w:t>后期的饲养管理</w:t>
      </w:r>
    </w:p>
    <w:p w:rsidR="00D07F64" w:rsidRPr="0029512E" w:rsidRDefault="00D07F64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29512E">
        <w:rPr>
          <w:rFonts w:ascii="Times New Roman" w:hint="eastAsia"/>
          <w:color w:val="000000" w:themeColor="text1"/>
          <w:szCs w:val="21"/>
        </w:rPr>
        <w:t>怀孕</w:t>
      </w:r>
      <w:r w:rsidRPr="0029512E">
        <w:rPr>
          <w:rFonts w:ascii="Times New Roman" w:hint="eastAsia"/>
          <w:color w:val="000000" w:themeColor="text1"/>
          <w:szCs w:val="21"/>
        </w:rPr>
        <w:t>90-107</w:t>
      </w:r>
      <w:r w:rsidRPr="0029512E">
        <w:rPr>
          <w:rFonts w:ascii="Times New Roman" w:hint="eastAsia"/>
          <w:color w:val="000000" w:themeColor="text1"/>
          <w:szCs w:val="21"/>
        </w:rPr>
        <w:t>天，用料量为每头每日</w:t>
      </w:r>
      <w:r w:rsidRPr="0029512E">
        <w:rPr>
          <w:rFonts w:ascii="Times New Roman" w:hint="eastAsia"/>
          <w:color w:val="000000" w:themeColor="text1"/>
          <w:szCs w:val="21"/>
        </w:rPr>
        <w:t>3-3.5</w:t>
      </w:r>
      <w:r w:rsidRPr="0029512E">
        <w:rPr>
          <w:rFonts w:ascii="Times New Roman" w:hint="eastAsia"/>
          <w:color w:val="000000" w:themeColor="text1"/>
          <w:szCs w:val="21"/>
        </w:rPr>
        <w:t>㎏，这一时期（重胎期）胎儿的重量一半以上是在这一时期增重，视胎情投料，避免胎儿过大造成难产</w:t>
      </w:r>
      <w:r w:rsidRPr="0029512E">
        <w:rPr>
          <w:rFonts w:ascii="Times New Roman" w:hint="eastAsia"/>
          <w:color w:val="000000" w:themeColor="text1"/>
          <w:szCs w:val="21"/>
        </w:rPr>
        <w:t>,</w:t>
      </w:r>
      <w:r w:rsidRPr="0029512E">
        <w:rPr>
          <w:rFonts w:ascii="Times New Roman" w:hint="eastAsia"/>
          <w:color w:val="000000" w:themeColor="text1"/>
          <w:szCs w:val="21"/>
        </w:rPr>
        <w:t>在冬季严寒天气时要增加</w:t>
      </w:r>
      <w:r w:rsidR="00720165" w:rsidRPr="0029512E">
        <w:rPr>
          <w:rFonts w:ascii="Times New Roman" w:hint="eastAsia"/>
          <w:color w:val="000000" w:themeColor="text1"/>
          <w:szCs w:val="21"/>
        </w:rPr>
        <w:t xml:space="preserve">10 </w:t>
      </w:r>
      <w:r w:rsidRPr="0029512E">
        <w:rPr>
          <w:rFonts w:ascii="Times New Roman" w:hint="eastAsia"/>
          <w:color w:val="000000" w:themeColor="text1"/>
          <w:szCs w:val="21"/>
        </w:rPr>
        <w:t>-15%</w:t>
      </w:r>
      <w:r w:rsidRPr="0029512E">
        <w:rPr>
          <w:rFonts w:ascii="Times New Roman" w:hint="eastAsia"/>
          <w:color w:val="000000" w:themeColor="text1"/>
          <w:szCs w:val="21"/>
        </w:rPr>
        <w:t>抗寒。</w:t>
      </w:r>
    </w:p>
    <w:p w:rsidR="00720165" w:rsidRPr="0029512E" w:rsidRDefault="00D07F64" w:rsidP="009B09FC">
      <w:pPr>
        <w:pStyle w:val="ac"/>
        <w:snapToGrid w:val="0"/>
        <w:spacing w:before="120" w:line="440" w:lineRule="exact"/>
        <w:ind w:firstLineChars="0" w:firstLine="0"/>
        <w:rPr>
          <w:rFonts w:ascii="Times New Roman"/>
          <w:color w:val="000000" w:themeColor="text1"/>
          <w:szCs w:val="21"/>
        </w:rPr>
      </w:pPr>
      <w:r w:rsidRPr="0029512E">
        <w:rPr>
          <w:rFonts w:ascii="黑体" w:eastAsia="黑体" w:hAnsi="黑体" w:hint="eastAsia"/>
          <w:color w:val="000000" w:themeColor="text1"/>
          <w:szCs w:val="21"/>
        </w:rPr>
        <w:t>6.2.3.4</w:t>
      </w:r>
      <w:r w:rsidR="00720165" w:rsidRPr="0029512E">
        <w:rPr>
          <w:rFonts w:ascii="Times New Roman" w:hint="eastAsia"/>
          <w:color w:val="000000" w:themeColor="text1"/>
          <w:szCs w:val="21"/>
        </w:rPr>
        <w:t>产前</w:t>
      </w:r>
      <w:r w:rsidR="00720165" w:rsidRPr="0029512E">
        <w:rPr>
          <w:rFonts w:ascii="Times New Roman" w:hint="eastAsia"/>
          <w:color w:val="000000" w:themeColor="text1"/>
          <w:szCs w:val="21"/>
        </w:rPr>
        <w:t>7</w:t>
      </w:r>
      <w:r w:rsidR="00720165" w:rsidRPr="0029512E">
        <w:rPr>
          <w:rFonts w:ascii="Times New Roman" w:hint="eastAsia"/>
          <w:color w:val="000000" w:themeColor="text1"/>
          <w:szCs w:val="21"/>
        </w:rPr>
        <w:t>天的饲养管理</w:t>
      </w:r>
    </w:p>
    <w:p w:rsidR="00D07F64" w:rsidRPr="0029512E" w:rsidRDefault="00D07F64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29512E">
        <w:rPr>
          <w:rFonts w:ascii="Times New Roman" w:hint="eastAsia"/>
          <w:color w:val="000000" w:themeColor="text1"/>
          <w:szCs w:val="21"/>
        </w:rPr>
        <w:t>产前</w:t>
      </w:r>
      <w:r w:rsidRPr="0029512E">
        <w:rPr>
          <w:rFonts w:ascii="Times New Roman" w:hint="eastAsia"/>
          <w:color w:val="000000" w:themeColor="text1"/>
          <w:szCs w:val="21"/>
        </w:rPr>
        <w:t>7</w:t>
      </w:r>
      <w:r w:rsidRPr="0029512E">
        <w:rPr>
          <w:rFonts w:ascii="Times New Roman" w:hint="eastAsia"/>
          <w:color w:val="000000" w:themeColor="text1"/>
          <w:szCs w:val="21"/>
        </w:rPr>
        <w:t>天驱虫、清洁消毒后转入产房，用哺乳料过渡。</w:t>
      </w:r>
      <w:r w:rsidR="00720165" w:rsidRPr="0029512E">
        <w:rPr>
          <w:rFonts w:ascii="Times New Roman" w:hint="eastAsia"/>
          <w:color w:val="000000" w:themeColor="text1"/>
          <w:szCs w:val="21"/>
        </w:rPr>
        <w:t>产前</w:t>
      </w:r>
      <w:r w:rsidR="00720165" w:rsidRPr="0029512E">
        <w:rPr>
          <w:rFonts w:ascii="Times New Roman" w:hint="eastAsia"/>
          <w:color w:val="000000" w:themeColor="text1"/>
          <w:szCs w:val="21"/>
        </w:rPr>
        <w:t>7</w:t>
      </w:r>
      <w:r w:rsidR="00720165" w:rsidRPr="0029512E">
        <w:rPr>
          <w:rFonts w:ascii="Times New Roman" w:hint="eastAsia"/>
          <w:color w:val="000000" w:themeColor="text1"/>
          <w:szCs w:val="21"/>
        </w:rPr>
        <w:t>天哺乳料，每天</w:t>
      </w:r>
      <w:r w:rsidR="00720165" w:rsidRPr="0029512E">
        <w:rPr>
          <w:rFonts w:ascii="Times New Roman" w:hint="eastAsia"/>
          <w:color w:val="000000" w:themeColor="text1"/>
          <w:szCs w:val="21"/>
        </w:rPr>
        <w:t>3.5-2.0Kg</w:t>
      </w:r>
      <w:r w:rsidR="00720165" w:rsidRPr="0029512E">
        <w:rPr>
          <w:rFonts w:ascii="Times New Roman" w:hint="eastAsia"/>
          <w:color w:val="000000" w:themeColor="text1"/>
          <w:szCs w:val="21"/>
        </w:rPr>
        <w:t>，可以喂</w:t>
      </w:r>
      <w:r w:rsidR="00720165" w:rsidRPr="0029512E">
        <w:rPr>
          <w:rFonts w:ascii="Times New Roman" w:hint="eastAsia"/>
          <w:color w:val="000000" w:themeColor="text1"/>
          <w:szCs w:val="21"/>
        </w:rPr>
        <w:t>3</w:t>
      </w:r>
      <w:r w:rsidR="00720165" w:rsidRPr="0029512E">
        <w:rPr>
          <w:rFonts w:ascii="Times New Roman" w:hint="eastAsia"/>
          <w:color w:val="000000" w:themeColor="text1"/>
          <w:szCs w:val="21"/>
        </w:rPr>
        <w:t>次</w:t>
      </w:r>
      <w:r w:rsidR="00720165" w:rsidRPr="0029512E">
        <w:rPr>
          <w:rFonts w:ascii="Times New Roman" w:hint="eastAsia"/>
          <w:color w:val="000000" w:themeColor="text1"/>
          <w:szCs w:val="21"/>
        </w:rPr>
        <w:t>/</w:t>
      </w:r>
      <w:r w:rsidR="00720165" w:rsidRPr="0029512E">
        <w:rPr>
          <w:rFonts w:ascii="Times New Roman" w:hint="eastAsia"/>
          <w:color w:val="000000" w:themeColor="text1"/>
          <w:szCs w:val="21"/>
        </w:rPr>
        <w:t>天，分娩当天通常没有食欲，少喂或不喂。</w:t>
      </w:r>
    </w:p>
    <w:p w:rsidR="00720165" w:rsidRPr="0029512E" w:rsidRDefault="00D07F64" w:rsidP="009B09FC">
      <w:pPr>
        <w:pStyle w:val="ac"/>
        <w:snapToGrid w:val="0"/>
        <w:spacing w:before="120" w:line="440" w:lineRule="exact"/>
        <w:ind w:firstLineChars="0" w:firstLine="0"/>
        <w:rPr>
          <w:rFonts w:ascii="Times New Roman"/>
          <w:color w:val="000000" w:themeColor="text1"/>
          <w:szCs w:val="21"/>
        </w:rPr>
      </w:pPr>
      <w:r w:rsidRPr="0029512E">
        <w:rPr>
          <w:rFonts w:ascii="黑体" w:eastAsia="黑体" w:hAnsi="黑体" w:hint="eastAsia"/>
          <w:color w:val="000000" w:themeColor="text1"/>
          <w:szCs w:val="21"/>
        </w:rPr>
        <w:t>6.2.4</w:t>
      </w:r>
      <w:r w:rsidRPr="0029512E">
        <w:rPr>
          <w:rFonts w:ascii="Times New Roman" w:hint="eastAsia"/>
          <w:color w:val="000000" w:themeColor="text1"/>
          <w:szCs w:val="21"/>
        </w:rPr>
        <w:t>产房母猪的管理</w:t>
      </w:r>
    </w:p>
    <w:p w:rsidR="00D07F64" w:rsidRPr="0029512E" w:rsidRDefault="00D07F64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29512E">
        <w:rPr>
          <w:rFonts w:ascii="Times New Roman" w:hint="eastAsia"/>
          <w:color w:val="000000" w:themeColor="text1"/>
          <w:szCs w:val="21"/>
        </w:rPr>
        <w:t>接产前准备，做好栏舍消毒喷白、垫料、器械、药品、保温灯的准备和维护等相关工作，产房温度应尽量保持在</w:t>
      </w:r>
      <w:r w:rsidRPr="0029512E">
        <w:rPr>
          <w:rFonts w:ascii="Times New Roman" w:hint="eastAsia"/>
          <w:color w:val="000000" w:themeColor="text1"/>
          <w:szCs w:val="21"/>
        </w:rPr>
        <w:t>20-22</w:t>
      </w:r>
      <w:r w:rsidRPr="0029512E">
        <w:rPr>
          <w:rFonts w:ascii="Times New Roman"/>
          <w:color w:val="000000" w:themeColor="text1"/>
          <w:szCs w:val="21"/>
        </w:rPr>
        <w:t>℃</w:t>
      </w:r>
      <w:r w:rsidRPr="0029512E">
        <w:rPr>
          <w:rFonts w:ascii="Times New Roman" w:hint="eastAsia"/>
          <w:color w:val="000000" w:themeColor="text1"/>
          <w:szCs w:val="21"/>
        </w:rPr>
        <w:t>，并设专人值守。</w:t>
      </w:r>
    </w:p>
    <w:p w:rsidR="00720165" w:rsidRPr="0029512E" w:rsidRDefault="00D07F64" w:rsidP="009B09FC">
      <w:pPr>
        <w:pStyle w:val="ac"/>
        <w:snapToGrid w:val="0"/>
        <w:spacing w:before="120" w:line="440" w:lineRule="exact"/>
        <w:ind w:firstLineChars="0" w:firstLine="0"/>
        <w:rPr>
          <w:rFonts w:ascii="Times New Roman"/>
          <w:color w:val="000000" w:themeColor="text1"/>
          <w:szCs w:val="21"/>
        </w:rPr>
      </w:pPr>
      <w:r w:rsidRPr="0029512E">
        <w:rPr>
          <w:rFonts w:ascii="黑体" w:eastAsia="黑体" w:hAnsi="黑体" w:hint="eastAsia"/>
          <w:color w:val="000000" w:themeColor="text1"/>
          <w:szCs w:val="21"/>
        </w:rPr>
        <w:t>6.2.4.1</w:t>
      </w:r>
      <w:r w:rsidR="00720165" w:rsidRPr="0029512E">
        <w:rPr>
          <w:rFonts w:ascii="Times New Roman" w:hint="eastAsia"/>
          <w:color w:val="000000" w:themeColor="text1"/>
          <w:szCs w:val="21"/>
        </w:rPr>
        <w:t>接生</w:t>
      </w:r>
    </w:p>
    <w:p w:rsidR="00D07F64" w:rsidRPr="0029512E" w:rsidRDefault="00D07F64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29512E">
        <w:rPr>
          <w:rFonts w:ascii="Times New Roman" w:hint="eastAsia"/>
          <w:color w:val="000000" w:themeColor="text1"/>
          <w:szCs w:val="21"/>
        </w:rPr>
        <w:t>有分娩征兆时，准备接产工具，打开小猪保温设备，消毒水清洁母猪乳房、外阴及栏舍。通常初产母猪在产仔时会攻击甚至咬死小猪，当这种情况发生时，立即将小猪转移，等到母猪产仔结束表现平静时，方可将小猪送回，或者给母猪带上铁嘴套。及时清理胎衣、剪下的脐带等，分娩结束后，清洁消毒母猪阴户周围。</w:t>
      </w:r>
    </w:p>
    <w:p w:rsidR="00720165" w:rsidRPr="0029512E" w:rsidRDefault="00D07F64" w:rsidP="009B09FC">
      <w:pPr>
        <w:pStyle w:val="ac"/>
        <w:snapToGrid w:val="0"/>
        <w:spacing w:before="120" w:line="440" w:lineRule="exact"/>
        <w:ind w:firstLineChars="0" w:firstLine="0"/>
        <w:rPr>
          <w:rFonts w:ascii="Times New Roman"/>
          <w:color w:val="000000" w:themeColor="text1"/>
          <w:szCs w:val="21"/>
        </w:rPr>
      </w:pPr>
      <w:r w:rsidRPr="0029512E">
        <w:rPr>
          <w:rFonts w:ascii="黑体" w:eastAsia="黑体" w:hAnsi="黑体" w:hint="eastAsia"/>
          <w:color w:val="000000" w:themeColor="text1"/>
          <w:szCs w:val="21"/>
        </w:rPr>
        <w:t>6.2.4.</w:t>
      </w:r>
      <w:r w:rsidR="00720165" w:rsidRPr="0029512E">
        <w:rPr>
          <w:rFonts w:ascii="黑体" w:eastAsia="黑体" w:hAnsi="黑体" w:hint="eastAsia"/>
          <w:color w:val="000000" w:themeColor="text1"/>
          <w:szCs w:val="21"/>
        </w:rPr>
        <w:t>2</w:t>
      </w:r>
      <w:r w:rsidRPr="0029512E">
        <w:rPr>
          <w:rFonts w:ascii="Times New Roman" w:hint="eastAsia"/>
          <w:color w:val="000000" w:themeColor="text1"/>
          <w:szCs w:val="21"/>
        </w:rPr>
        <w:t>产后</w:t>
      </w:r>
      <w:r w:rsidR="00720165" w:rsidRPr="0029512E">
        <w:rPr>
          <w:rFonts w:ascii="Times New Roman" w:hint="eastAsia"/>
          <w:color w:val="000000" w:themeColor="text1"/>
          <w:szCs w:val="21"/>
        </w:rPr>
        <w:t>的饲养管理</w:t>
      </w:r>
    </w:p>
    <w:p w:rsidR="00D07F64" w:rsidRDefault="00D07F64" w:rsidP="008F2B41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29512E">
        <w:rPr>
          <w:rFonts w:ascii="Times New Roman" w:hint="eastAsia"/>
          <w:color w:val="000000" w:themeColor="text1"/>
          <w:szCs w:val="21"/>
        </w:rPr>
        <w:t>用料量以</w:t>
      </w:r>
      <w:r w:rsidRPr="0029512E">
        <w:rPr>
          <w:rFonts w:ascii="Times New Roman" w:hint="eastAsia"/>
          <w:color w:val="000000" w:themeColor="text1"/>
          <w:szCs w:val="21"/>
        </w:rPr>
        <w:t>0.4-0.5Kg/</w:t>
      </w:r>
      <w:r w:rsidRPr="0029512E">
        <w:rPr>
          <w:rFonts w:ascii="Times New Roman" w:hint="eastAsia"/>
          <w:color w:val="000000" w:themeColor="text1"/>
          <w:szCs w:val="21"/>
        </w:rPr>
        <w:t>天的幅度，此后每天增加</w:t>
      </w:r>
      <w:r w:rsidRPr="0029512E">
        <w:rPr>
          <w:rFonts w:ascii="Times New Roman" w:hint="eastAsia"/>
          <w:color w:val="000000" w:themeColor="text1"/>
          <w:szCs w:val="21"/>
        </w:rPr>
        <w:t>0.2Kg</w:t>
      </w:r>
      <w:r w:rsidRPr="0029512E">
        <w:rPr>
          <w:rFonts w:ascii="Times New Roman" w:hint="eastAsia"/>
          <w:color w:val="000000" w:themeColor="text1"/>
          <w:szCs w:val="21"/>
        </w:rPr>
        <w:t>的饲料，逐渐增加到</w:t>
      </w:r>
      <w:r w:rsidRPr="0029512E">
        <w:rPr>
          <w:rFonts w:ascii="Times New Roman" w:hint="eastAsia"/>
          <w:color w:val="000000" w:themeColor="text1"/>
          <w:szCs w:val="21"/>
        </w:rPr>
        <w:t>6-6.5Kg/</w:t>
      </w:r>
      <w:r w:rsidRPr="0029512E">
        <w:rPr>
          <w:rFonts w:ascii="Times New Roman" w:hint="eastAsia"/>
          <w:color w:val="000000" w:themeColor="text1"/>
          <w:szCs w:val="21"/>
        </w:rPr>
        <w:t>天，最高可达</w:t>
      </w:r>
      <w:r w:rsidRPr="0029512E">
        <w:rPr>
          <w:rFonts w:ascii="Times New Roman" w:hint="eastAsia"/>
          <w:color w:val="000000" w:themeColor="text1"/>
          <w:szCs w:val="21"/>
        </w:rPr>
        <w:t>8Kg/</w:t>
      </w:r>
      <w:r w:rsidRPr="0029512E">
        <w:rPr>
          <w:rFonts w:ascii="Times New Roman" w:hint="eastAsia"/>
          <w:color w:val="000000" w:themeColor="text1"/>
          <w:szCs w:val="21"/>
        </w:rPr>
        <w:t>天，对于产仔量大、食欲好的母猪，在哺乳早期，建议额外增加</w:t>
      </w:r>
      <w:r w:rsidRPr="0029512E">
        <w:rPr>
          <w:rFonts w:ascii="Times New Roman" w:hint="eastAsia"/>
          <w:color w:val="000000" w:themeColor="text1"/>
          <w:szCs w:val="21"/>
        </w:rPr>
        <w:t>8-10%</w:t>
      </w:r>
      <w:r w:rsidRPr="0029512E">
        <w:rPr>
          <w:rFonts w:ascii="Times New Roman" w:hint="eastAsia"/>
          <w:color w:val="000000" w:themeColor="text1"/>
          <w:szCs w:val="21"/>
        </w:rPr>
        <w:t>的饲料供给，同时确保充足、新鲜、洁净的饮水。喂料时检查母猪的健康状况和治疗，清洁卫生。哺乳母猪具体用料参考表</w:t>
      </w:r>
      <w:r w:rsidR="00720165" w:rsidRPr="0029512E">
        <w:rPr>
          <w:rFonts w:ascii="Times New Roman" w:hint="eastAsia"/>
          <w:color w:val="000000" w:themeColor="text1"/>
          <w:szCs w:val="21"/>
        </w:rPr>
        <w:t>4</w:t>
      </w:r>
      <w:r w:rsidR="007F7DAD">
        <w:rPr>
          <w:rFonts w:ascii="Times New Roman" w:hint="eastAsia"/>
          <w:color w:val="000000" w:themeColor="text1"/>
          <w:szCs w:val="21"/>
        </w:rPr>
        <w:t>。</w:t>
      </w:r>
    </w:p>
    <w:p w:rsidR="00917ED8" w:rsidRDefault="00917ED8" w:rsidP="008F2B41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</w:p>
    <w:p w:rsidR="00917ED8" w:rsidRDefault="00917ED8" w:rsidP="008F2B41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</w:p>
    <w:p w:rsidR="00917ED8" w:rsidRDefault="00917ED8" w:rsidP="008F2B41">
      <w:pPr>
        <w:pStyle w:val="ac"/>
        <w:snapToGrid w:val="0"/>
        <w:spacing w:line="440" w:lineRule="exact"/>
        <w:ind w:firstLine="480"/>
        <w:rPr>
          <w:rFonts w:ascii="Times New Roman"/>
          <w:color w:val="000000" w:themeColor="text1"/>
          <w:sz w:val="24"/>
          <w:szCs w:val="24"/>
        </w:rPr>
      </w:pPr>
    </w:p>
    <w:p w:rsidR="00B0643E" w:rsidRPr="00D03939" w:rsidRDefault="00B0643E" w:rsidP="00B0643E">
      <w:pPr>
        <w:pStyle w:val="ac"/>
        <w:snapToGrid w:val="0"/>
        <w:spacing w:line="440" w:lineRule="exact"/>
        <w:ind w:firstLine="420"/>
        <w:jc w:val="center"/>
        <w:rPr>
          <w:rFonts w:ascii="Times New Roman"/>
          <w:color w:val="000000" w:themeColor="text1"/>
          <w:sz w:val="24"/>
          <w:szCs w:val="24"/>
        </w:rPr>
      </w:pPr>
      <w:r w:rsidRPr="0029512E">
        <w:rPr>
          <w:rFonts w:ascii="黑体" w:eastAsia="黑体" w:hAnsi="黑体"/>
          <w:color w:val="000000"/>
          <w:szCs w:val="21"/>
        </w:rPr>
        <w:lastRenderedPageBreak/>
        <w:t>表</w:t>
      </w:r>
      <w:r w:rsidRPr="0029512E">
        <w:rPr>
          <w:rFonts w:ascii="黑体" w:eastAsia="黑体" w:hAnsi="黑体" w:hint="eastAsia"/>
          <w:color w:val="000000"/>
          <w:szCs w:val="21"/>
        </w:rPr>
        <w:t xml:space="preserve">4  </w:t>
      </w:r>
      <w:r w:rsidRPr="0029512E">
        <w:rPr>
          <w:rFonts w:ascii="黑体" w:eastAsia="黑体" w:hAnsi="黑体"/>
          <w:color w:val="000000"/>
          <w:szCs w:val="21"/>
        </w:rPr>
        <w:t>哺乳母猪日饲喂量（kg/d）</w:t>
      </w:r>
    </w:p>
    <w:tbl>
      <w:tblPr>
        <w:tblW w:w="8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4"/>
        <w:gridCol w:w="1473"/>
        <w:gridCol w:w="1620"/>
        <w:gridCol w:w="1326"/>
        <w:gridCol w:w="1474"/>
        <w:gridCol w:w="1627"/>
      </w:tblGrid>
      <w:tr w:rsidR="00A55C3D" w:rsidRPr="00D03939" w:rsidTr="00B0643E">
        <w:trPr>
          <w:trHeight w:val="500"/>
          <w:jc w:val="center"/>
        </w:trPr>
        <w:tc>
          <w:tcPr>
            <w:tcW w:w="1194" w:type="dxa"/>
            <w:shd w:val="clear" w:color="auto" w:fill="auto"/>
            <w:noWrap/>
            <w:vAlign w:val="center"/>
            <w:hideMark/>
          </w:tcPr>
          <w:p w:rsidR="00A55C3D" w:rsidRPr="0029512E" w:rsidRDefault="00A55C3D" w:rsidP="00B0643E">
            <w:pPr>
              <w:widowControl/>
              <w:spacing w:line="440" w:lineRule="exact"/>
              <w:ind w:leftChars="-44" w:left="-14" w:rightChars="-51" w:right="-122" w:hangingChars="44" w:hanging="92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29512E">
              <w:rPr>
                <w:rFonts w:hAnsi="宋体"/>
                <w:color w:val="000000"/>
                <w:kern w:val="0"/>
                <w:sz w:val="21"/>
                <w:szCs w:val="21"/>
              </w:rPr>
              <w:t>产后天数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:rsidR="00A55C3D" w:rsidRPr="0029512E" w:rsidRDefault="00A55C3D" w:rsidP="00B0643E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29512E">
              <w:rPr>
                <w:rFonts w:hAnsi="宋体"/>
                <w:color w:val="000000"/>
                <w:kern w:val="0"/>
                <w:sz w:val="21"/>
                <w:szCs w:val="21"/>
              </w:rPr>
              <w:t>最小饲喂量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A55C3D" w:rsidRPr="0029512E" w:rsidRDefault="00A55C3D" w:rsidP="00B0643E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29512E">
              <w:rPr>
                <w:rFonts w:hAnsi="宋体"/>
                <w:color w:val="000000"/>
                <w:kern w:val="0"/>
                <w:sz w:val="21"/>
                <w:szCs w:val="21"/>
              </w:rPr>
              <w:t>目标饲喂量</w:t>
            </w:r>
          </w:p>
        </w:tc>
        <w:tc>
          <w:tcPr>
            <w:tcW w:w="1326" w:type="dxa"/>
            <w:vAlign w:val="center"/>
          </w:tcPr>
          <w:p w:rsidR="00A55C3D" w:rsidRPr="0029512E" w:rsidRDefault="00A55C3D" w:rsidP="00B0643E">
            <w:pPr>
              <w:widowControl/>
              <w:spacing w:line="440" w:lineRule="exact"/>
              <w:ind w:leftChars="-44" w:left="-14" w:rightChars="-51" w:right="-122" w:hangingChars="44" w:hanging="92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29512E">
              <w:rPr>
                <w:rFonts w:hAnsi="宋体"/>
                <w:color w:val="000000"/>
                <w:kern w:val="0"/>
                <w:sz w:val="21"/>
                <w:szCs w:val="21"/>
              </w:rPr>
              <w:t>产后天数</w:t>
            </w:r>
          </w:p>
        </w:tc>
        <w:tc>
          <w:tcPr>
            <w:tcW w:w="1474" w:type="dxa"/>
            <w:vAlign w:val="center"/>
          </w:tcPr>
          <w:p w:rsidR="00A55C3D" w:rsidRPr="0029512E" w:rsidRDefault="00A55C3D" w:rsidP="00B0643E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29512E">
              <w:rPr>
                <w:rFonts w:hAnsi="宋体"/>
                <w:color w:val="000000"/>
                <w:kern w:val="0"/>
                <w:sz w:val="21"/>
                <w:szCs w:val="21"/>
              </w:rPr>
              <w:t>最小饲喂量</w:t>
            </w:r>
          </w:p>
        </w:tc>
        <w:tc>
          <w:tcPr>
            <w:tcW w:w="1627" w:type="dxa"/>
            <w:vAlign w:val="center"/>
          </w:tcPr>
          <w:p w:rsidR="00A55C3D" w:rsidRPr="0029512E" w:rsidRDefault="00A55C3D" w:rsidP="00B0643E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29512E">
              <w:rPr>
                <w:rFonts w:hAnsi="宋体"/>
                <w:color w:val="000000"/>
                <w:kern w:val="0"/>
                <w:sz w:val="21"/>
                <w:szCs w:val="21"/>
              </w:rPr>
              <w:t>目标饲喂量</w:t>
            </w:r>
          </w:p>
        </w:tc>
      </w:tr>
      <w:tr w:rsidR="00A55C3D" w:rsidRPr="00D03939" w:rsidTr="00B0643E">
        <w:trPr>
          <w:trHeight w:val="471"/>
          <w:jc w:val="center"/>
        </w:trPr>
        <w:tc>
          <w:tcPr>
            <w:tcW w:w="1194" w:type="dxa"/>
            <w:shd w:val="clear" w:color="auto" w:fill="auto"/>
            <w:noWrap/>
            <w:vAlign w:val="center"/>
            <w:hideMark/>
          </w:tcPr>
          <w:p w:rsidR="00A55C3D" w:rsidRPr="0029512E" w:rsidRDefault="00A55C3D" w:rsidP="00B0643E">
            <w:pPr>
              <w:widowControl/>
              <w:spacing w:line="440" w:lineRule="exact"/>
              <w:ind w:leftChars="-44" w:left="-14" w:rightChars="-51" w:right="-122" w:hangingChars="44" w:hanging="92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29512E">
              <w:rPr>
                <w:color w:val="000000"/>
                <w:kern w:val="0"/>
                <w:sz w:val="21"/>
                <w:szCs w:val="21"/>
              </w:rPr>
              <w:t>0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:rsidR="00A55C3D" w:rsidRPr="0029512E" w:rsidRDefault="00A55C3D" w:rsidP="00B0643E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29512E">
              <w:rPr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A55C3D" w:rsidRPr="0029512E" w:rsidRDefault="00A55C3D" w:rsidP="00B0643E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29512E">
              <w:rPr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1326" w:type="dxa"/>
            <w:vAlign w:val="center"/>
          </w:tcPr>
          <w:p w:rsidR="00A55C3D" w:rsidRPr="0029512E" w:rsidRDefault="00A55C3D" w:rsidP="00B0643E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29512E">
              <w:rPr>
                <w:rFonts w:hint="eastAsia"/>
                <w:color w:val="000000"/>
                <w:kern w:val="0"/>
                <w:sz w:val="21"/>
                <w:szCs w:val="21"/>
              </w:rPr>
              <w:t>16-2</w:t>
            </w:r>
            <w:r w:rsidR="00FF60C9" w:rsidRPr="0029512E">
              <w:rPr>
                <w:rFonts w:hint="eastAsia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474" w:type="dxa"/>
            <w:vAlign w:val="center"/>
          </w:tcPr>
          <w:p w:rsidR="00A55C3D" w:rsidRPr="0029512E" w:rsidRDefault="00A55C3D" w:rsidP="00B0643E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29512E">
              <w:rPr>
                <w:rFonts w:hint="eastAsia"/>
                <w:color w:val="000000"/>
                <w:kern w:val="0"/>
                <w:sz w:val="21"/>
                <w:szCs w:val="21"/>
              </w:rPr>
              <w:t>6.5</w:t>
            </w:r>
          </w:p>
        </w:tc>
        <w:tc>
          <w:tcPr>
            <w:tcW w:w="1627" w:type="dxa"/>
            <w:vAlign w:val="center"/>
          </w:tcPr>
          <w:p w:rsidR="00A55C3D" w:rsidRPr="0029512E" w:rsidRDefault="00A55C3D" w:rsidP="00B0643E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29512E">
              <w:rPr>
                <w:rFonts w:hint="eastAsia"/>
                <w:color w:val="000000"/>
                <w:kern w:val="0"/>
                <w:sz w:val="21"/>
                <w:szCs w:val="21"/>
              </w:rPr>
              <w:t>8</w:t>
            </w:r>
          </w:p>
        </w:tc>
      </w:tr>
      <w:tr w:rsidR="00A55C3D" w:rsidRPr="00D03939" w:rsidTr="00B0643E">
        <w:trPr>
          <w:trHeight w:val="471"/>
          <w:jc w:val="center"/>
        </w:trPr>
        <w:tc>
          <w:tcPr>
            <w:tcW w:w="1194" w:type="dxa"/>
            <w:shd w:val="clear" w:color="auto" w:fill="auto"/>
            <w:noWrap/>
            <w:vAlign w:val="center"/>
            <w:hideMark/>
          </w:tcPr>
          <w:p w:rsidR="00A55C3D" w:rsidRPr="0029512E" w:rsidRDefault="00A55C3D" w:rsidP="00B0643E">
            <w:pPr>
              <w:widowControl/>
              <w:spacing w:line="440" w:lineRule="exact"/>
              <w:ind w:leftChars="-44" w:left="-14" w:rightChars="-51" w:right="-122" w:hangingChars="44" w:hanging="92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29512E">
              <w:rPr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:rsidR="00A55C3D" w:rsidRPr="0029512E" w:rsidRDefault="00A55C3D" w:rsidP="00B0643E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29512E">
              <w:rPr>
                <w:color w:val="000000"/>
                <w:kern w:val="0"/>
                <w:sz w:val="21"/>
                <w:szCs w:val="21"/>
              </w:rPr>
              <w:t>3.3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A55C3D" w:rsidRPr="0029512E" w:rsidRDefault="00A55C3D" w:rsidP="00B0643E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29512E">
              <w:rPr>
                <w:color w:val="000000"/>
                <w:kern w:val="0"/>
                <w:sz w:val="21"/>
                <w:szCs w:val="21"/>
              </w:rPr>
              <w:t>3.7</w:t>
            </w:r>
          </w:p>
        </w:tc>
        <w:tc>
          <w:tcPr>
            <w:tcW w:w="1326" w:type="dxa"/>
            <w:vAlign w:val="center"/>
          </w:tcPr>
          <w:p w:rsidR="00A55C3D" w:rsidRPr="0029512E" w:rsidRDefault="00A55C3D" w:rsidP="00B0643E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29512E">
              <w:rPr>
                <w:rFonts w:hint="eastAsia"/>
                <w:color w:val="000000"/>
                <w:kern w:val="0"/>
                <w:sz w:val="21"/>
                <w:szCs w:val="21"/>
              </w:rPr>
              <w:t>26</w:t>
            </w:r>
          </w:p>
        </w:tc>
        <w:tc>
          <w:tcPr>
            <w:tcW w:w="1474" w:type="dxa"/>
            <w:vAlign w:val="center"/>
          </w:tcPr>
          <w:p w:rsidR="00A55C3D" w:rsidRPr="0029512E" w:rsidRDefault="00A55C3D" w:rsidP="00B0643E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29512E">
              <w:rPr>
                <w:rFonts w:hint="eastAsia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627" w:type="dxa"/>
            <w:vAlign w:val="center"/>
          </w:tcPr>
          <w:p w:rsidR="00A55C3D" w:rsidRPr="0029512E" w:rsidRDefault="00A55C3D" w:rsidP="00B0643E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29512E">
              <w:rPr>
                <w:rFonts w:hint="eastAsia"/>
                <w:color w:val="000000"/>
                <w:kern w:val="0"/>
                <w:sz w:val="21"/>
                <w:szCs w:val="21"/>
              </w:rPr>
              <w:t>7</w:t>
            </w:r>
          </w:p>
        </w:tc>
      </w:tr>
      <w:tr w:rsidR="00A55C3D" w:rsidRPr="00D03939" w:rsidTr="00B0643E">
        <w:trPr>
          <w:trHeight w:val="471"/>
          <w:jc w:val="center"/>
        </w:trPr>
        <w:tc>
          <w:tcPr>
            <w:tcW w:w="1194" w:type="dxa"/>
            <w:shd w:val="clear" w:color="auto" w:fill="auto"/>
            <w:noWrap/>
            <w:vAlign w:val="center"/>
            <w:hideMark/>
          </w:tcPr>
          <w:p w:rsidR="00A55C3D" w:rsidRPr="0029512E" w:rsidRDefault="00A55C3D" w:rsidP="00B0643E">
            <w:pPr>
              <w:widowControl/>
              <w:spacing w:line="440" w:lineRule="exact"/>
              <w:ind w:leftChars="-44" w:left="-14" w:rightChars="-51" w:right="-122" w:hangingChars="44" w:hanging="92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29512E">
              <w:rPr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:rsidR="00A55C3D" w:rsidRPr="0029512E" w:rsidRDefault="00A55C3D" w:rsidP="00B0643E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29512E">
              <w:rPr>
                <w:color w:val="000000"/>
                <w:kern w:val="0"/>
                <w:sz w:val="21"/>
                <w:szCs w:val="21"/>
              </w:rPr>
              <w:t>4.7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A55C3D" w:rsidRPr="0029512E" w:rsidRDefault="00A55C3D" w:rsidP="00B0643E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29512E"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326" w:type="dxa"/>
            <w:vAlign w:val="center"/>
          </w:tcPr>
          <w:p w:rsidR="00A55C3D" w:rsidRPr="0029512E" w:rsidRDefault="00A55C3D" w:rsidP="00B0643E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29512E">
              <w:rPr>
                <w:rFonts w:hint="eastAsia"/>
                <w:color w:val="000000"/>
                <w:kern w:val="0"/>
                <w:sz w:val="21"/>
                <w:szCs w:val="21"/>
              </w:rPr>
              <w:t>27</w:t>
            </w:r>
          </w:p>
        </w:tc>
        <w:tc>
          <w:tcPr>
            <w:tcW w:w="1474" w:type="dxa"/>
            <w:vAlign w:val="center"/>
          </w:tcPr>
          <w:p w:rsidR="00A55C3D" w:rsidRPr="0029512E" w:rsidRDefault="00A55C3D" w:rsidP="00B0643E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29512E">
              <w:rPr>
                <w:rFonts w:hint="eastAsia"/>
                <w:color w:val="000000"/>
                <w:kern w:val="0"/>
                <w:sz w:val="21"/>
                <w:szCs w:val="21"/>
              </w:rPr>
              <w:t>5.5</w:t>
            </w:r>
          </w:p>
        </w:tc>
        <w:tc>
          <w:tcPr>
            <w:tcW w:w="1627" w:type="dxa"/>
            <w:vAlign w:val="center"/>
          </w:tcPr>
          <w:p w:rsidR="00A55C3D" w:rsidRPr="0029512E" w:rsidRDefault="00A55C3D" w:rsidP="00B0643E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29512E">
              <w:rPr>
                <w:rFonts w:hint="eastAsia"/>
                <w:color w:val="000000"/>
                <w:kern w:val="0"/>
                <w:sz w:val="21"/>
                <w:szCs w:val="21"/>
              </w:rPr>
              <w:t>6</w:t>
            </w:r>
          </w:p>
        </w:tc>
      </w:tr>
      <w:tr w:rsidR="00A55C3D" w:rsidRPr="00D03939" w:rsidTr="00B0643E">
        <w:trPr>
          <w:trHeight w:val="471"/>
          <w:jc w:val="center"/>
        </w:trPr>
        <w:tc>
          <w:tcPr>
            <w:tcW w:w="1194" w:type="dxa"/>
            <w:shd w:val="clear" w:color="auto" w:fill="auto"/>
            <w:noWrap/>
            <w:vAlign w:val="center"/>
            <w:hideMark/>
          </w:tcPr>
          <w:p w:rsidR="00A55C3D" w:rsidRPr="0029512E" w:rsidRDefault="00A55C3D" w:rsidP="00B0643E">
            <w:pPr>
              <w:widowControl/>
              <w:spacing w:line="440" w:lineRule="exact"/>
              <w:ind w:leftChars="-44" w:left="-14" w:rightChars="-51" w:right="-122" w:hangingChars="44" w:hanging="92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29512E">
              <w:rPr>
                <w:color w:val="000000"/>
                <w:kern w:val="0"/>
                <w:sz w:val="21"/>
                <w:szCs w:val="21"/>
              </w:rPr>
              <w:t>14</w:t>
            </w:r>
          </w:p>
        </w:tc>
        <w:tc>
          <w:tcPr>
            <w:tcW w:w="1473" w:type="dxa"/>
            <w:shd w:val="clear" w:color="auto" w:fill="auto"/>
            <w:noWrap/>
            <w:vAlign w:val="center"/>
            <w:hideMark/>
          </w:tcPr>
          <w:p w:rsidR="00A55C3D" w:rsidRPr="0029512E" w:rsidRDefault="00A55C3D" w:rsidP="00B0643E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29512E">
              <w:rPr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A55C3D" w:rsidRPr="0029512E" w:rsidRDefault="00A55C3D" w:rsidP="00B0643E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29512E">
              <w:rPr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1326" w:type="dxa"/>
            <w:vAlign w:val="center"/>
          </w:tcPr>
          <w:p w:rsidR="00A55C3D" w:rsidRPr="0029512E" w:rsidRDefault="00A55C3D" w:rsidP="00B0643E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29512E">
              <w:rPr>
                <w:rFonts w:hint="eastAsia"/>
                <w:color w:val="000000"/>
                <w:kern w:val="0"/>
                <w:sz w:val="21"/>
                <w:szCs w:val="21"/>
              </w:rPr>
              <w:t>28</w:t>
            </w:r>
          </w:p>
        </w:tc>
        <w:tc>
          <w:tcPr>
            <w:tcW w:w="1474" w:type="dxa"/>
            <w:vAlign w:val="center"/>
          </w:tcPr>
          <w:p w:rsidR="00A55C3D" w:rsidRPr="0029512E" w:rsidRDefault="00A55C3D" w:rsidP="00B0643E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29512E">
              <w:rPr>
                <w:rFonts w:hint="eastAsia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1627" w:type="dxa"/>
            <w:vAlign w:val="center"/>
          </w:tcPr>
          <w:p w:rsidR="00A55C3D" w:rsidRPr="0029512E" w:rsidRDefault="00A55C3D" w:rsidP="00B0643E">
            <w:pPr>
              <w:widowControl/>
              <w:spacing w:line="440" w:lineRule="exact"/>
              <w:jc w:val="center"/>
              <w:rPr>
                <w:color w:val="000000"/>
                <w:kern w:val="0"/>
                <w:sz w:val="21"/>
                <w:szCs w:val="21"/>
              </w:rPr>
            </w:pPr>
            <w:r w:rsidRPr="0029512E">
              <w:rPr>
                <w:rFonts w:hint="eastAsia"/>
                <w:color w:val="000000"/>
                <w:kern w:val="0"/>
                <w:sz w:val="21"/>
                <w:szCs w:val="21"/>
              </w:rPr>
              <w:t>4</w:t>
            </w:r>
          </w:p>
        </w:tc>
      </w:tr>
    </w:tbl>
    <w:p w:rsidR="00E56D82" w:rsidRPr="000C462B" w:rsidRDefault="000E5062" w:rsidP="009B09FC">
      <w:pPr>
        <w:pStyle w:val="1"/>
        <w:spacing w:line="440" w:lineRule="exact"/>
        <w:rPr>
          <w:sz w:val="21"/>
          <w:szCs w:val="21"/>
        </w:rPr>
      </w:pPr>
      <w:bookmarkStart w:id="42" w:name="_Toc169813643"/>
      <w:r w:rsidRPr="000C462B">
        <w:rPr>
          <w:rFonts w:hint="eastAsia"/>
          <w:sz w:val="21"/>
          <w:szCs w:val="21"/>
        </w:rPr>
        <w:t>7</w:t>
      </w:r>
      <w:r w:rsidR="00D07F64" w:rsidRPr="000C462B">
        <w:rPr>
          <w:rFonts w:hint="eastAsia"/>
          <w:sz w:val="21"/>
          <w:szCs w:val="21"/>
        </w:rPr>
        <w:t>仔猪的饲养管理</w:t>
      </w:r>
      <w:bookmarkEnd w:id="42"/>
    </w:p>
    <w:p w:rsidR="00FF60C9" w:rsidRPr="000C462B" w:rsidRDefault="00FF60C9" w:rsidP="00D611A5">
      <w:pPr>
        <w:pStyle w:val="2"/>
        <w:spacing w:before="156" w:line="440" w:lineRule="exact"/>
        <w:rPr>
          <w:sz w:val="21"/>
          <w:szCs w:val="21"/>
        </w:rPr>
      </w:pPr>
      <w:bookmarkStart w:id="43" w:name="_Toc169813644"/>
      <w:bookmarkEnd w:id="7"/>
      <w:bookmarkEnd w:id="14"/>
      <w:bookmarkEnd w:id="15"/>
      <w:bookmarkEnd w:id="16"/>
      <w:r w:rsidRPr="000C462B">
        <w:rPr>
          <w:rFonts w:hint="eastAsia"/>
          <w:sz w:val="21"/>
          <w:szCs w:val="21"/>
        </w:rPr>
        <w:t>7.1 哺乳仔猪的饲养管理</w:t>
      </w:r>
      <w:bookmarkEnd w:id="43"/>
    </w:p>
    <w:p w:rsidR="00FF60C9" w:rsidRPr="000C462B" w:rsidRDefault="00FF60C9" w:rsidP="009B09FC">
      <w:pPr>
        <w:pStyle w:val="ac"/>
        <w:snapToGrid w:val="0"/>
        <w:spacing w:before="120" w:line="440" w:lineRule="exact"/>
        <w:ind w:firstLineChars="0" w:firstLine="0"/>
        <w:rPr>
          <w:rFonts w:ascii="Times New Roman"/>
          <w:color w:val="000000" w:themeColor="text1"/>
          <w:szCs w:val="21"/>
        </w:rPr>
      </w:pPr>
      <w:r w:rsidRPr="000C462B">
        <w:rPr>
          <w:rFonts w:ascii="黑体" w:eastAsia="黑体" w:hAnsi="黑体" w:hint="eastAsia"/>
          <w:color w:val="000000" w:themeColor="text1"/>
          <w:szCs w:val="21"/>
        </w:rPr>
        <w:t>7.1.1</w:t>
      </w:r>
      <w:r w:rsidRPr="000C462B">
        <w:rPr>
          <w:rFonts w:ascii="Times New Roman" w:hint="eastAsia"/>
          <w:color w:val="000000" w:themeColor="text1"/>
          <w:szCs w:val="21"/>
        </w:rPr>
        <w:t>及时接产</w:t>
      </w:r>
    </w:p>
    <w:p w:rsidR="00FF60C9" w:rsidRPr="000C462B" w:rsidRDefault="00FF60C9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0C462B">
        <w:rPr>
          <w:rFonts w:ascii="Times New Roman" w:hint="eastAsia"/>
          <w:color w:val="000000" w:themeColor="text1"/>
          <w:szCs w:val="21"/>
        </w:rPr>
        <w:t>仔猪出生后用经消毒后的毛巾擦干口、鼻、体表的粘液，抹上干爽粉</w:t>
      </w:r>
      <w:r w:rsidRPr="000C462B">
        <w:rPr>
          <w:rFonts w:ascii="Times New Roman" w:hint="eastAsia"/>
          <w:color w:val="000000" w:themeColor="text1"/>
          <w:szCs w:val="21"/>
        </w:rPr>
        <w:t>(</w:t>
      </w:r>
      <w:r w:rsidRPr="000C462B">
        <w:rPr>
          <w:rFonts w:ascii="Times New Roman" w:hint="eastAsia"/>
          <w:color w:val="000000" w:themeColor="text1"/>
          <w:szCs w:val="21"/>
        </w:rPr>
        <w:t>头部以下</w:t>
      </w:r>
      <w:r w:rsidRPr="000C462B">
        <w:rPr>
          <w:rFonts w:ascii="Times New Roman" w:hint="eastAsia"/>
          <w:color w:val="000000" w:themeColor="text1"/>
          <w:szCs w:val="21"/>
        </w:rPr>
        <w:t>)</w:t>
      </w:r>
      <w:r w:rsidRPr="000C462B">
        <w:rPr>
          <w:rFonts w:ascii="Times New Roman" w:hint="eastAsia"/>
          <w:color w:val="000000" w:themeColor="text1"/>
          <w:szCs w:val="21"/>
        </w:rPr>
        <w:t>，保温。可待小猪全身干爽后断脐，用消过毒的细绳距仔猪脐带根部</w:t>
      </w:r>
      <w:r w:rsidRPr="000C462B">
        <w:rPr>
          <w:rFonts w:ascii="Times New Roman" w:hint="eastAsia"/>
          <w:color w:val="000000" w:themeColor="text1"/>
          <w:szCs w:val="21"/>
        </w:rPr>
        <w:t>4cm</w:t>
      </w:r>
      <w:r w:rsidRPr="000C462B">
        <w:rPr>
          <w:rFonts w:ascii="Times New Roman" w:hint="eastAsia"/>
          <w:color w:val="000000" w:themeColor="text1"/>
          <w:szCs w:val="21"/>
        </w:rPr>
        <w:t>处结扎，离结扎处</w:t>
      </w:r>
      <w:r w:rsidRPr="000C462B">
        <w:rPr>
          <w:rFonts w:ascii="Times New Roman" w:hint="eastAsia"/>
          <w:color w:val="000000" w:themeColor="text1"/>
          <w:szCs w:val="21"/>
        </w:rPr>
        <w:t>1cm</w:t>
      </w:r>
      <w:r w:rsidRPr="000C462B">
        <w:rPr>
          <w:rFonts w:ascii="Times New Roman" w:hint="eastAsia"/>
          <w:color w:val="000000" w:themeColor="text1"/>
          <w:szCs w:val="21"/>
        </w:rPr>
        <w:t>断脐，以不拖在地板上为宜，用安多福或碘伏等有效碘剂消毒，在断脐带时不要用力拉扯脐带，以免发生脐带炎。</w:t>
      </w:r>
    </w:p>
    <w:p w:rsidR="00FF60C9" w:rsidRPr="000C462B" w:rsidRDefault="00FF60C9" w:rsidP="009B09FC">
      <w:pPr>
        <w:pStyle w:val="ac"/>
        <w:snapToGrid w:val="0"/>
        <w:spacing w:before="120" w:line="440" w:lineRule="exact"/>
        <w:ind w:firstLineChars="0" w:firstLine="0"/>
        <w:rPr>
          <w:rFonts w:ascii="Times New Roman"/>
          <w:color w:val="000000" w:themeColor="text1"/>
          <w:szCs w:val="21"/>
        </w:rPr>
      </w:pPr>
      <w:r w:rsidRPr="000C462B">
        <w:rPr>
          <w:rFonts w:ascii="黑体" w:eastAsia="黑体" w:hAnsi="黑体" w:hint="eastAsia"/>
          <w:color w:val="000000" w:themeColor="text1"/>
          <w:szCs w:val="21"/>
        </w:rPr>
        <w:t>7.1.2</w:t>
      </w:r>
      <w:r w:rsidRPr="000C462B">
        <w:rPr>
          <w:rFonts w:ascii="Times New Roman" w:hint="eastAsia"/>
          <w:color w:val="000000" w:themeColor="text1"/>
          <w:szCs w:val="21"/>
        </w:rPr>
        <w:t>做好仔猪护理</w:t>
      </w:r>
    </w:p>
    <w:p w:rsidR="00FF60C9" w:rsidRPr="000C462B" w:rsidRDefault="00FF60C9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0C462B">
        <w:rPr>
          <w:rFonts w:ascii="Times New Roman" w:hint="eastAsia"/>
          <w:color w:val="000000" w:themeColor="text1"/>
          <w:szCs w:val="21"/>
        </w:rPr>
        <w:t>仔猪产后</w:t>
      </w:r>
      <w:r w:rsidRPr="000C462B">
        <w:rPr>
          <w:rFonts w:ascii="Times New Roman" w:hint="eastAsia"/>
          <w:color w:val="000000" w:themeColor="text1"/>
          <w:szCs w:val="21"/>
        </w:rPr>
        <w:t>1</w:t>
      </w:r>
      <w:r w:rsidRPr="000C462B">
        <w:rPr>
          <w:rFonts w:ascii="Times New Roman" w:hint="eastAsia"/>
          <w:color w:val="000000" w:themeColor="text1"/>
          <w:szCs w:val="21"/>
        </w:rPr>
        <w:t>小时以内要及早吃足初乳，按仔猪大小强弱固定乳头，注意初产母猪咬仔。</w:t>
      </w:r>
    </w:p>
    <w:p w:rsidR="00FF60C9" w:rsidRPr="000C462B" w:rsidRDefault="00FF60C9" w:rsidP="009B09FC">
      <w:pPr>
        <w:pStyle w:val="ac"/>
        <w:snapToGrid w:val="0"/>
        <w:spacing w:before="120" w:line="440" w:lineRule="exact"/>
        <w:ind w:firstLineChars="0" w:firstLine="0"/>
        <w:rPr>
          <w:rFonts w:ascii="Times New Roman"/>
          <w:color w:val="000000" w:themeColor="text1"/>
          <w:szCs w:val="21"/>
        </w:rPr>
      </w:pPr>
      <w:r w:rsidRPr="000C462B">
        <w:rPr>
          <w:rFonts w:ascii="黑体" w:eastAsia="黑体" w:hAnsi="黑体" w:hint="eastAsia"/>
          <w:color w:val="000000" w:themeColor="text1"/>
          <w:szCs w:val="21"/>
        </w:rPr>
        <w:t xml:space="preserve">7.1.3 </w:t>
      </w:r>
      <w:r w:rsidRPr="000C462B">
        <w:rPr>
          <w:rFonts w:ascii="Times New Roman" w:hint="eastAsia"/>
          <w:color w:val="000000" w:themeColor="text1"/>
          <w:szCs w:val="21"/>
        </w:rPr>
        <w:t>搞好保温工作</w:t>
      </w:r>
    </w:p>
    <w:p w:rsidR="00FF60C9" w:rsidRPr="000C462B" w:rsidRDefault="00FF60C9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0C462B">
        <w:rPr>
          <w:rFonts w:ascii="Times New Roman" w:hint="eastAsia"/>
          <w:color w:val="000000" w:themeColor="text1"/>
          <w:szCs w:val="21"/>
        </w:rPr>
        <w:t>做到圈内温度保持</w:t>
      </w:r>
      <w:r w:rsidRPr="000C462B">
        <w:rPr>
          <w:rFonts w:ascii="Times New Roman" w:hint="eastAsia"/>
          <w:color w:val="000000" w:themeColor="text1"/>
          <w:szCs w:val="21"/>
        </w:rPr>
        <w:t>20-22</w:t>
      </w:r>
      <w:r w:rsidRPr="000C462B">
        <w:rPr>
          <w:rFonts w:ascii="Times New Roman" w:hint="eastAsia"/>
          <w:color w:val="000000" w:themeColor="text1"/>
          <w:szCs w:val="21"/>
        </w:rPr>
        <w:t>℃，保温箱内温度控制在</w:t>
      </w:r>
      <w:r w:rsidRPr="000C462B">
        <w:rPr>
          <w:rFonts w:ascii="Times New Roman" w:hint="eastAsia"/>
          <w:color w:val="000000" w:themeColor="text1"/>
          <w:szCs w:val="21"/>
        </w:rPr>
        <w:t>35</w:t>
      </w:r>
      <w:r w:rsidRPr="000C462B">
        <w:rPr>
          <w:rFonts w:ascii="Times New Roman" w:hint="eastAsia"/>
          <w:color w:val="000000" w:themeColor="text1"/>
          <w:szCs w:val="21"/>
        </w:rPr>
        <w:t>℃</w:t>
      </w:r>
      <w:r w:rsidRPr="000C462B">
        <w:rPr>
          <w:rFonts w:ascii="Times New Roman" w:hint="eastAsia"/>
          <w:color w:val="000000" w:themeColor="text1"/>
          <w:szCs w:val="21"/>
        </w:rPr>
        <w:t>-32</w:t>
      </w:r>
      <w:r w:rsidRPr="000C462B">
        <w:rPr>
          <w:rFonts w:ascii="Times New Roman" w:hint="eastAsia"/>
          <w:color w:val="000000" w:themeColor="text1"/>
          <w:szCs w:val="21"/>
        </w:rPr>
        <w:t>℃，预防仔猪冻死，压死、踩死现象的发生。</w:t>
      </w:r>
    </w:p>
    <w:p w:rsidR="00FF60C9" w:rsidRPr="000C462B" w:rsidRDefault="00FF60C9" w:rsidP="009B09FC">
      <w:pPr>
        <w:pStyle w:val="ac"/>
        <w:snapToGrid w:val="0"/>
        <w:spacing w:before="120" w:line="440" w:lineRule="exact"/>
        <w:ind w:firstLineChars="0" w:firstLine="0"/>
        <w:rPr>
          <w:rFonts w:ascii="Times New Roman"/>
          <w:color w:val="000000" w:themeColor="text1"/>
          <w:szCs w:val="21"/>
        </w:rPr>
      </w:pPr>
      <w:r w:rsidRPr="000C462B">
        <w:rPr>
          <w:rFonts w:ascii="黑体" w:eastAsia="黑体" w:hAnsi="黑体" w:hint="eastAsia"/>
          <w:color w:val="000000" w:themeColor="text1"/>
          <w:szCs w:val="21"/>
        </w:rPr>
        <w:t xml:space="preserve">7.1.4 </w:t>
      </w:r>
      <w:r w:rsidRPr="000C462B">
        <w:rPr>
          <w:rFonts w:ascii="Times New Roman" w:hint="eastAsia"/>
          <w:color w:val="000000" w:themeColor="text1"/>
          <w:szCs w:val="21"/>
        </w:rPr>
        <w:t>打耳缺、建立档案和填写母猪产仔哺育表。</w:t>
      </w:r>
    </w:p>
    <w:p w:rsidR="00FF60C9" w:rsidRPr="000C462B" w:rsidRDefault="00FF60C9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0C462B">
        <w:rPr>
          <w:rFonts w:ascii="Times New Roman" w:hint="eastAsia"/>
          <w:color w:val="000000" w:themeColor="text1"/>
          <w:szCs w:val="21"/>
        </w:rPr>
        <w:t>出生</w:t>
      </w:r>
      <w:r w:rsidRPr="000C462B">
        <w:rPr>
          <w:rFonts w:ascii="Times New Roman" w:hint="eastAsia"/>
          <w:color w:val="000000" w:themeColor="text1"/>
          <w:szCs w:val="21"/>
        </w:rPr>
        <w:t>24</w:t>
      </w:r>
      <w:r w:rsidRPr="000C462B">
        <w:rPr>
          <w:rFonts w:ascii="Times New Roman" w:hint="eastAsia"/>
          <w:color w:val="000000" w:themeColor="text1"/>
          <w:szCs w:val="21"/>
        </w:rPr>
        <w:t>小时内剪掉</w:t>
      </w:r>
      <w:r w:rsidRPr="000C462B">
        <w:rPr>
          <w:rFonts w:ascii="Times New Roman" w:hint="eastAsia"/>
          <w:color w:val="000000" w:themeColor="text1"/>
          <w:szCs w:val="21"/>
        </w:rPr>
        <w:t>8</w:t>
      </w:r>
      <w:r w:rsidRPr="000C462B">
        <w:rPr>
          <w:rFonts w:ascii="Times New Roman" w:hint="eastAsia"/>
          <w:color w:val="000000" w:themeColor="text1"/>
          <w:szCs w:val="21"/>
        </w:rPr>
        <w:t>颗乳牙，不要破坏牙根和牙龈，同时断尾、打耳号、注射补铁剂、保健针、逐头称取个体初生重，记录数据。</w:t>
      </w:r>
    </w:p>
    <w:p w:rsidR="00FF60C9" w:rsidRPr="000C462B" w:rsidRDefault="00FF60C9" w:rsidP="009B09FC">
      <w:pPr>
        <w:pStyle w:val="ac"/>
        <w:snapToGrid w:val="0"/>
        <w:spacing w:before="120" w:line="440" w:lineRule="exact"/>
        <w:ind w:firstLineChars="0" w:firstLine="0"/>
        <w:rPr>
          <w:rFonts w:ascii="Times New Roman"/>
          <w:color w:val="000000" w:themeColor="text1"/>
          <w:szCs w:val="21"/>
        </w:rPr>
      </w:pPr>
      <w:r w:rsidRPr="000C462B">
        <w:rPr>
          <w:rFonts w:ascii="黑体" w:eastAsia="黑体" w:hAnsi="黑体" w:hint="eastAsia"/>
          <w:color w:val="000000" w:themeColor="text1"/>
          <w:szCs w:val="21"/>
        </w:rPr>
        <w:t>7.1.5</w:t>
      </w:r>
      <w:r w:rsidRPr="000C462B">
        <w:rPr>
          <w:rFonts w:ascii="Times New Roman" w:hint="eastAsia"/>
          <w:color w:val="000000" w:themeColor="text1"/>
          <w:szCs w:val="21"/>
        </w:rPr>
        <w:t>做好预防接种及小公猪阉割</w:t>
      </w:r>
    </w:p>
    <w:p w:rsidR="00FF60C9" w:rsidRPr="000C462B" w:rsidRDefault="00FF60C9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0C462B">
        <w:rPr>
          <w:rFonts w:ascii="Times New Roman" w:hint="eastAsia"/>
          <w:color w:val="000000" w:themeColor="text1"/>
          <w:szCs w:val="21"/>
        </w:rPr>
        <w:t>仔猪出生后</w:t>
      </w:r>
      <w:r w:rsidRPr="000C462B">
        <w:rPr>
          <w:rFonts w:ascii="Times New Roman" w:hint="eastAsia"/>
          <w:color w:val="000000" w:themeColor="text1"/>
          <w:szCs w:val="21"/>
        </w:rPr>
        <w:t>24</w:t>
      </w:r>
      <w:r w:rsidRPr="000C462B">
        <w:rPr>
          <w:rFonts w:ascii="Times New Roman" w:hint="eastAsia"/>
          <w:color w:val="000000" w:themeColor="text1"/>
          <w:szCs w:val="21"/>
        </w:rPr>
        <w:t>小时内伪狂犬喷鼻，</w:t>
      </w:r>
      <w:r w:rsidRPr="000C462B">
        <w:rPr>
          <w:rFonts w:ascii="Times New Roman" w:hint="eastAsia"/>
          <w:color w:val="000000" w:themeColor="text1"/>
          <w:szCs w:val="21"/>
        </w:rPr>
        <w:t>5-7</w:t>
      </w:r>
      <w:r w:rsidRPr="000C462B">
        <w:rPr>
          <w:rFonts w:ascii="Times New Roman" w:hint="eastAsia"/>
          <w:color w:val="000000" w:themeColor="text1"/>
          <w:szCs w:val="21"/>
        </w:rPr>
        <w:t>日龄不留种公猪阉割，</w:t>
      </w:r>
      <w:r w:rsidRPr="000C462B">
        <w:rPr>
          <w:rFonts w:ascii="Times New Roman" w:hint="eastAsia"/>
          <w:color w:val="000000" w:themeColor="text1"/>
          <w:szCs w:val="21"/>
        </w:rPr>
        <w:t>14</w:t>
      </w:r>
      <w:r w:rsidRPr="000C462B">
        <w:rPr>
          <w:rFonts w:ascii="Times New Roman" w:hint="eastAsia"/>
          <w:color w:val="000000" w:themeColor="text1"/>
          <w:szCs w:val="21"/>
        </w:rPr>
        <w:t>日龄接种支原体苗，</w:t>
      </w:r>
      <w:r w:rsidRPr="000C462B">
        <w:rPr>
          <w:rFonts w:ascii="Times New Roman" w:hint="eastAsia"/>
          <w:color w:val="000000" w:themeColor="text1"/>
          <w:szCs w:val="21"/>
        </w:rPr>
        <w:t>21</w:t>
      </w:r>
      <w:r w:rsidRPr="000C462B">
        <w:rPr>
          <w:rFonts w:ascii="Times New Roman" w:hint="eastAsia"/>
          <w:color w:val="000000" w:themeColor="text1"/>
          <w:szCs w:val="21"/>
        </w:rPr>
        <w:t>日龄进行猪瘟疫苗和支原体第</w:t>
      </w:r>
      <w:r w:rsidRPr="000C462B">
        <w:rPr>
          <w:rFonts w:ascii="Times New Roman" w:hint="eastAsia"/>
          <w:color w:val="000000" w:themeColor="text1"/>
          <w:szCs w:val="21"/>
        </w:rPr>
        <w:t>2</w:t>
      </w:r>
      <w:r w:rsidRPr="000C462B">
        <w:rPr>
          <w:rFonts w:ascii="Times New Roman" w:hint="eastAsia"/>
          <w:color w:val="000000" w:themeColor="text1"/>
          <w:szCs w:val="21"/>
        </w:rPr>
        <w:t>针预防接种。</w:t>
      </w:r>
    </w:p>
    <w:p w:rsidR="00FF60C9" w:rsidRPr="000C462B" w:rsidRDefault="00FF60C9" w:rsidP="009B09FC">
      <w:pPr>
        <w:pStyle w:val="ac"/>
        <w:snapToGrid w:val="0"/>
        <w:spacing w:before="120" w:line="440" w:lineRule="exact"/>
        <w:ind w:firstLineChars="0" w:firstLine="0"/>
        <w:rPr>
          <w:rFonts w:ascii="Times New Roman"/>
          <w:color w:val="000000" w:themeColor="text1"/>
          <w:szCs w:val="21"/>
        </w:rPr>
      </w:pPr>
      <w:r w:rsidRPr="000C462B">
        <w:rPr>
          <w:rFonts w:ascii="黑体" w:eastAsia="黑体" w:hAnsi="黑体" w:hint="eastAsia"/>
          <w:color w:val="000000" w:themeColor="text1"/>
          <w:szCs w:val="21"/>
        </w:rPr>
        <w:t>7.1.6</w:t>
      </w:r>
      <w:r w:rsidRPr="000C462B">
        <w:rPr>
          <w:rFonts w:ascii="Times New Roman" w:hint="eastAsia"/>
          <w:color w:val="000000" w:themeColor="text1"/>
          <w:szCs w:val="21"/>
        </w:rPr>
        <w:t>搞好哺乳小猪开食和卫生</w:t>
      </w:r>
    </w:p>
    <w:p w:rsidR="00FF60C9" w:rsidRPr="000C462B" w:rsidRDefault="00FF60C9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0C462B">
        <w:rPr>
          <w:rFonts w:ascii="Times New Roman" w:hint="eastAsia"/>
          <w:color w:val="000000" w:themeColor="text1"/>
          <w:szCs w:val="21"/>
        </w:rPr>
        <w:t>7</w:t>
      </w:r>
      <w:r w:rsidRPr="000C462B">
        <w:rPr>
          <w:rFonts w:ascii="Times New Roman" w:hint="eastAsia"/>
          <w:color w:val="000000" w:themeColor="text1"/>
          <w:szCs w:val="21"/>
        </w:rPr>
        <w:t>天开始诱食，</w:t>
      </w:r>
      <w:r w:rsidRPr="000C462B">
        <w:rPr>
          <w:rFonts w:ascii="Times New Roman" w:hint="eastAsia"/>
          <w:color w:val="000000" w:themeColor="text1"/>
          <w:szCs w:val="21"/>
        </w:rPr>
        <w:t>10</w:t>
      </w:r>
      <w:r w:rsidRPr="000C462B">
        <w:rPr>
          <w:rFonts w:ascii="Times New Roman" w:hint="eastAsia"/>
          <w:color w:val="000000" w:themeColor="text1"/>
          <w:szCs w:val="21"/>
        </w:rPr>
        <w:t>天开始补料，并供足清洁饮水。及时清除舍内粪尿和污水、污物，清洗母猪乳房及阴户，搞好消毒工作，做到产后</w:t>
      </w:r>
      <w:r w:rsidRPr="000C462B">
        <w:rPr>
          <w:rFonts w:ascii="Times New Roman" w:hint="eastAsia"/>
          <w:color w:val="000000" w:themeColor="text1"/>
          <w:szCs w:val="21"/>
        </w:rPr>
        <w:t>7</w:t>
      </w:r>
      <w:r w:rsidRPr="000C462B">
        <w:rPr>
          <w:rFonts w:ascii="Times New Roman" w:hint="eastAsia"/>
          <w:color w:val="000000" w:themeColor="text1"/>
          <w:szCs w:val="21"/>
        </w:rPr>
        <w:t>天内每天消毒</w:t>
      </w:r>
      <w:r w:rsidRPr="000C462B">
        <w:rPr>
          <w:rFonts w:ascii="Times New Roman" w:hint="eastAsia"/>
          <w:color w:val="000000" w:themeColor="text1"/>
          <w:szCs w:val="21"/>
        </w:rPr>
        <w:t>1</w:t>
      </w:r>
      <w:r w:rsidRPr="000C462B">
        <w:rPr>
          <w:rFonts w:ascii="Times New Roman" w:hint="eastAsia"/>
          <w:color w:val="000000" w:themeColor="text1"/>
          <w:szCs w:val="21"/>
        </w:rPr>
        <w:t>次，以后每周消毒</w:t>
      </w:r>
      <w:r w:rsidRPr="000C462B">
        <w:rPr>
          <w:rFonts w:ascii="Times New Roman" w:hint="eastAsia"/>
          <w:color w:val="000000" w:themeColor="text1"/>
          <w:szCs w:val="21"/>
        </w:rPr>
        <w:t>2</w:t>
      </w:r>
      <w:r w:rsidRPr="000C462B">
        <w:rPr>
          <w:rFonts w:ascii="Times New Roman" w:hint="eastAsia"/>
          <w:color w:val="000000" w:themeColor="text1"/>
          <w:szCs w:val="21"/>
        </w:rPr>
        <w:t>次，保持圈舍干燥。</w:t>
      </w:r>
    </w:p>
    <w:p w:rsidR="00FF60C9" w:rsidRPr="000C462B" w:rsidRDefault="00FF60C9" w:rsidP="009B09FC">
      <w:pPr>
        <w:pStyle w:val="ac"/>
        <w:snapToGrid w:val="0"/>
        <w:spacing w:before="120" w:line="440" w:lineRule="exact"/>
        <w:ind w:firstLineChars="0" w:firstLine="0"/>
        <w:rPr>
          <w:rFonts w:ascii="Times New Roman"/>
          <w:color w:val="000000" w:themeColor="text1"/>
          <w:szCs w:val="21"/>
        </w:rPr>
      </w:pPr>
      <w:r w:rsidRPr="000C462B">
        <w:rPr>
          <w:rFonts w:ascii="黑体" w:eastAsia="黑体" w:hAnsi="黑体" w:hint="eastAsia"/>
          <w:color w:val="000000" w:themeColor="text1"/>
          <w:szCs w:val="21"/>
        </w:rPr>
        <w:lastRenderedPageBreak/>
        <w:t>7.1.7</w:t>
      </w:r>
      <w:r w:rsidRPr="000C462B">
        <w:rPr>
          <w:rFonts w:ascii="Times New Roman" w:hint="eastAsia"/>
          <w:color w:val="000000" w:themeColor="text1"/>
          <w:szCs w:val="21"/>
        </w:rPr>
        <w:t>预防仔猪腹泻</w:t>
      </w:r>
    </w:p>
    <w:p w:rsidR="00FF60C9" w:rsidRPr="000C462B" w:rsidRDefault="00FF60C9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0C462B">
        <w:rPr>
          <w:rFonts w:ascii="Times New Roman" w:hint="eastAsia"/>
          <w:color w:val="000000" w:themeColor="text1"/>
          <w:szCs w:val="21"/>
        </w:rPr>
        <w:t>在母猪和哺乳仔猪开口料中或饮水中适量加入酸化剂、酶制剂、生物制剂、电解多维和中草药等保健药物，并注意控制圈舍与保温箱温差、湿度，做好卫生等工作，以防止仔猪黄、白痢等疾病的发生。</w:t>
      </w:r>
    </w:p>
    <w:p w:rsidR="00FF60C9" w:rsidRPr="000C462B" w:rsidRDefault="00FF60C9" w:rsidP="009B09FC">
      <w:pPr>
        <w:pStyle w:val="ac"/>
        <w:snapToGrid w:val="0"/>
        <w:spacing w:before="120" w:line="440" w:lineRule="exact"/>
        <w:ind w:firstLineChars="0" w:firstLine="0"/>
        <w:rPr>
          <w:rFonts w:ascii="Times New Roman"/>
          <w:color w:val="000000" w:themeColor="text1"/>
          <w:szCs w:val="21"/>
        </w:rPr>
      </w:pPr>
      <w:r w:rsidRPr="000C462B">
        <w:rPr>
          <w:rFonts w:ascii="黑体" w:eastAsia="黑体" w:hAnsi="黑体" w:hint="eastAsia"/>
          <w:color w:val="000000" w:themeColor="text1"/>
          <w:szCs w:val="21"/>
        </w:rPr>
        <w:t xml:space="preserve">7.1.8 </w:t>
      </w:r>
      <w:r w:rsidRPr="000C462B">
        <w:rPr>
          <w:rFonts w:ascii="Times New Roman" w:hint="eastAsia"/>
          <w:color w:val="000000" w:themeColor="text1"/>
          <w:szCs w:val="21"/>
        </w:rPr>
        <w:t>仔猪断奶</w:t>
      </w:r>
    </w:p>
    <w:p w:rsidR="00FF60C9" w:rsidRPr="000C462B" w:rsidRDefault="00FF60C9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0C462B">
        <w:rPr>
          <w:rFonts w:ascii="Times New Roman" w:hint="eastAsia"/>
          <w:color w:val="000000" w:themeColor="text1"/>
          <w:szCs w:val="21"/>
        </w:rPr>
        <w:t>根据生产计划采取一次性常规断奶，兼顾母猪、哺乳仔猪生长发育状况、健康水平等综合因素作出合理断奶计划。正常情况下断奶日龄选择</w:t>
      </w:r>
      <w:r w:rsidRPr="000C462B">
        <w:rPr>
          <w:rFonts w:ascii="Times New Roman" w:hint="eastAsia"/>
          <w:color w:val="000000" w:themeColor="text1"/>
          <w:szCs w:val="21"/>
        </w:rPr>
        <w:t>4</w:t>
      </w:r>
      <w:r w:rsidRPr="000C462B">
        <w:rPr>
          <w:rFonts w:ascii="Times New Roman" w:hint="eastAsia"/>
          <w:color w:val="000000" w:themeColor="text1"/>
          <w:szCs w:val="21"/>
        </w:rPr>
        <w:t>周龄左右，或仔猪平均体重达到</w:t>
      </w:r>
      <w:r w:rsidRPr="000C462B">
        <w:rPr>
          <w:rFonts w:ascii="Times New Roman" w:hint="eastAsia"/>
          <w:color w:val="000000" w:themeColor="text1"/>
          <w:szCs w:val="21"/>
        </w:rPr>
        <w:t>6-7kg</w:t>
      </w:r>
      <w:r w:rsidRPr="000C462B">
        <w:rPr>
          <w:rFonts w:ascii="Times New Roman" w:hint="eastAsia"/>
          <w:color w:val="000000" w:themeColor="text1"/>
          <w:szCs w:val="21"/>
        </w:rPr>
        <w:t>时断奶，断奶时采取一次性断奶或分次断奶，种猪</w:t>
      </w:r>
      <w:r w:rsidRPr="000C462B">
        <w:rPr>
          <w:rFonts w:ascii="Times New Roman" w:hint="eastAsia"/>
          <w:color w:val="000000" w:themeColor="text1"/>
          <w:szCs w:val="21"/>
        </w:rPr>
        <w:t>21</w:t>
      </w:r>
      <w:r w:rsidRPr="000C462B">
        <w:rPr>
          <w:rFonts w:ascii="Times New Roman" w:hint="eastAsia"/>
          <w:color w:val="000000" w:themeColor="text1"/>
          <w:szCs w:val="21"/>
        </w:rPr>
        <w:t>日龄称重，并做好相关登记。</w:t>
      </w:r>
    </w:p>
    <w:p w:rsidR="00FF60C9" w:rsidRPr="000C462B" w:rsidRDefault="00FF60C9" w:rsidP="00D611A5">
      <w:pPr>
        <w:pStyle w:val="2"/>
        <w:spacing w:before="156" w:line="440" w:lineRule="exact"/>
        <w:rPr>
          <w:sz w:val="21"/>
          <w:szCs w:val="21"/>
        </w:rPr>
      </w:pPr>
      <w:bookmarkStart w:id="44" w:name="_Toc169813645"/>
      <w:r w:rsidRPr="000C462B">
        <w:rPr>
          <w:rFonts w:hint="eastAsia"/>
          <w:sz w:val="21"/>
          <w:szCs w:val="21"/>
        </w:rPr>
        <w:t>7.2 保育仔猪的饲养管理</w:t>
      </w:r>
      <w:bookmarkEnd w:id="44"/>
    </w:p>
    <w:p w:rsidR="007B2A81" w:rsidRPr="000C462B" w:rsidRDefault="00FF60C9" w:rsidP="009B09FC">
      <w:pPr>
        <w:pStyle w:val="ac"/>
        <w:snapToGrid w:val="0"/>
        <w:spacing w:before="120" w:line="440" w:lineRule="exact"/>
        <w:ind w:firstLineChars="0" w:firstLine="0"/>
        <w:rPr>
          <w:rFonts w:ascii="Times New Roman"/>
          <w:color w:val="000000" w:themeColor="text1"/>
          <w:szCs w:val="21"/>
        </w:rPr>
      </w:pPr>
      <w:r w:rsidRPr="000C462B">
        <w:rPr>
          <w:rFonts w:ascii="黑体" w:eastAsia="黑体" w:hAnsi="黑体" w:hint="eastAsia"/>
          <w:color w:val="000000" w:themeColor="text1"/>
          <w:szCs w:val="21"/>
        </w:rPr>
        <w:t>7.2.1</w:t>
      </w:r>
      <w:r w:rsidR="007B2A81" w:rsidRPr="000C462B">
        <w:rPr>
          <w:rFonts w:ascii="Times New Roman" w:hint="eastAsia"/>
          <w:color w:val="000000" w:themeColor="text1"/>
          <w:szCs w:val="21"/>
        </w:rPr>
        <w:t>分栏饲养</w:t>
      </w:r>
    </w:p>
    <w:p w:rsidR="00FF60C9" w:rsidRPr="000C462B" w:rsidRDefault="00FF60C9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0C462B">
        <w:rPr>
          <w:rFonts w:ascii="Times New Roman" w:hint="eastAsia"/>
          <w:color w:val="000000" w:themeColor="text1"/>
          <w:szCs w:val="21"/>
        </w:rPr>
        <w:t>严格执行“全进全出”以批次为单位，清洁消毒栏舍，做好准备。断奶仔猪按体重的大、小，公、母分栏，一般每栏</w:t>
      </w:r>
      <w:r w:rsidRPr="000C462B">
        <w:rPr>
          <w:rFonts w:ascii="Times New Roman" w:hint="eastAsia"/>
          <w:color w:val="000000" w:themeColor="text1"/>
          <w:szCs w:val="21"/>
        </w:rPr>
        <w:t>20-25</w:t>
      </w:r>
      <w:r w:rsidRPr="000C462B">
        <w:rPr>
          <w:rFonts w:ascii="Times New Roman" w:hint="eastAsia"/>
          <w:color w:val="000000" w:themeColor="text1"/>
          <w:szCs w:val="21"/>
        </w:rPr>
        <w:t>头左右，留两个空栏作为治疗栏，保证舍内空气新鲜，防止仔猪跳栏。</w:t>
      </w:r>
    </w:p>
    <w:p w:rsidR="007B2A81" w:rsidRPr="000C462B" w:rsidRDefault="00FF60C9" w:rsidP="009B09FC">
      <w:pPr>
        <w:pStyle w:val="ac"/>
        <w:snapToGrid w:val="0"/>
        <w:spacing w:before="120" w:line="440" w:lineRule="exact"/>
        <w:ind w:firstLineChars="0" w:firstLine="0"/>
        <w:rPr>
          <w:rFonts w:ascii="Times New Roman"/>
          <w:color w:val="000000" w:themeColor="text1"/>
          <w:szCs w:val="21"/>
        </w:rPr>
      </w:pPr>
      <w:r w:rsidRPr="000C462B">
        <w:rPr>
          <w:rFonts w:ascii="黑体" w:eastAsia="黑体" w:hAnsi="黑体" w:hint="eastAsia"/>
          <w:color w:val="000000" w:themeColor="text1"/>
          <w:szCs w:val="21"/>
        </w:rPr>
        <w:t>7.2.2</w:t>
      </w:r>
      <w:r w:rsidR="007B2A81" w:rsidRPr="000C462B">
        <w:rPr>
          <w:rFonts w:ascii="Times New Roman" w:hint="eastAsia"/>
          <w:color w:val="000000" w:themeColor="text1"/>
          <w:szCs w:val="21"/>
        </w:rPr>
        <w:t>仔猪调教</w:t>
      </w:r>
    </w:p>
    <w:p w:rsidR="00FF60C9" w:rsidRPr="000C462B" w:rsidRDefault="00FF60C9" w:rsidP="009B09FC">
      <w:pPr>
        <w:pStyle w:val="ac"/>
        <w:snapToGrid w:val="0"/>
        <w:spacing w:line="440" w:lineRule="exact"/>
        <w:ind w:firstLine="420"/>
        <w:rPr>
          <w:rFonts w:asciiTheme="minorEastAsia" w:hAnsiTheme="minorEastAsia"/>
          <w:szCs w:val="21"/>
        </w:rPr>
      </w:pPr>
      <w:r w:rsidRPr="000C462B">
        <w:rPr>
          <w:rFonts w:ascii="Times New Roman" w:hint="eastAsia"/>
          <w:color w:val="000000" w:themeColor="text1"/>
          <w:szCs w:val="21"/>
        </w:rPr>
        <w:t>刚断奶转入的保育仔猪抓好前</w:t>
      </w:r>
      <w:r w:rsidRPr="000C462B">
        <w:rPr>
          <w:rFonts w:ascii="Times New Roman" w:hint="eastAsia"/>
          <w:color w:val="000000" w:themeColor="text1"/>
          <w:szCs w:val="21"/>
        </w:rPr>
        <w:t>7</w:t>
      </w:r>
      <w:r w:rsidRPr="000C462B">
        <w:rPr>
          <w:rFonts w:ascii="Times New Roman" w:hint="eastAsia"/>
          <w:color w:val="000000" w:themeColor="text1"/>
          <w:szCs w:val="21"/>
        </w:rPr>
        <w:t>天内卫生调教，全天候进行“吃、睡、拉”三点定位调教，严禁用水冲栏代替清扫卫生。同时进行环境条件的适应性训练，舍内要放置铁链或直径</w:t>
      </w:r>
      <w:r w:rsidRPr="000C462B">
        <w:rPr>
          <w:rFonts w:ascii="Times New Roman" w:hint="eastAsia"/>
          <w:color w:val="000000" w:themeColor="text1"/>
          <w:szCs w:val="21"/>
        </w:rPr>
        <w:t>3</w:t>
      </w:r>
      <w:r w:rsidRPr="000C462B">
        <w:rPr>
          <w:rFonts w:ascii="Times New Roman" w:hint="eastAsia"/>
          <w:color w:val="000000" w:themeColor="text1"/>
          <w:szCs w:val="21"/>
        </w:rPr>
        <w:t>厘米粗，长</w:t>
      </w:r>
      <w:r w:rsidRPr="000C462B">
        <w:rPr>
          <w:rFonts w:ascii="Times New Roman" w:hint="eastAsia"/>
          <w:color w:val="000000" w:themeColor="text1"/>
          <w:szCs w:val="21"/>
        </w:rPr>
        <w:t>30</w:t>
      </w:r>
      <w:r w:rsidRPr="000C462B">
        <w:rPr>
          <w:rFonts w:ascii="Times New Roman" w:hint="eastAsia"/>
          <w:color w:val="000000" w:themeColor="text1"/>
          <w:szCs w:val="21"/>
        </w:rPr>
        <w:t>厘米的木棒，供保育仔猪啃咬玩耍，为仔猪创造快乐健康的养殖环境，</w:t>
      </w:r>
      <w:r w:rsidRPr="000C462B">
        <w:rPr>
          <w:rFonts w:asciiTheme="minorEastAsia" w:hAnsiTheme="minorEastAsia" w:hint="eastAsia"/>
          <w:szCs w:val="21"/>
        </w:rPr>
        <w:t>减少不良应急反应造成对生猪的影响。</w:t>
      </w:r>
    </w:p>
    <w:p w:rsidR="007B2A81" w:rsidRPr="000C462B" w:rsidRDefault="00FF60C9" w:rsidP="009B09FC">
      <w:pPr>
        <w:pStyle w:val="ac"/>
        <w:snapToGrid w:val="0"/>
        <w:spacing w:before="120" w:line="440" w:lineRule="exact"/>
        <w:ind w:firstLineChars="0" w:firstLine="0"/>
        <w:rPr>
          <w:rFonts w:ascii="Times New Roman"/>
          <w:color w:val="000000" w:themeColor="text1"/>
          <w:szCs w:val="21"/>
        </w:rPr>
      </w:pPr>
      <w:r w:rsidRPr="000C462B">
        <w:rPr>
          <w:rFonts w:ascii="黑体" w:eastAsia="黑体" w:hAnsi="黑体" w:hint="eastAsia"/>
          <w:color w:val="000000" w:themeColor="text1"/>
          <w:szCs w:val="21"/>
        </w:rPr>
        <w:t xml:space="preserve">7.2.3 </w:t>
      </w:r>
      <w:r w:rsidRPr="000C462B">
        <w:rPr>
          <w:rFonts w:ascii="Times New Roman" w:hint="eastAsia"/>
          <w:color w:val="000000" w:themeColor="text1"/>
          <w:szCs w:val="21"/>
        </w:rPr>
        <w:t>保育期间要重视饲料、温度的逐步过渡</w:t>
      </w:r>
    </w:p>
    <w:p w:rsidR="00FF60C9" w:rsidRPr="000C462B" w:rsidRDefault="00FF60C9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0C462B">
        <w:rPr>
          <w:rFonts w:ascii="Times New Roman" w:hint="eastAsia"/>
          <w:color w:val="000000" w:themeColor="text1"/>
          <w:szCs w:val="21"/>
        </w:rPr>
        <w:t>断奶后前</w:t>
      </w:r>
      <w:r w:rsidRPr="000C462B">
        <w:rPr>
          <w:rFonts w:ascii="Times New Roman" w:hint="eastAsia"/>
          <w:color w:val="000000" w:themeColor="text1"/>
          <w:szCs w:val="21"/>
        </w:rPr>
        <w:t>2</w:t>
      </w:r>
      <w:r w:rsidRPr="000C462B">
        <w:rPr>
          <w:rFonts w:ascii="Times New Roman" w:hint="eastAsia"/>
          <w:color w:val="000000" w:themeColor="text1"/>
          <w:szCs w:val="21"/>
        </w:rPr>
        <w:t>天注意限料，以防消化不良引起拉稀，以后自由采食，勤添少添；供足清洁饮水，搞好防疫保健，做好疫病监测。保育前</w:t>
      </w:r>
      <w:r w:rsidRPr="000C462B">
        <w:rPr>
          <w:rFonts w:ascii="Times New Roman" w:hint="eastAsia"/>
          <w:color w:val="000000" w:themeColor="text1"/>
          <w:szCs w:val="21"/>
        </w:rPr>
        <w:t>7</w:t>
      </w:r>
      <w:r w:rsidRPr="000C462B">
        <w:rPr>
          <w:rFonts w:ascii="Times New Roman" w:hint="eastAsia"/>
          <w:color w:val="000000" w:themeColor="text1"/>
          <w:szCs w:val="21"/>
        </w:rPr>
        <w:t>天内，饮水中适量加入电解多维抗应激，做到断奶</w:t>
      </w:r>
      <w:r w:rsidRPr="000C462B">
        <w:rPr>
          <w:rFonts w:ascii="Times New Roman" w:hint="eastAsia"/>
          <w:color w:val="000000" w:themeColor="text1"/>
          <w:szCs w:val="21"/>
        </w:rPr>
        <w:t>7</w:t>
      </w:r>
      <w:r w:rsidRPr="000C462B">
        <w:rPr>
          <w:rFonts w:ascii="Times New Roman" w:hint="eastAsia"/>
          <w:color w:val="000000" w:themeColor="text1"/>
          <w:szCs w:val="21"/>
        </w:rPr>
        <w:t>天内饲料、温度不变，再经过</w:t>
      </w:r>
      <w:r w:rsidRPr="000C462B">
        <w:rPr>
          <w:rFonts w:ascii="Times New Roman" w:hint="eastAsia"/>
          <w:color w:val="000000" w:themeColor="text1"/>
          <w:szCs w:val="21"/>
        </w:rPr>
        <w:t>7</w:t>
      </w:r>
      <w:r w:rsidRPr="000C462B">
        <w:rPr>
          <w:rFonts w:ascii="Times New Roman" w:hint="eastAsia"/>
          <w:color w:val="000000" w:themeColor="text1"/>
          <w:szCs w:val="21"/>
        </w:rPr>
        <w:t>天后逐步过渡饲料，待其仔猪的温度调节功能、消化功能和免疫功能恢复正常后，转为保育仔猪料。</w:t>
      </w:r>
    </w:p>
    <w:p w:rsidR="007B2A81" w:rsidRPr="000C462B" w:rsidRDefault="00FF60C9" w:rsidP="009B09FC">
      <w:pPr>
        <w:pStyle w:val="ac"/>
        <w:snapToGrid w:val="0"/>
        <w:spacing w:before="120" w:line="440" w:lineRule="exact"/>
        <w:ind w:firstLineChars="0" w:firstLine="0"/>
        <w:rPr>
          <w:rFonts w:ascii="Times New Roman"/>
          <w:color w:val="000000" w:themeColor="text1"/>
          <w:szCs w:val="21"/>
        </w:rPr>
      </w:pPr>
      <w:r w:rsidRPr="000C462B">
        <w:rPr>
          <w:rFonts w:ascii="黑体" w:eastAsia="黑体" w:hAnsi="黑体" w:hint="eastAsia"/>
          <w:color w:val="000000" w:themeColor="text1"/>
          <w:szCs w:val="21"/>
        </w:rPr>
        <w:t xml:space="preserve">7.2.4 </w:t>
      </w:r>
      <w:r w:rsidRPr="000C462B">
        <w:rPr>
          <w:rFonts w:ascii="Times New Roman" w:hint="eastAsia"/>
          <w:color w:val="000000" w:themeColor="text1"/>
          <w:szCs w:val="21"/>
        </w:rPr>
        <w:t>做好保育仔猪的保健和接种免疫</w:t>
      </w:r>
    </w:p>
    <w:p w:rsidR="00FF60C9" w:rsidRPr="000C462B" w:rsidRDefault="00FF60C9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0C462B">
        <w:rPr>
          <w:rFonts w:ascii="Times New Roman" w:hint="eastAsia"/>
          <w:color w:val="000000" w:themeColor="text1"/>
          <w:szCs w:val="21"/>
        </w:rPr>
        <w:t>保育第</w:t>
      </w:r>
      <w:r w:rsidRPr="000C462B">
        <w:rPr>
          <w:rFonts w:ascii="Times New Roman" w:hint="eastAsia"/>
          <w:color w:val="000000" w:themeColor="text1"/>
          <w:szCs w:val="21"/>
        </w:rPr>
        <w:t>2</w:t>
      </w:r>
      <w:r w:rsidRPr="000C462B">
        <w:rPr>
          <w:rFonts w:ascii="Times New Roman" w:hint="eastAsia"/>
          <w:color w:val="000000" w:themeColor="text1"/>
          <w:szCs w:val="21"/>
        </w:rPr>
        <w:t>周后可加入酸化剂、酶制剂、生物制剂、中草药等保健药物，并注意控制圈舍温度、湿度，做好卫生等工作，以防止仔猪腹泻等疾病的发生。完成保育期间的伪狂犬、猪瘟、口蹄疫等接种免疫，并做好相关登记。</w:t>
      </w:r>
    </w:p>
    <w:p w:rsidR="007B2A81" w:rsidRPr="000C462B" w:rsidRDefault="00FF60C9" w:rsidP="009B09FC">
      <w:pPr>
        <w:pStyle w:val="ac"/>
        <w:snapToGrid w:val="0"/>
        <w:spacing w:before="120" w:line="440" w:lineRule="exact"/>
        <w:ind w:firstLineChars="0" w:firstLine="0"/>
        <w:rPr>
          <w:rFonts w:ascii="Times New Roman"/>
          <w:color w:val="000000" w:themeColor="text1"/>
          <w:szCs w:val="21"/>
        </w:rPr>
      </w:pPr>
      <w:r w:rsidRPr="000C462B">
        <w:rPr>
          <w:rFonts w:ascii="黑体" w:eastAsia="黑体" w:hAnsi="黑体" w:hint="eastAsia"/>
          <w:color w:val="000000" w:themeColor="text1"/>
          <w:szCs w:val="21"/>
        </w:rPr>
        <w:t xml:space="preserve">7.2.5 </w:t>
      </w:r>
      <w:r w:rsidR="007B2A81" w:rsidRPr="000C462B">
        <w:rPr>
          <w:rFonts w:ascii="Times New Roman" w:hint="eastAsia"/>
          <w:color w:val="000000" w:themeColor="text1"/>
          <w:szCs w:val="21"/>
        </w:rPr>
        <w:t>仔猪销售</w:t>
      </w:r>
    </w:p>
    <w:p w:rsidR="00FF60C9" w:rsidRPr="000C462B" w:rsidRDefault="00FF60C9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0C462B">
        <w:rPr>
          <w:rFonts w:ascii="Times New Roman" w:hint="eastAsia"/>
          <w:color w:val="000000" w:themeColor="text1"/>
          <w:szCs w:val="21"/>
        </w:rPr>
        <w:lastRenderedPageBreak/>
        <w:t>根据生产计划，兼顾仔猪生长发育状况、健康水平等综合因素作出种猪去留、猪苗出售计划，正常情况下仔猪平均体重达到</w:t>
      </w:r>
      <w:r w:rsidRPr="000C462B">
        <w:rPr>
          <w:rFonts w:ascii="Times New Roman" w:hint="eastAsia"/>
          <w:color w:val="000000" w:themeColor="text1"/>
          <w:szCs w:val="21"/>
        </w:rPr>
        <w:t>10kg</w:t>
      </w:r>
      <w:r w:rsidRPr="000C462B">
        <w:rPr>
          <w:rFonts w:ascii="Times New Roman" w:hint="eastAsia"/>
          <w:color w:val="000000" w:themeColor="text1"/>
          <w:szCs w:val="21"/>
        </w:rPr>
        <w:t>时出售猪苗。</w:t>
      </w:r>
    </w:p>
    <w:p w:rsidR="00FF60C9" w:rsidRPr="000C462B" w:rsidRDefault="00FF60C9" w:rsidP="00D611A5">
      <w:pPr>
        <w:pStyle w:val="2"/>
        <w:spacing w:before="156" w:line="440" w:lineRule="exact"/>
        <w:rPr>
          <w:sz w:val="21"/>
          <w:szCs w:val="21"/>
        </w:rPr>
      </w:pPr>
      <w:bookmarkStart w:id="45" w:name="_Toc169813646"/>
      <w:r w:rsidRPr="000C462B">
        <w:rPr>
          <w:rFonts w:hint="eastAsia"/>
          <w:sz w:val="21"/>
          <w:szCs w:val="21"/>
        </w:rPr>
        <w:t>7.3 相关日常操作及记录</w:t>
      </w:r>
      <w:bookmarkEnd w:id="45"/>
    </w:p>
    <w:p w:rsidR="00FF60C9" w:rsidRPr="000C462B" w:rsidRDefault="00FF60C9" w:rsidP="009B09FC">
      <w:pPr>
        <w:pStyle w:val="ac"/>
        <w:snapToGrid w:val="0"/>
        <w:spacing w:before="120" w:line="440" w:lineRule="exact"/>
        <w:ind w:firstLineChars="0" w:firstLine="0"/>
        <w:rPr>
          <w:rFonts w:ascii="Times New Roman"/>
          <w:color w:val="000000" w:themeColor="text1"/>
          <w:szCs w:val="21"/>
        </w:rPr>
      </w:pPr>
      <w:r w:rsidRPr="000C462B">
        <w:rPr>
          <w:rFonts w:ascii="黑体" w:eastAsia="黑体" w:hAnsi="黑体" w:hint="eastAsia"/>
          <w:color w:val="000000" w:themeColor="text1"/>
          <w:szCs w:val="21"/>
        </w:rPr>
        <w:t xml:space="preserve">7.3.1 </w:t>
      </w:r>
      <w:r w:rsidRPr="000C462B">
        <w:rPr>
          <w:rFonts w:ascii="Times New Roman" w:hint="eastAsia"/>
          <w:color w:val="000000" w:themeColor="text1"/>
          <w:szCs w:val="21"/>
        </w:rPr>
        <w:t>勤快观察，每天检查饮水器，确保仔猪发现饲料和饮水，并做好饲料消耗登记。</w:t>
      </w:r>
    </w:p>
    <w:p w:rsidR="00FF60C9" w:rsidRPr="000C462B" w:rsidRDefault="00FF60C9" w:rsidP="009B09FC">
      <w:pPr>
        <w:spacing w:line="440" w:lineRule="exact"/>
        <w:rPr>
          <w:color w:val="000000" w:themeColor="text1"/>
          <w:kern w:val="0"/>
          <w:sz w:val="21"/>
          <w:szCs w:val="21"/>
        </w:rPr>
      </w:pPr>
      <w:r w:rsidRPr="000C462B">
        <w:rPr>
          <w:rFonts w:ascii="黑体" w:eastAsia="黑体" w:hAnsi="黑体" w:hint="eastAsia"/>
          <w:color w:val="000000" w:themeColor="text1"/>
          <w:kern w:val="0"/>
          <w:sz w:val="21"/>
          <w:szCs w:val="21"/>
        </w:rPr>
        <w:t xml:space="preserve">7.3.2 </w:t>
      </w:r>
      <w:r w:rsidR="007B2A81" w:rsidRPr="000C462B">
        <w:rPr>
          <w:rFonts w:hint="eastAsia"/>
          <w:color w:val="000000" w:themeColor="text1"/>
          <w:kern w:val="0"/>
          <w:sz w:val="21"/>
          <w:szCs w:val="21"/>
        </w:rPr>
        <w:t>检查温度</w:t>
      </w:r>
      <w:r w:rsidRPr="000C462B">
        <w:rPr>
          <w:rFonts w:hint="eastAsia"/>
          <w:color w:val="000000" w:themeColor="text1"/>
          <w:kern w:val="0"/>
          <w:sz w:val="21"/>
          <w:szCs w:val="21"/>
        </w:rPr>
        <w:t>是否适合，如仔猪扎堆，说明温度偏低，如果仔猪均匀分散，则温度适宜。</w:t>
      </w:r>
    </w:p>
    <w:p w:rsidR="00FF60C9" w:rsidRPr="000C462B" w:rsidRDefault="00FF60C9" w:rsidP="009B09FC">
      <w:pPr>
        <w:spacing w:line="440" w:lineRule="exact"/>
        <w:rPr>
          <w:color w:val="000000" w:themeColor="text1"/>
          <w:kern w:val="0"/>
          <w:sz w:val="21"/>
          <w:szCs w:val="21"/>
        </w:rPr>
      </w:pPr>
      <w:r w:rsidRPr="000C462B">
        <w:rPr>
          <w:rFonts w:ascii="黑体" w:eastAsia="黑体" w:hAnsi="黑体" w:hint="eastAsia"/>
          <w:color w:val="000000" w:themeColor="text1"/>
          <w:kern w:val="0"/>
          <w:sz w:val="21"/>
          <w:szCs w:val="21"/>
        </w:rPr>
        <w:t xml:space="preserve">7.3.3 </w:t>
      </w:r>
      <w:r w:rsidRPr="000C462B">
        <w:rPr>
          <w:rFonts w:hint="eastAsia"/>
          <w:color w:val="000000" w:themeColor="text1"/>
          <w:kern w:val="0"/>
          <w:sz w:val="21"/>
          <w:szCs w:val="21"/>
        </w:rPr>
        <w:t>检查猪只状况，</w:t>
      </w:r>
      <w:r w:rsidR="007B2A81" w:rsidRPr="000C462B">
        <w:rPr>
          <w:rFonts w:hint="eastAsia"/>
          <w:color w:val="000000" w:themeColor="text1"/>
          <w:kern w:val="0"/>
          <w:sz w:val="21"/>
          <w:szCs w:val="21"/>
        </w:rPr>
        <w:t>及时</w:t>
      </w:r>
      <w:r w:rsidRPr="000C462B">
        <w:rPr>
          <w:rFonts w:hint="eastAsia"/>
          <w:color w:val="000000" w:themeColor="text1"/>
          <w:kern w:val="0"/>
          <w:sz w:val="21"/>
          <w:szCs w:val="21"/>
        </w:rPr>
        <w:t>发现病猪</w:t>
      </w:r>
      <w:r w:rsidR="007B2A81" w:rsidRPr="000C462B">
        <w:rPr>
          <w:rFonts w:hint="eastAsia"/>
          <w:color w:val="000000" w:themeColor="text1"/>
          <w:kern w:val="0"/>
          <w:sz w:val="21"/>
          <w:szCs w:val="21"/>
        </w:rPr>
        <w:t>，及时处理</w:t>
      </w:r>
      <w:r w:rsidRPr="000C462B">
        <w:rPr>
          <w:rFonts w:hint="eastAsia"/>
          <w:color w:val="000000" w:themeColor="text1"/>
          <w:kern w:val="0"/>
          <w:sz w:val="21"/>
          <w:szCs w:val="21"/>
        </w:rPr>
        <w:t>，</w:t>
      </w:r>
      <w:r w:rsidR="007B2A81" w:rsidRPr="000C462B">
        <w:rPr>
          <w:rFonts w:hint="eastAsia"/>
          <w:color w:val="000000" w:themeColor="text1"/>
          <w:kern w:val="0"/>
          <w:sz w:val="21"/>
          <w:szCs w:val="21"/>
        </w:rPr>
        <w:t>并</w:t>
      </w:r>
      <w:r w:rsidRPr="000C462B">
        <w:rPr>
          <w:rFonts w:hint="eastAsia"/>
          <w:color w:val="000000" w:themeColor="text1"/>
          <w:kern w:val="0"/>
          <w:sz w:val="21"/>
          <w:szCs w:val="21"/>
        </w:rPr>
        <w:t>清洗消毒。</w:t>
      </w:r>
    </w:p>
    <w:p w:rsidR="00FF60C9" w:rsidRPr="000C462B" w:rsidRDefault="00FF60C9" w:rsidP="009B09FC">
      <w:pPr>
        <w:pStyle w:val="ac"/>
        <w:snapToGrid w:val="0"/>
        <w:spacing w:line="440" w:lineRule="exact"/>
        <w:ind w:firstLineChars="0" w:firstLine="0"/>
        <w:rPr>
          <w:rFonts w:ascii="Times New Roman"/>
          <w:color w:val="000000" w:themeColor="text1"/>
          <w:szCs w:val="21"/>
        </w:rPr>
      </w:pPr>
      <w:r w:rsidRPr="000C462B">
        <w:rPr>
          <w:rFonts w:ascii="黑体" w:eastAsia="黑体" w:hAnsi="黑体" w:hint="eastAsia"/>
          <w:color w:val="000000" w:themeColor="text1"/>
          <w:szCs w:val="21"/>
        </w:rPr>
        <w:t>7.3.4</w:t>
      </w:r>
      <w:r w:rsidRPr="000C462B">
        <w:rPr>
          <w:rFonts w:ascii="Times New Roman" w:hint="eastAsia"/>
          <w:color w:val="000000" w:themeColor="text1"/>
          <w:szCs w:val="21"/>
        </w:rPr>
        <w:t>检查饲料塔、料桶的饲料储存情况，每周将饲料塔清空一次，杜绝结块，发霉的饲料。</w:t>
      </w:r>
    </w:p>
    <w:p w:rsidR="00FF60C9" w:rsidRPr="000C462B" w:rsidRDefault="00FF60C9" w:rsidP="009B09FC">
      <w:pPr>
        <w:pStyle w:val="ac"/>
        <w:snapToGrid w:val="0"/>
        <w:spacing w:line="440" w:lineRule="exact"/>
        <w:ind w:firstLineChars="0" w:firstLine="0"/>
        <w:rPr>
          <w:rFonts w:ascii="Times New Roman"/>
          <w:color w:val="000000" w:themeColor="text1"/>
          <w:szCs w:val="21"/>
        </w:rPr>
      </w:pPr>
      <w:r w:rsidRPr="000C462B">
        <w:rPr>
          <w:rFonts w:ascii="黑体" w:eastAsia="黑体" w:hAnsi="黑体" w:hint="eastAsia"/>
          <w:color w:val="000000" w:themeColor="text1"/>
          <w:szCs w:val="21"/>
        </w:rPr>
        <w:t xml:space="preserve">7.3.5 </w:t>
      </w:r>
      <w:r w:rsidRPr="000C462B">
        <w:rPr>
          <w:rFonts w:ascii="Times New Roman" w:hint="eastAsia"/>
          <w:color w:val="000000" w:themeColor="text1"/>
          <w:szCs w:val="21"/>
        </w:rPr>
        <w:t>检查疫苗注射日期、猪只清点，做好记录。</w:t>
      </w:r>
    </w:p>
    <w:p w:rsidR="00E56D82" w:rsidRPr="000C462B" w:rsidRDefault="00FF60C9" w:rsidP="009B09FC">
      <w:pPr>
        <w:pStyle w:val="ac"/>
        <w:snapToGrid w:val="0"/>
        <w:spacing w:line="440" w:lineRule="exact"/>
        <w:ind w:firstLineChars="0" w:firstLine="0"/>
        <w:rPr>
          <w:rFonts w:ascii="Times New Roman"/>
          <w:color w:val="000000" w:themeColor="text1"/>
          <w:szCs w:val="21"/>
        </w:rPr>
      </w:pPr>
      <w:r w:rsidRPr="000C462B">
        <w:rPr>
          <w:rFonts w:ascii="黑体" w:eastAsia="黑体" w:hAnsi="黑体" w:hint="eastAsia"/>
          <w:color w:val="000000" w:themeColor="text1"/>
          <w:szCs w:val="21"/>
        </w:rPr>
        <w:t>7.3.6</w:t>
      </w:r>
      <w:r w:rsidRPr="000C462B">
        <w:rPr>
          <w:rFonts w:ascii="Times New Roman" w:hint="eastAsia"/>
          <w:color w:val="000000" w:themeColor="text1"/>
          <w:szCs w:val="21"/>
        </w:rPr>
        <w:t>检查电器设施和电路是否安全，栏板及料槽并做小的维护。</w:t>
      </w:r>
    </w:p>
    <w:p w:rsidR="007B2A81" w:rsidRPr="000C462B" w:rsidRDefault="007B2A81" w:rsidP="009B09FC">
      <w:pPr>
        <w:pStyle w:val="1"/>
        <w:spacing w:line="440" w:lineRule="exact"/>
        <w:rPr>
          <w:sz w:val="21"/>
          <w:szCs w:val="21"/>
        </w:rPr>
      </w:pPr>
      <w:bookmarkStart w:id="46" w:name="_Toc169813647"/>
      <w:r w:rsidRPr="000C462B">
        <w:rPr>
          <w:rFonts w:hint="eastAsia"/>
          <w:sz w:val="21"/>
          <w:szCs w:val="21"/>
        </w:rPr>
        <w:t xml:space="preserve">8 </w:t>
      </w:r>
      <w:r w:rsidR="005C311E" w:rsidRPr="000C462B">
        <w:rPr>
          <w:rFonts w:hint="eastAsia"/>
          <w:sz w:val="21"/>
          <w:szCs w:val="21"/>
        </w:rPr>
        <w:t>山下</w:t>
      </w:r>
      <w:r w:rsidR="00A16366" w:rsidRPr="000C462B">
        <w:rPr>
          <w:rFonts w:hint="eastAsia"/>
          <w:sz w:val="21"/>
          <w:szCs w:val="21"/>
        </w:rPr>
        <w:t>长黑</w:t>
      </w:r>
      <w:r w:rsidRPr="000C462B">
        <w:rPr>
          <w:rFonts w:hint="eastAsia"/>
          <w:sz w:val="21"/>
          <w:szCs w:val="21"/>
        </w:rPr>
        <w:t>后备猪培育与管理</w:t>
      </w:r>
      <w:bookmarkEnd w:id="46"/>
    </w:p>
    <w:p w:rsidR="007B2A81" w:rsidRPr="000C462B" w:rsidRDefault="007B2A81" w:rsidP="00D611A5">
      <w:pPr>
        <w:pStyle w:val="2"/>
        <w:spacing w:before="156" w:line="440" w:lineRule="exact"/>
        <w:rPr>
          <w:sz w:val="21"/>
          <w:szCs w:val="21"/>
        </w:rPr>
      </w:pPr>
      <w:bookmarkStart w:id="47" w:name="_Toc169813648"/>
      <w:r w:rsidRPr="000C462B">
        <w:rPr>
          <w:rFonts w:hint="eastAsia"/>
          <w:sz w:val="21"/>
          <w:szCs w:val="21"/>
        </w:rPr>
        <w:t>8.1 后备猪的培育</w:t>
      </w:r>
      <w:bookmarkEnd w:id="47"/>
    </w:p>
    <w:p w:rsidR="007B2A81" w:rsidRPr="000C462B" w:rsidRDefault="007B2A81" w:rsidP="009B09FC">
      <w:pPr>
        <w:pStyle w:val="ac"/>
        <w:snapToGrid w:val="0"/>
        <w:spacing w:line="440" w:lineRule="exact"/>
        <w:ind w:left="504" w:hangingChars="240" w:hanging="504"/>
        <w:rPr>
          <w:rFonts w:ascii="Times New Roman"/>
          <w:color w:val="000000" w:themeColor="text1"/>
          <w:szCs w:val="21"/>
        </w:rPr>
      </w:pPr>
      <w:r w:rsidRPr="000C462B">
        <w:rPr>
          <w:rFonts w:ascii="黑体" w:eastAsia="黑体" w:hAnsi="黑体" w:hint="eastAsia"/>
          <w:color w:val="000000" w:themeColor="text1"/>
          <w:szCs w:val="21"/>
        </w:rPr>
        <w:t>8.1.1</w:t>
      </w:r>
      <w:r w:rsidRPr="000C462B">
        <w:rPr>
          <w:rFonts w:ascii="Times New Roman" w:hint="eastAsia"/>
          <w:color w:val="000000" w:themeColor="text1"/>
          <w:szCs w:val="21"/>
        </w:rPr>
        <w:t>保育期结束后，对猪群进行初选，经鉴定符合品种标准要求的公、母猪个体进入后备培育阶段，不符合标准要求的个体淘汰进入育肥舍或出售。</w:t>
      </w:r>
    </w:p>
    <w:p w:rsidR="00DE2C19" w:rsidRPr="000C462B" w:rsidRDefault="00DE2C19" w:rsidP="009B09FC">
      <w:pPr>
        <w:pStyle w:val="ac"/>
        <w:snapToGrid w:val="0"/>
        <w:spacing w:line="440" w:lineRule="exact"/>
        <w:ind w:left="504" w:hangingChars="240" w:hanging="504"/>
        <w:rPr>
          <w:rFonts w:ascii="Times New Roman"/>
          <w:color w:val="000000" w:themeColor="text1"/>
          <w:szCs w:val="21"/>
        </w:rPr>
      </w:pPr>
      <w:r w:rsidRPr="000C462B">
        <w:rPr>
          <w:rFonts w:ascii="黑体" w:eastAsia="黑体" w:hAnsi="黑体" w:hint="eastAsia"/>
          <w:color w:val="000000" w:themeColor="text1"/>
          <w:szCs w:val="21"/>
        </w:rPr>
        <w:t xml:space="preserve">8.1.2 </w:t>
      </w:r>
      <w:r w:rsidRPr="000C462B">
        <w:rPr>
          <w:rFonts w:ascii="Times New Roman" w:hint="eastAsia"/>
          <w:color w:val="000000" w:themeColor="text1"/>
          <w:szCs w:val="21"/>
        </w:rPr>
        <w:t>后备种猪按两个生长阶段，</w:t>
      </w:r>
      <w:r w:rsidRPr="000C462B">
        <w:rPr>
          <w:rFonts w:ascii="Times New Roman" w:hint="eastAsia"/>
          <w:color w:val="000000" w:themeColor="text1"/>
          <w:szCs w:val="21"/>
        </w:rPr>
        <w:t>90</w:t>
      </w:r>
      <w:r w:rsidRPr="000C462B">
        <w:rPr>
          <w:rFonts w:ascii="Times New Roman" w:hint="eastAsia"/>
          <w:color w:val="000000" w:themeColor="text1"/>
          <w:szCs w:val="21"/>
        </w:rPr>
        <w:t>公斤体重以前采用自由采食，</w:t>
      </w:r>
      <w:r w:rsidRPr="000C462B">
        <w:rPr>
          <w:rFonts w:ascii="Times New Roman" w:hint="eastAsia"/>
          <w:color w:val="000000" w:themeColor="text1"/>
          <w:szCs w:val="21"/>
        </w:rPr>
        <w:t>6</w:t>
      </w:r>
      <w:r w:rsidRPr="000C462B">
        <w:rPr>
          <w:rFonts w:ascii="Times New Roman" w:hint="eastAsia"/>
          <w:color w:val="000000" w:themeColor="text1"/>
          <w:szCs w:val="21"/>
        </w:rPr>
        <w:t>月龄体重达</w:t>
      </w:r>
      <w:r w:rsidRPr="000C462B">
        <w:rPr>
          <w:rFonts w:ascii="Times New Roman" w:hint="eastAsia"/>
          <w:color w:val="000000" w:themeColor="text1"/>
          <w:szCs w:val="21"/>
        </w:rPr>
        <w:t>90</w:t>
      </w:r>
      <w:r w:rsidRPr="000C462B">
        <w:rPr>
          <w:rFonts w:ascii="Times New Roman" w:hint="eastAsia"/>
          <w:color w:val="000000" w:themeColor="text1"/>
          <w:szCs w:val="21"/>
        </w:rPr>
        <w:t>公斤以上为标准体重，</w:t>
      </w:r>
      <w:r w:rsidRPr="000C462B">
        <w:rPr>
          <w:rFonts w:ascii="Times New Roman" w:hint="eastAsia"/>
          <w:color w:val="000000" w:themeColor="text1"/>
          <w:szCs w:val="21"/>
        </w:rPr>
        <w:t>90</w:t>
      </w:r>
      <w:r w:rsidRPr="000C462B">
        <w:rPr>
          <w:rFonts w:ascii="Times New Roman" w:hint="eastAsia"/>
          <w:color w:val="000000" w:themeColor="text1"/>
          <w:szCs w:val="21"/>
        </w:rPr>
        <w:t>公斤体重以上采用日喂</w:t>
      </w:r>
      <w:r w:rsidRPr="000C462B">
        <w:rPr>
          <w:rFonts w:ascii="Times New Roman" w:hint="eastAsia"/>
          <w:color w:val="000000" w:themeColor="text1"/>
          <w:szCs w:val="21"/>
        </w:rPr>
        <w:t>2</w:t>
      </w:r>
      <w:r w:rsidRPr="000C462B">
        <w:rPr>
          <w:rFonts w:ascii="Times New Roman" w:hint="eastAsia"/>
          <w:color w:val="000000" w:themeColor="text1"/>
          <w:szCs w:val="21"/>
        </w:rPr>
        <w:t>次的限量养殖方式，保持良好的种用体况。</w:t>
      </w:r>
    </w:p>
    <w:p w:rsidR="00DE2C19" w:rsidRPr="000C462B" w:rsidRDefault="00DE2C19" w:rsidP="009B09FC">
      <w:pPr>
        <w:pStyle w:val="ac"/>
        <w:snapToGrid w:val="0"/>
        <w:spacing w:line="440" w:lineRule="exact"/>
        <w:ind w:left="504" w:hangingChars="240" w:hanging="504"/>
        <w:rPr>
          <w:rFonts w:ascii="Times New Roman"/>
          <w:color w:val="000000" w:themeColor="text1"/>
          <w:szCs w:val="21"/>
        </w:rPr>
      </w:pPr>
      <w:r w:rsidRPr="000C462B">
        <w:rPr>
          <w:rFonts w:ascii="黑体" w:eastAsia="黑体" w:hAnsi="黑体" w:hint="eastAsia"/>
          <w:color w:val="000000" w:themeColor="text1"/>
          <w:szCs w:val="21"/>
        </w:rPr>
        <w:t>8.1.3</w:t>
      </w:r>
      <w:r w:rsidRPr="000C462B">
        <w:rPr>
          <w:rFonts w:ascii="Times New Roman" w:hint="eastAsia"/>
          <w:color w:val="000000" w:themeColor="text1"/>
          <w:szCs w:val="21"/>
        </w:rPr>
        <w:t>加强后备种猪选育和测定工作，并按照三次选种要求分段选种。第一次：</w:t>
      </w:r>
      <w:r w:rsidRPr="000C462B">
        <w:rPr>
          <w:rFonts w:ascii="Times New Roman" w:hint="eastAsia"/>
          <w:color w:val="000000" w:themeColor="text1"/>
          <w:szCs w:val="21"/>
        </w:rPr>
        <w:t>60</w:t>
      </w:r>
      <w:r w:rsidRPr="000C462B">
        <w:rPr>
          <w:rFonts w:ascii="Times New Roman" w:hint="eastAsia"/>
          <w:color w:val="000000" w:themeColor="text1"/>
          <w:szCs w:val="21"/>
        </w:rPr>
        <w:t>日龄，第二次：</w:t>
      </w:r>
      <w:r w:rsidRPr="000C462B">
        <w:rPr>
          <w:rFonts w:ascii="Times New Roman" w:hint="eastAsia"/>
          <w:color w:val="000000" w:themeColor="text1"/>
          <w:szCs w:val="21"/>
        </w:rPr>
        <w:t>4</w:t>
      </w:r>
      <w:r w:rsidRPr="000C462B">
        <w:rPr>
          <w:rFonts w:ascii="Times New Roman" w:hint="eastAsia"/>
          <w:color w:val="000000" w:themeColor="text1"/>
          <w:szCs w:val="21"/>
        </w:rPr>
        <w:t>月龄，第三次</w:t>
      </w:r>
      <w:r w:rsidRPr="000C462B">
        <w:rPr>
          <w:rFonts w:ascii="Times New Roman" w:hint="eastAsia"/>
          <w:color w:val="000000" w:themeColor="text1"/>
          <w:szCs w:val="21"/>
        </w:rPr>
        <w:t>6</w:t>
      </w:r>
      <w:r w:rsidRPr="000C462B">
        <w:rPr>
          <w:rFonts w:ascii="Times New Roman" w:hint="eastAsia"/>
          <w:color w:val="000000" w:themeColor="text1"/>
          <w:szCs w:val="21"/>
        </w:rPr>
        <w:t>月龄，并及时开展后裔跟踪观测等相关工作。后备猪</w:t>
      </w:r>
      <w:r w:rsidRPr="000C462B">
        <w:rPr>
          <w:rFonts w:ascii="Times New Roman" w:hint="eastAsia"/>
          <w:color w:val="000000" w:themeColor="text1"/>
          <w:szCs w:val="21"/>
        </w:rPr>
        <w:t>6</w:t>
      </w:r>
      <w:r w:rsidRPr="000C462B">
        <w:rPr>
          <w:rFonts w:ascii="Times New Roman" w:hint="eastAsia"/>
          <w:color w:val="000000" w:themeColor="text1"/>
          <w:szCs w:val="21"/>
        </w:rPr>
        <w:t>月龄体重达到</w:t>
      </w:r>
      <w:r w:rsidRPr="000C462B">
        <w:rPr>
          <w:rFonts w:ascii="Times New Roman" w:hint="eastAsia"/>
          <w:color w:val="000000" w:themeColor="text1"/>
          <w:szCs w:val="21"/>
        </w:rPr>
        <w:t>90</w:t>
      </w:r>
      <w:r w:rsidRPr="000C462B">
        <w:rPr>
          <w:rFonts w:ascii="Times New Roman" w:hint="eastAsia"/>
          <w:color w:val="000000" w:themeColor="text1"/>
          <w:szCs w:val="21"/>
        </w:rPr>
        <w:t>公斤左右，有计划的对后备猪群进行体重、背膘、体尺等相关指标的测定，综合指标测定合格的作为种用，转为基础种猪群，不合格的及时淘汰进入育肥猪群。</w:t>
      </w:r>
    </w:p>
    <w:p w:rsidR="00DE2C19" w:rsidRPr="000C462B" w:rsidRDefault="00DE2C19" w:rsidP="00D611A5">
      <w:pPr>
        <w:pStyle w:val="2"/>
        <w:spacing w:before="156" w:line="440" w:lineRule="exact"/>
        <w:rPr>
          <w:sz w:val="21"/>
          <w:szCs w:val="21"/>
        </w:rPr>
      </w:pPr>
      <w:bookmarkStart w:id="48" w:name="_Toc169813649"/>
      <w:r w:rsidRPr="000C462B">
        <w:rPr>
          <w:rFonts w:hint="eastAsia"/>
          <w:sz w:val="21"/>
          <w:szCs w:val="21"/>
        </w:rPr>
        <w:t>8.2 后备猪的管理</w:t>
      </w:r>
      <w:bookmarkEnd w:id="48"/>
    </w:p>
    <w:p w:rsidR="007B2A81" w:rsidRPr="000C462B" w:rsidRDefault="007B2A81" w:rsidP="009B09FC">
      <w:pPr>
        <w:pStyle w:val="ac"/>
        <w:snapToGrid w:val="0"/>
        <w:spacing w:line="440" w:lineRule="exact"/>
        <w:ind w:left="504" w:hangingChars="240" w:hanging="504"/>
        <w:rPr>
          <w:rFonts w:ascii="Times New Roman"/>
          <w:color w:val="000000" w:themeColor="text1"/>
          <w:szCs w:val="21"/>
        </w:rPr>
      </w:pPr>
      <w:r w:rsidRPr="000C462B">
        <w:rPr>
          <w:rFonts w:ascii="黑体" w:eastAsia="黑体" w:hAnsi="黑体" w:hint="eastAsia"/>
          <w:color w:val="000000" w:themeColor="text1"/>
          <w:szCs w:val="21"/>
        </w:rPr>
        <w:t>8.</w:t>
      </w:r>
      <w:r w:rsidR="00DE2C19" w:rsidRPr="000C462B">
        <w:rPr>
          <w:rFonts w:ascii="黑体" w:eastAsia="黑体" w:hAnsi="黑体" w:hint="eastAsia"/>
          <w:color w:val="000000" w:themeColor="text1"/>
          <w:szCs w:val="21"/>
        </w:rPr>
        <w:t>2</w:t>
      </w:r>
      <w:r w:rsidRPr="000C462B">
        <w:rPr>
          <w:rFonts w:ascii="黑体" w:eastAsia="黑体" w:hAnsi="黑体" w:hint="eastAsia"/>
          <w:color w:val="000000" w:themeColor="text1"/>
          <w:szCs w:val="21"/>
        </w:rPr>
        <w:t>.</w:t>
      </w:r>
      <w:r w:rsidR="00DE2C19" w:rsidRPr="000C462B">
        <w:rPr>
          <w:rFonts w:ascii="黑体" w:eastAsia="黑体" w:hAnsi="黑体" w:hint="eastAsia"/>
          <w:color w:val="000000" w:themeColor="text1"/>
          <w:szCs w:val="21"/>
        </w:rPr>
        <w:t>1</w:t>
      </w:r>
      <w:r w:rsidRPr="000C462B">
        <w:rPr>
          <w:rFonts w:ascii="Times New Roman" w:hint="eastAsia"/>
          <w:color w:val="000000" w:themeColor="text1"/>
          <w:szCs w:val="21"/>
        </w:rPr>
        <w:t>栏舍要彻底冲洗、消毒、喷白，空栏时间不少于</w:t>
      </w:r>
      <w:r w:rsidRPr="000C462B">
        <w:rPr>
          <w:rFonts w:ascii="Times New Roman" w:hint="eastAsia"/>
          <w:color w:val="000000" w:themeColor="text1"/>
          <w:szCs w:val="21"/>
        </w:rPr>
        <w:t>7</w:t>
      </w:r>
      <w:r w:rsidRPr="000C462B">
        <w:rPr>
          <w:rFonts w:ascii="Times New Roman" w:hint="eastAsia"/>
          <w:color w:val="000000" w:themeColor="text1"/>
          <w:szCs w:val="21"/>
        </w:rPr>
        <w:t>天，转入猪只合理组群，按年龄、性别、体重和选育的要求合理组群，后备公猪可</w:t>
      </w:r>
      <w:r w:rsidRPr="000C462B">
        <w:rPr>
          <w:rFonts w:ascii="Times New Roman" w:hint="eastAsia"/>
          <w:color w:val="000000" w:themeColor="text1"/>
          <w:szCs w:val="21"/>
        </w:rPr>
        <w:t>4-6</w:t>
      </w:r>
      <w:r w:rsidRPr="000C462B">
        <w:rPr>
          <w:rFonts w:ascii="Times New Roman" w:hint="eastAsia"/>
          <w:color w:val="000000" w:themeColor="text1"/>
          <w:szCs w:val="21"/>
        </w:rPr>
        <w:t>头</w:t>
      </w:r>
      <w:r w:rsidRPr="000C462B">
        <w:rPr>
          <w:rFonts w:ascii="Times New Roman" w:hint="eastAsia"/>
          <w:color w:val="000000" w:themeColor="text1"/>
          <w:szCs w:val="21"/>
        </w:rPr>
        <w:t>/</w:t>
      </w:r>
      <w:r w:rsidRPr="000C462B">
        <w:rPr>
          <w:rFonts w:ascii="Times New Roman" w:hint="eastAsia"/>
          <w:color w:val="000000" w:themeColor="text1"/>
          <w:szCs w:val="21"/>
        </w:rPr>
        <w:t>栏，后备母猪</w:t>
      </w:r>
      <w:r w:rsidRPr="000C462B">
        <w:rPr>
          <w:rFonts w:ascii="Times New Roman" w:hint="eastAsia"/>
          <w:color w:val="000000" w:themeColor="text1"/>
          <w:szCs w:val="21"/>
        </w:rPr>
        <w:t>6-8</w:t>
      </w:r>
      <w:r w:rsidRPr="000C462B">
        <w:rPr>
          <w:rFonts w:ascii="Times New Roman" w:hint="eastAsia"/>
          <w:color w:val="000000" w:themeColor="text1"/>
          <w:szCs w:val="21"/>
        </w:rPr>
        <w:t>头</w:t>
      </w:r>
      <w:r w:rsidRPr="000C462B">
        <w:rPr>
          <w:rFonts w:ascii="Times New Roman" w:hint="eastAsia"/>
          <w:color w:val="000000" w:themeColor="text1"/>
          <w:szCs w:val="21"/>
        </w:rPr>
        <w:t>/</w:t>
      </w:r>
      <w:r w:rsidRPr="000C462B">
        <w:rPr>
          <w:rFonts w:ascii="Times New Roman" w:hint="eastAsia"/>
          <w:color w:val="000000" w:themeColor="text1"/>
          <w:szCs w:val="21"/>
        </w:rPr>
        <w:t>栏，控制养殖密度，按</w:t>
      </w:r>
      <w:r w:rsidRPr="000C462B">
        <w:rPr>
          <w:rFonts w:ascii="Times New Roman" w:hint="eastAsia"/>
          <w:color w:val="000000" w:themeColor="text1"/>
          <w:szCs w:val="21"/>
        </w:rPr>
        <w:t>2</w:t>
      </w:r>
      <w:r w:rsidRPr="000C462B">
        <w:rPr>
          <w:rFonts w:ascii="Times New Roman" w:hint="eastAsia"/>
          <w:color w:val="000000" w:themeColor="text1"/>
          <w:szCs w:val="21"/>
        </w:rPr>
        <w:t>㎡</w:t>
      </w:r>
      <w:r w:rsidRPr="000C462B">
        <w:rPr>
          <w:rFonts w:ascii="Times New Roman" w:hint="eastAsia"/>
          <w:color w:val="000000" w:themeColor="text1"/>
          <w:szCs w:val="21"/>
        </w:rPr>
        <w:t>/</w:t>
      </w:r>
      <w:r w:rsidRPr="000C462B">
        <w:rPr>
          <w:rFonts w:ascii="Times New Roman" w:hint="eastAsia"/>
          <w:color w:val="000000" w:themeColor="text1"/>
          <w:szCs w:val="21"/>
        </w:rPr>
        <w:t>头。进猪当天限饲半天，然后饲喂保育料</w:t>
      </w:r>
      <w:r w:rsidRPr="000C462B">
        <w:rPr>
          <w:rFonts w:ascii="Times New Roman" w:hint="eastAsia"/>
          <w:color w:val="000000" w:themeColor="text1"/>
          <w:szCs w:val="21"/>
        </w:rPr>
        <w:t>2</w:t>
      </w:r>
      <w:r w:rsidRPr="000C462B">
        <w:rPr>
          <w:rFonts w:ascii="Times New Roman" w:hint="eastAsia"/>
          <w:color w:val="000000" w:themeColor="text1"/>
          <w:szCs w:val="21"/>
        </w:rPr>
        <w:t>到</w:t>
      </w:r>
      <w:r w:rsidRPr="000C462B">
        <w:rPr>
          <w:rFonts w:ascii="Times New Roman" w:hint="eastAsia"/>
          <w:color w:val="000000" w:themeColor="text1"/>
          <w:szCs w:val="21"/>
        </w:rPr>
        <w:t>3</w:t>
      </w:r>
      <w:r w:rsidRPr="000C462B">
        <w:rPr>
          <w:rFonts w:ascii="Times New Roman" w:hint="eastAsia"/>
          <w:color w:val="000000" w:themeColor="text1"/>
          <w:szCs w:val="21"/>
        </w:rPr>
        <w:t>天过渡，这段时间要尽量保持猪舍的安静，进行“吃睡拉”三点定位调教。</w:t>
      </w:r>
    </w:p>
    <w:p w:rsidR="007B2A81" w:rsidRPr="000C462B" w:rsidRDefault="007B2A81" w:rsidP="009B09FC">
      <w:pPr>
        <w:pStyle w:val="ac"/>
        <w:snapToGrid w:val="0"/>
        <w:spacing w:line="440" w:lineRule="exact"/>
        <w:ind w:left="504" w:hangingChars="240" w:hanging="504"/>
        <w:rPr>
          <w:rFonts w:ascii="Times New Roman"/>
          <w:color w:val="000000" w:themeColor="text1"/>
          <w:szCs w:val="21"/>
        </w:rPr>
      </w:pPr>
      <w:r w:rsidRPr="000C462B">
        <w:rPr>
          <w:rFonts w:ascii="黑体" w:eastAsia="黑体" w:hAnsi="黑体" w:hint="eastAsia"/>
          <w:color w:val="000000" w:themeColor="text1"/>
          <w:szCs w:val="21"/>
        </w:rPr>
        <w:t>8.</w:t>
      </w:r>
      <w:r w:rsidR="00DE2C19" w:rsidRPr="000C462B">
        <w:rPr>
          <w:rFonts w:ascii="黑体" w:eastAsia="黑体" w:hAnsi="黑体" w:hint="eastAsia"/>
          <w:color w:val="000000" w:themeColor="text1"/>
          <w:szCs w:val="21"/>
        </w:rPr>
        <w:t>2</w:t>
      </w:r>
      <w:r w:rsidRPr="000C462B">
        <w:rPr>
          <w:rFonts w:ascii="黑体" w:eastAsia="黑体" w:hAnsi="黑体" w:hint="eastAsia"/>
          <w:color w:val="000000" w:themeColor="text1"/>
          <w:szCs w:val="21"/>
        </w:rPr>
        <w:t>.</w:t>
      </w:r>
      <w:r w:rsidR="00DE2C19" w:rsidRPr="000C462B">
        <w:rPr>
          <w:rFonts w:ascii="黑体" w:eastAsia="黑体" w:hAnsi="黑体" w:hint="eastAsia"/>
          <w:color w:val="000000" w:themeColor="text1"/>
          <w:szCs w:val="21"/>
        </w:rPr>
        <w:t>2</w:t>
      </w:r>
      <w:r w:rsidRPr="000C462B">
        <w:rPr>
          <w:rFonts w:ascii="Times New Roman" w:hint="eastAsia"/>
          <w:color w:val="000000" w:themeColor="text1"/>
          <w:szCs w:val="21"/>
        </w:rPr>
        <w:t>饲料配方严格执行</w:t>
      </w:r>
      <w:r w:rsidR="005C311E" w:rsidRPr="000C462B">
        <w:rPr>
          <w:rFonts w:ascii="Times New Roman" w:hint="eastAsia"/>
          <w:color w:val="000000" w:themeColor="text1"/>
          <w:szCs w:val="21"/>
        </w:rPr>
        <w:t>山下</w:t>
      </w:r>
      <w:r w:rsidR="00A16366" w:rsidRPr="000C462B">
        <w:rPr>
          <w:rFonts w:ascii="Times New Roman" w:hint="eastAsia"/>
          <w:color w:val="000000" w:themeColor="text1"/>
          <w:szCs w:val="21"/>
        </w:rPr>
        <w:t>长黑</w:t>
      </w:r>
      <w:r w:rsidRPr="000C462B">
        <w:rPr>
          <w:rFonts w:ascii="Times New Roman" w:hint="eastAsia"/>
          <w:color w:val="000000" w:themeColor="text1"/>
          <w:szCs w:val="21"/>
        </w:rPr>
        <w:t>饲养标准，原则自由采食。猪群健康采食正常</w:t>
      </w:r>
      <w:r w:rsidRPr="000C462B">
        <w:rPr>
          <w:rFonts w:ascii="Times New Roman" w:hint="eastAsia"/>
          <w:color w:val="000000" w:themeColor="text1"/>
          <w:szCs w:val="21"/>
        </w:rPr>
        <w:t>7</w:t>
      </w:r>
      <w:r w:rsidRPr="000C462B">
        <w:rPr>
          <w:rFonts w:ascii="Times New Roman" w:hint="eastAsia"/>
          <w:color w:val="000000" w:themeColor="text1"/>
          <w:szCs w:val="21"/>
        </w:rPr>
        <w:t>天内可以过渡育肥一期饲料，每阶段饲料饲喂的时间在</w:t>
      </w:r>
      <w:r w:rsidRPr="000C462B">
        <w:rPr>
          <w:rFonts w:ascii="Times New Roman" w:hint="eastAsia"/>
          <w:color w:val="000000" w:themeColor="text1"/>
          <w:szCs w:val="21"/>
        </w:rPr>
        <w:t>4</w:t>
      </w:r>
      <w:r w:rsidRPr="000C462B">
        <w:rPr>
          <w:rFonts w:ascii="Times New Roman" w:hint="eastAsia"/>
          <w:color w:val="000000" w:themeColor="text1"/>
          <w:szCs w:val="21"/>
        </w:rPr>
        <w:t>－</w:t>
      </w:r>
      <w:r w:rsidRPr="000C462B">
        <w:rPr>
          <w:rFonts w:ascii="Times New Roman" w:hint="eastAsia"/>
          <w:color w:val="000000" w:themeColor="text1"/>
          <w:szCs w:val="21"/>
        </w:rPr>
        <w:t>6</w:t>
      </w:r>
      <w:r w:rsidRPr="000C462B">
        <w:rPr>
          <w:rFonts w:ascii="Times New Roman" w:hint="eastAsia"/>
          <w:color w:val="000000" w:themeColor="text1"/>
          <w:szCs w:val="21"/>
        </w:rPr>
        <w:t>周，每天加料</w:t>
      </w:r>
      <w:r w:rsidRPr="000C462B">
        <w:rPr>
          <w:rFonts w:ascii="Times New Roman" w:hint="eastAsia"/>
          <w:color w:val="000000" w:themeColor="text1"/>
          <w:szCs w:val="21"/>
        </w:rPr>
        <w:t>2-3</w:t>
      </w:r>
      <w:r w:rsidRPr="000C462B">
        <w:rPr>
          <w:rFonts w:ascii="Times New Roman" w:hint="eastAsia"/>
          <w:color w:val="000000" w:themeColor="text1"/>
          <w:szCs w:val="21"/>
        </w:rPr>
        <w:t>次，每天空料槽（桶）一次，做到无霉料。</w:t>
      </w:r>
    </w:p>
    <w:p w:rsidR="007B2A81" w:rsidRPr="000C462B" w:rsidRDefault="007B2A81" w:rsidP="009B09FC">
      <w:pPr>
        <w:pStyle w:val="ac"/>
        <w:snapToGrid w:val="0"/>
        <w:spacing w:line="440" w:lineRule="exact"/>
        <w:ind w:left="504" w:hangingChars="240" w:hanging="504"/>
        <w:rPr>
          <w:rFonts w:ascii="Times New Roman"/>
          <w:color w:val="000000" w:themeColor="text1"/>
          <w:szCs w:val="21"/>
        </w:rPr>
      </w:pPr>
      <w:r w:rsidRPr="000C462B">
        <w:rPr>
          <w:rFonts w:ascii="黑体" w:eastAsia="黑体" w:hAnsi="黑体" w:hint="eastAsia"/>
          <w:color w:val="000000" w:themeColor="text1"/>
          <w:szCs w:val="21"/>
        </w:rPr>
        <w:t>8.</w:t>
      </w:r>
      <w:r w:rsidR="00DE2C19" w:rsidRPr="000C462B">
        <w:rPr>
          <w:rFonts w:ascii="黑体" w:eastAsia="黑体" w:hAnsi="黑体" w:hint="eastAsia"/>
          <w:color w:val="000000" w:themeColor="text1"/>
          <w:szCs w:val="21"/>
        </w:rPr>
        <w:t>2</w:t>
      </w:r>
      <w:r w:rsidRPr="000C462B">
        <w:rPr>
          <w:rFonts w:ascii="黑体" w:eastAsia="黑体" w:hAnsi="黑体" w:hint="eastAsia"/>
          <w:color w:val="000000" w:themeColor="text1"/>
          <w:szCs w:val="21"/>
        </w:rPr>
        <w:t>.</w:t>
      </w:r>
      <w:r w:rsidR="00DE2C19" w:rsidRPr="000C462B">
        <w:rPr>
          <w:rFonts w:ascii="黑体" w:eastAsia="黑体" w:hAnsi="黑体" w:hint="eastAsia"/>
          <w:color w:val="000000" w:themeColor="text1"/>
          <w:szCs w:val="21"/>
        </w:rPr>
        <w:t>3</w:t>
      </w:r>
      <w:r w:rsidRPr="000C462B">
        <w:rPr>
          <w:rFonts w:ascii="Times New Roman" w:hint="eastAsia"/>
          <w:color w:val="000000" w:themeColor="text1"/>
          <w:szCs w:val="21"/>
        </w:rPr>
        <w:t>加强防疫管理，严格按照免疫规程，做到后备种猪配种前要完成伪狂犬、猪瘟、细小乙脑等疫苗的注射和驱虫等相关工作，为配种做好准备。注射疫苗，一猪一针头，注射部位为颈部深处肌肉注射，避免产生脓胞，影响免疫的效果。</w:t>
      </w:r>
    </w:p>
    <w:p w:rsidR="007B2A81" w:rsidRPr="000C462B" w:rsidRDefault="007B2A81" w:rsidP="009B09FC">
      <w:pPr>
        <w:pStyle w:val="1"/>
        <w:spacing w:line="440" w:lineRule="exact"/>
        <w:rPr>
          <w:sz w:val="21"/>
          <w:szCs w:val="21"/>
        </w:rPr>
      </w:pPr>
      <w:bookmarkStart w:id="49" w:name="_Toc169813650"/>
      <w:r w:rsidRPr="000C462B">
        <w:rPr>
          <w:rFonts w:hint="eastAsia"/>
          <w:sz w:val="21"/>
          <w:szCs w:val="21"/>
        </w:rPr>
        <w:lastRenderedPageBreak/>
        <w:t>9 育肥猪的饲养管理</w:t>
      </w:r>
      <w:bookmarkEnd w:id="49"/>
    </w:p>
    <w:p w:rsidR="007B2A81" w:rsidRPr="000C462B" w:rsidRDefault="007B2A81" w:rsidP="009B09FC">
      <w:pPr>
        <w:pStyle w:val="ac"/>
        <w:snapToGrid w:val="0"/>
        <w:spacing w:line="440" w:lineRule="exact"/>
        <w:ind w:left="504" w:hangingChars="240" w:hanging="504"/>
        <w:rPr>
          <w:rFonts w:ascii="Times New Roman"/>
          <w:color w:val="000000" w:themeColor="text1"/>
          <w:szCs w:val="21"/>
        </w:rPr>
      </w:pPr>
      <w:r w:rsidRPr="000C462B">
        <w:rPr>
          <w:rFonts w:ascii="黑体" w:eastAsia="黑体" w:hAnsi="黑体" w:hint="eastAsia"/>
          <w:color w:val="000000" w:themeColor="text1"/>
          <w:szCs w:val="21"/>
        </w:rPr>
        <w:t>9.2.1</w:t>
      </w:r>
      <w:r w:rsidRPr="000C462B">
        <w:rPr>
          <w:rFonts w:ascii="Times New Roman" w:hint="eastAsia"/>
          <w:color w:val="000000" w:themeColor="text1"/>
          <w:szCs w:val="21"/>
        </w:rPr>
        <w:t>生长育肥猪的日粮参考</w:t>
      </w:r>
      <w:r w:rsidR="005C311E" w:rsidRPr="000C462B">
        <w:rPr>
          <w:rFonts w:ascii="Times New Roman" w:hint="eastAsia"/>
          <w:color w:val="000000" w:themeColor="text1"/>
          <w:szCs w:val="21"/>
        </w:rPr>
        <w:t>山下</w:t>
      </w:r>
      <w:r w:rsidR="00A16366" w:rsidRPr="000C462B">
        <w:rPr>
          <w:rFonts w:ascii="Times New Roman" w:hint="eastAsia"/>
          <w:color w:val="000000" w:themeColor="text1"/>
          <w:szCs w:val="21"/>
        </w:rPr>
        <w:t>长黑</w:t>
      </w:r>
      <w:r w:rsidRPr="000C462B">
        <w:rPr>
          <w:rFonts w:ascii="Times New Roman" w:hint="eastAsia"/>
          <w:color w:val="000000" w:themeColor="text1"/>
          <w:szCs w:val="21"/>
        </w:rPr>
        <w:t>生长每日每头营养需要量，自由采食。</w:t>
      </w:r>
    </w:p>
    <w:p w:rsidR="007B2A81" w:rsidRPr="000C462B" w:rsidRDefault="007B2A81" w:rsidP="009B09FC">
      <w:pPr>
        <w:pStyle w:val="ac"/>
        <w:snapToGrid w:val="0"/>
        <w:spacing w:line="440" w:lineRule="exact"/>
        <w:ind w:left="504" w:hangingChars="240" w:hanging="504"/>
        <w:rPr>
          <w:rFonts w:ascii="Times New Roman"/>
          <w:color w:val="000000" w:themeColor="text1"/>
          <w:szCs w:val="21"/>
        </w:rPr>
      </w:pPr>
      <w:r w:rsidRPr="000C462B">
        <w:rPr>
          <w:rFonts w:ascii="黑体" w:eastAsia="黑体" w:hAnsi="黑体" w:hint="eastAsia"/>
          <w:color w:val="000000" w:themeColor="text1"/>
          <w:szCs w:val="21"/>
        </w:rPr>
        <w:t>9.2.2</w:t>
      </w:r>
      <w:r w:rsidRPr="000C462B">
        <w:rPr>
          <w:rFonts w:ascii="Times New Roman" w:hint="eastAsia"/>
          <w:color w:val="000000" w:themeColor="text1"/>
          <w:szCs w:val="21"/>
        </w:rPr>
        <w:t>育肥猪根据大小、强弱分群，加强护理，防止咬死咬伤。全程大栏饲养，保证正常的活动空间，同时供给蕃薯藤青贮饲料。</w:t>
      </w:r>
    </w:p>
    <w:p w:rsidR="007B2A81" w:rsidRPr="000C462B" w:rsidRDefault="007B2A81" w:rsidP="009B09FC">
      <w:pPr>
        <w:pStyle w:val="ac"/>
        <w:snapToGrid w:val="0"/>
        <w:spacing w:line="440" w:lineRule="exact"/>
        <w:ind w:left="504" w:hangingChars="240" w:hanging="504"/>
        <w:rPr>
          <w:rFonts w:ascii="Times New Roman"/>
          <w:color w:val="000000" w:themeColor="text1"/>
          <w:szCs w:val="21"/>
        </w:rPr>
      </w:pPr>
      <w:r w:rsidRPr="000C462B">
        <w:rPr>
          <w:rFonts w:ascii="黑体" w:eastAsia="黑体" w:hAnsi="黑体" w:hint="eastAsia"/>
          <w:color w:val="000000" w:themeColor="text1"/>
          <w:szCs w:val="21"/>
        </w:rPr>
        <w:t>9.2.3</w:t>
      </w:r>
      <w:r w:rsidRPr="000C462B">
        <w:rPr>
          <w:rFonts w:ascii="Times New Roman" w:hint="eastAsia"/>
          <w:color w:val="000000" w:themeColor="text1"/>
          <w:szCs w:val="21"/>
        </w:rPr>
        <w:t>认真观察猪情，调教固定采食、睡卧、排粪三点定位。主要是排粪情况、吃料喝水情况，体温异常，行为异常，偏瘫、咳嗽、呕吐和腹胀等，如果死亡率超过</w:t>
      </w:r>
      <w:r w:rsidRPr="000C462B">
        <w:rPr>
          <w:rFonts w:ascii="Times New Roman" w:hint="eastAsia"/>
          <w:color w:val="000000" w:themeColor="text1"/>
          <w:szCs w:val="21"/>
        </w:rPr>
        <w:t>2%</w:t>
      </w:r>
      <w:r w:rsidRPr="000C462B">
        <w:rPr>
          <w:rFonts w:ascii="Times New Roman" w:hint="eastAsia"/>
          <w:color w:val="000000" w:themeColor="text1"/>
          <w:szCs w:val="21"/>
        </w:rPr>
        <w:t>时应该引起兽医的重视。</w:t>
      </w:r>
    </w:p>
    <w:p w:rsidR="007B2A81" w:rsidRPr="000C462B" w:rsidRDefault="007B2A81" w:rsidP="009B09FC">
      <w:pPr>
        <w:pStyle w:val="ac"/>
        <w:snapToGrid w:val="0"/>
        <w:spacing w:line="440" w:lineRule="exact"/>
        <w:ind w:left="504" w:hangingChars="240" w:hanging="504"/>
        <w:rPr>
          <w:rFonts w:ascii="Times New Roman"/>
          <w:color w:val="000000" w:themeColor="text1"/>
          <w:szCs w:val="21"/>
        </w:rPr>
      </w:pPr>
      <w:r w:rsidRPr="000C462B">
        <w:rPr>
          <w:rFonts w:ascii="黑体" w:eastAsia="黑体" w:hAnsi="黑体" w:hint="eastAsia"/>
          <w:color w:val="000000" w:themeColor="text1"/>
          <w:szCs w:val="21"/>
        </w:rPr>
        <w:t>9.2.4</w:t>
      </w:r>
      <w:r w:rsidRPr="000C462B">
        <w:rPr>
          <w:rFonts w:ascii="Times New Roman" w:hint="eastAsia"/>
          <w:color w:val="000000" w:themeColor="text1"/>
          <w:szCs w:val="21"/>
        </w:rPr>
        <w:t>平时尽量减少猪只的移动和并栏，减少打架、应激。</w:t>
      </w:r>
    </w:p>
    <w:p w:rsidR="007B2A81" w:rsidRPr="000C462B" w:rsidRDefault="007B2A81" w:rsidP="009B09FC">
      <w:pPr>
        <w:pStyle w:val="ac"/>
        <w:snapToGrid w:val="0"/>
        <w:spacing w:line="440" w:lineRule="exact"/>
        <w:ind w:left="504" w:hangingChars="240" w:hanging="504"/>
        <w:rPr>
          <w:rFonts w:ascii="Times New Roman"/>
          <w:color w:val="000000" w:themeColor="text1"/>
          <w:szCs w:val="21"/>
        </w:rPr>
      </w:pPr>
      <w:r w:rsidRPr="000C462B">
        <w:rPr>
          <w:rFonts w:ascii="黑体" w:eastAsia="黑体" w:hAnsi="黑体" w:hint="eastAsia"/>
          <w:color w:val="000000" w:themeColor="text1"/>
          <w:szCs w:val="21"/>
        </w:rPr>
        <w:t>9.2.5</w:t>
      </w:r>
      <w:r w:rsidRPr="000C462B">
        <w:rPr>
          <w:rFonts w:ascii="Times New Roman" w:hint="eastAsia"/>
          <w:color w:val="000000" w:themeColor="text1"/>
          <w:szCs w:val="21"/>
        </w:rPr>
        <w:t>保持猪栏内的清洁、猪体卫生，严控饲料浪费，注意饲料霉变。</w:t>
      </w:r>
    </w:p>
    <w:p w:rsidR="007B2A81" w:rsidRPr="000C462B" w:rsidRDefault="007B2A81" w:rsidP="009B09FC">
      <w:pPr>
        <w:pStyle w:val="ac"/>
        <w:snapToGrid w:val="0"/>
        <w:spacing w:line="440" w:lineRule="exact"/>
        <w:ind w:left="504" w:hangingChars="240" w:hanging="504"/>
        <w:rPr>
          <w:rFonts w:ascii="Times New Roman"/>
          <w:color w:val="000000" w:themeColor="text1"/>
          <w:szCs w:val="21"/>
        </w:rPr>
      </w:pPr>
      <w:r w:rsidRPr="000C462B">
        <w:rPr>
          <w:rFonts w:ascii="黑体" w:eastAsia="黑体" w:hAnsi="黑体" w:hint="eastAsia"/>
          <w:color w:val="000000" w:themeColor="text1"/>
          <w:szCs w:val="21"/>
        </w:rPr>
        <w:t>9.2.6</w:t>
      </w:r>
      <w:r w:rsidRPr="000C462B">
        <w:rPr>
          <w:rFonts w:ascii="Times New Roman" w:hint="eastAsia"/>
          <w:color w:val="000000" w:themeColor="text1"/>
          <w:szCs w:val="21"/>
        </w:rPr>
        <w:t>适时销售、有序出栏，出栏体重在</w:t>
      </w:r>
      <w:r w:rsidRPr="000C462B">
        <w:rPr>
          <w:rFonts w:ascii="Times New Roman" w:hint="eastAsia"/>
          <w:color w:val="000000" w:themeColor="text1"/>
          <w:szCs w:val="21"/>
        </w:rPr>
        <w:t>115-120</w:t>
      </w:r>
      <w:r w:rsidRPr="000C462B">
        <w:rPr>
          <w:rFonts w:ascii="Times New Roman" w:hint="eastAsia"/>
          <w:color w:val="000000" w:themeColor="text1"/>
          <w:szCs w:val="21"/>
        </w:rPr>
        <w:t>公斤为宜。</w:t>
      </w:r>
    </w:p>
    <w:p w:rsidR="007B2A81" w:rsidRPr="000C462B" w:rsidRDefault="007B2A81" w:rsidP="009B09FC">
      <w:pPr>
        <w:pStyle w:val="ac"/>
        <w:snapToGrid w:val="0"/>
        <w:spacing w:line="440" w:lineRule="exact"/>
        <w:ind w:left="504" w:hangingChars="240" w:hanging="504"/>
        <w:rPr>
          <w:rFonts w:ascii="Times New Roman"/>
          <w:color w:val="000000" w:themeColor="text1"/>
          <w:szCs w:val="21"/>
        </w:rPr>
      </w:pPr>
      <w:r w:rsidRPr="000C462B">
        <w:rPr>
          <w:rFonts w:ascii="黑体" w:eastAsia="黑体" w:hAnsi="黑体" w:hint="eastAsia"/>
          <w:color w:val="000000" w:themeColor="text1"/>
          <w:szCs w:val="21"/>
        </w:rPr>
        <w:t>9.2.7</w:t>
      </w:r>
      <w:r w:rsidRPr="000C462B">
        <w:rPr>
          <w:rFonts w:ascii="Times New Roman" w:hint="eastAsia"/>
          <w:color w:val="000000" w:themeColor="text1"/>
          <w:szCs w:val="21"/>
        </w:rPr>
        <w:t>做好各项记录。</w:t>
      </w:r>
    </w:p>
    <w:p w:rsidR="007B2A81" w:rsidRPr="000C462B" w:rsidRDefault="007B2A81" w:rsidP="009B09FC">
      <w:pPr>
        <w:pStyle w:val="1"/>
        <w:spacing w:line="440" w:lineRule="exact"/>
        <w:rPr>
          <w:sz w:val="21"/>
          <w:szCs w:val="21"/>
        </w:rPr>
      </w:pPr>
      <w:bookmarkStart w:id="50" w:name="_Toc169813651"/>
      <w:r w:rsidRPr="000C462B">
        <w:rPr>
          <w:rFonts w:hint="eastAsia"/>
          <w:sz w:val="21"/>
          <w:szCs w:val="21"/>
        </w:rPr>
        <w:t>10 猪场废弃物处理和利用</w:t>
      </w:r>
      <w:bookmarkEnd w:id="50"/>
    </w:p>
    <w:p w:rsidR="007B2A81" w:rsidRPr="000C462B" w:rsidRDefault="007B2A81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0C462B">
        <w:rPr>
          <w:rFonts w:ascii="Times New Roman" w:hint="eastAsia"/>
          <w:color w:val="000000" w:themeColor="text1"/>
          <w:szCs w:val="21"/>
        </w:rPr>
        <w:t>猪场废弃物处理与利用严格执行</w:t>
      </w:r>
      <w:r w:rsidRPr="000C462B">
        <w:rPr>
          <w:rFonts w:ascii="Times New Roman" w:hint="eastAsia"/>
          <w:color w:val="000000" w:themeColor="text1"/>
          <w:szCs w:val="21"/>
        </w:rPr>
        <w:t>GB18596</w:t>
      </w:r>
      <w:r w:rsidRPr="000C462B">
        <w:rPr>
          <w:rFonts w:ascii="Times New Roman" w:hint="eastAsia"/>
          <w:color w:val="000000" w:themeColor="text1"/>
          <w:szCs w:val="21"/>
        </w:rPr>
        <w:t>畜禽养殖业污染物排放标准、</w:t>
      </w:r>
      <w:r w:rsidRPr="000C462B">
        <w:rPr>
          <w:rFonts w:ascii="Times New Roman" w:hint="eastAsia"/>
          <w:color w:val="000000" w:themeColor="text1"/>
          <w:szCs w:val="21"/>
        </w:rPr>
        <w:t>HJ497</w:t>
      </w:r>
      <w:r w:rsidRPr="000C462B">
        <w:rPr>
          <w:rFonts w:ascii="Times New Roman" w:hint="eastAsia"/>
          <w:color w:val="000000" w:themeColor="text1"/>
          <w:szCs w:val="21"/>
        </w:rPr>
        <w:t>畜禽养殖业污染治理工程技术规范、</w:t>
      </w:r>
      <w:r w:rsidRPr="000C462B">
        <w:rPr>
          <w:rFonts w:ascii="Times New Roman" w:hint="eastAsia"/>
          <w:color w:val="000000" w:themeColor="text1"/>
          <w:szCs w:val="21"/>
        </w:rPr>
        <w:t>DB36T836</w:t>
      </w:r>
      <w:r w:rsidRPr="000C462B">
        <w:rPr>
          <w:rFonts w:ascii="Times New Roman" w:hint="eastAsia"/>
          <w:color w:val="000000" w:themeColor="text1"/>
          <w:szCs w:val="21"/>
        </w:rPr>
        <w:t>猪粪堆肥技术操作规程和</w:t>
      </w:r>
      <w:r w:rsidRPr="000C462B">
        <w:rPr>
          <w:rFonts w:ascii="Times New Roman"/>
          <w:color w:val="000000" w:themeColor="text1"/>
          <w:szCs w:val="21"/>
        </w:rPr>
        <w:t>DB36/T406</w:t>
      </w:r>
      <w:r w:rsidRPr="000C462B">
        <w:rPr>
          <w:rFonts w:ascii="Times New Roman" w:hint="eastAsia"/>
          <w:color w:val="000000" w:themeColor="text1"/>
          <w:szCs w:val="21"/>
        </w:rPr>
        <w:t>规模养猪场废弃物无害化处理技术规程。</w:t>
      </w:r>
    </w:p>
    <w:p w:rsidR="007B2A81" w:rsidRPr="000C462B" w:rsidRDefault="007B2A81" w:rsidP="00D611A5">
      <w:pPr>
        <w:pStyle w:val="2"/>
        <w:spacing w:before="156" w:line="440" w:lineRule="exact"/>
        <w:rPr>
          <w:sz w:val="21"/>
          <w:szCs w:val="21"/>
        </w:rPr>
      </w:pPr>
      <w:bookmarkStart w:id="51" w:name="_Toc169813652"/>
      <w:r w:rsidRPr="000C462B">
        <w:rPr>
          <w:rFonts w:hint="eastAsia"/>
          <w:sz w:val="21"/>
          <w:szCs w:val="21"/>
        </w:rPr>
        <w:t>10.1处理原则</w:t>
      </w:r>
      <w:bookmarkEnd w:id="51"/>
    </w:p>
    <w:p w:rsidR="007B2A81" w:rsidRPr="000C462B" w:rsidRDefault="007B2A81" w:rsidP="009B09FC">
      <w:pPr>
        <w:spacing w:line="440" w:lineRule="exact"/>
        <w:ind w:firstLineChars="200" w:firstLine="420"/>
        <w:rPr>
          <w:color w:val="000000" w:themeColor="text1"/>
          <w:kern w:val="0"/>
          <w:sz w:val="21"/>
          <w:szCs w:val="21"/>
        </w:rPr>
      </w:pPr>
      <w:r w:rsidRPr="000C462B">
        <w:rPr>
          <w:rFonts w:asciiTheme="minorEastAsia" w:hAnsiTheme="minorEastAsia" w:hint="eastAsia"/>
          <w:sz w:val="21"/>
          <w:szCs w:val="21"/>
        </w:rPr>
        <w:t>按减量化、无害化、资源化、生态化和成本低廉化的原则，实施清洁生产、种养结合、</w:t>
      </w:r>
      <w:r w:rsidRPr="000C462B">
        <w:rPr>
          <w:rFonts w:hint="eastAsia"/>
          <w:color w:val="000000" w:themeColor="text1"/>
          <w:kern w:val="0"/>
          <w:sz w:val="21"/>
          <w:szCs w:val="21"/>
        </w:rPr>
        <w:t>实现生态良性循环。使用微生物制剂、酶制剂和植物提取液等活性物质，减少恶臭气体的产生和排放。</w:t>
      </w:r>
    </w:p>
    <w:p w:rsidR="007B2A81" w:rsidRPr="000C462B" w:rsidRDefault="007B2A81" w:rsidP="00D611A5">
      <w:pPr>
        <w:pStyle w:val="2"/>
        <w:spacing w:before="156" w:line="440" w:lineRule="exact"/>
        <w:rPr>
          <w:sz w:val="21"/>
          <w:szCs w:val="21"/>
        </w:rPr>
      </w:pPr>
      <w:bookmarkStart w:id="52" w:name="_Toc169813653"/>
      <w:r w:rsidRPr="000C462B">
        <w:rPr>
          <w:rFonts w:hint="eastAsia"/>
          <w:sz w:val="21"/>
          <w:szCs w:val="21"/>
        </w:rPr>
        <w:t>10.2粪尿收集</w:t>
      </w:r>
      <w:bookmarkEnd w:id="52"/>
    </w:p>
    <w:p w:rsidR="007B2A81" w:rsidRPr="000C462B" w:rsidRDefault="007B2A81" w:rsidP="009B09FC">
      <w:pPr>
        <w:spacing w:line="440" w:lineRule="exact"/>
        <w:ind w:firstLineChars="200" w:firstLine="420"/>
        <w:rPr>
          <w:rFonts w:asciiTheme="minorEastAsia" w:hAnsiTheme="minorEastAsia"/>
          <w:sz w:val="21"/>
          <w:szCs w:val="21"/>
        </w:rPr>
      </w:pPr>
      <w:r w:rsidRPr="000C462B">
        <w:rPr>
          <w:rFonts w:asciiTheme="minorEastAsia" w:hAnsiTheme="minorEastAsia" w:hint="eastAsia"/>
          <w:sz w:val="21"/>
          <w:szCs w:val="21"/>
        </w:rPr>
        <w:t>采用干稀分离、雨污分流的原则收集猪粪尿，干粪固体发酵，粪水进入沼气池发酵。</w:t>
      </w:r>
    </w:p>
    <w:p w:rsidR="007B2A81" w:rsidRPr="000C462B" w:rsidRDefault="007B2A81" w:rsidP="00D611A5">
      <w:pPr>
        <w:pStyle w:val="2"/>
        <w:spacing w:before="156" w:line="440" w:lineRule="exact"/>
        <w:rPr>
          <w:sz w:val="21"/>
          <w:szCs w:val="21"/>
        </w:rPr>
      </w:pPr>
      <w:bookmarkStart w:id="53" w:name="_Toc169813654"/>
      <w:r w:rsidRPr="000C462B">
        <w:rPr>
          <w:rFonts w:hint="eastAsia"/>
          <w:sz w:val="21"/>
          <w:szCs w:val="21"/>
        </w:rPr>
        <w:t>10.3处理</w:t>
      </w:r>
      <w:bookmarkEnd w:id="53"/>
    </w:p>
    <w:p w:rsidR="007B2A81" w:rsidRPr="000C462B" w:rsidRDefault="007B2A81" w:rsidP="009B09FC">
      <w:pPr>
        <w:pStyle w:val="ac"/>
        <w:snapToGrid w:val="0"/>
        <w:spacing w:line="440" w:lineRule="exact"/>
        <w:ind w:firstLine="420"/>
        <w:rPr>
          <w:rFonts w:ascii="Times New Roman"/>
          <w:color w:val="000000" w:themeColor="text1"/>
          <w:szCs w:val="21"/>
        </w:rPr>
      </w:pPr>
      <w:r w:rsidRPr="000C462B">
        <w:rPr>
          <w:rFonts w:ascii="Times New Roman" w:hint="eastAsia"/>
          <w:color w:val="000000" w:themeColor="text1"/>
          <w:szCs w:val="21"/>
        </w:rPr>
        <w:t>猪粪在人工清除并用专用车经污道转运到集粪场，经过灭蝇蛆、好氧堆肥进行无害化处理，符合</w:t>
      </w:r>
      <w:r w:rsidRPr="000C462B">
        <w:rPr>
          <w:rFonts w:ascii="Times New Roman" w:hint="eastAsia"/>
          <w:color w:val="000000" w:themeColor="text1"/>
          <w:szCs w:val="21"/>
        </w:rPr>
        <w:t>DB36/T 836</w:t>
      </w:r>
      <w:r w:rsidRPr="000C462B">
        <w:rPr>
          <w:rFonts w:ascii="Times New Roman" w:hint="eastAsia"/>
          <w:color w:val="000000" w:themeColor="text1"/>
          <w:szCs w:val="21"/>
        </w:rPr>
        <w:t>的规定。裸粪场采用棚式半敞式砖木结构，长度适宜、防渗漏，地表用</w:t>
      </w:r>
      <w:r w:rsidRPr="000C462B">
        <w:rPr>
          <w:rFonts w:ascii="Times New Roman" w:hint="eastAsia"/>
          <w:color w:val="000000" w:themeColor="text1"/>
          <w:szCs w:val="21"/>
        </w:rPr>
        <w:t>15cm</w:t>
      </w:r>
      <w:r w:rsidRPr="000C462B">
        <w:rPr>
          <w:rFonts w:ascii="Times New Roman" w:hint="eastAsia"/>
          <w:color w:val="000000" w:themeColor="text1"/>
          <w:szCs w:val="21"/>
        </w:rPr>
        <w:t>水泥，坡度</w:t>
      </w:r>
      <w:r w:rsidRPr="000C462B">
        <w:rPr>
          <w:rFonts w:ascii="Times New Roman" w:hint="eastAsia"/>
          <w:color w:val="000000" w:themeColor="text1"/>
          <w:szCs w:val="21"/>
        </w:rPr>
        <w:t>2%</w:t>
      </w:r>
      <w:r w:rsidRPr="000C462B">
        <w:rPr>
          <w:rFonts w:ascii="Times New Roman" w:hint="eastAsia"/>
          <w:color w:val="000000" w:themeColor="text1"/>
          <w:szCs w:val="21"/>
        </w:rPr>
        <w:t>，集粪场内设渗水沟，与污水相连。</w:t>
      </w:r>
    </w:p>
    <w:p w:rsidR="007B2A81" w:rsidRPr="000C462B" w:rsidRDefault="007B2A81" w:rsidP="00D611A5">
      <w:pPr>
        <w:pStyle w:val="2"/>
        <w:spacing w:before="156" w:line="440" w:lineRule="exact"/>
        <w:rPr>
          <w:sz w:val="21"/>
          <w:szCs w:val="21"/>
        </w:rPr>
      </w:pPr>
      <w:bookmarkStart w:id="54" w:name="_Toc169813655"/>
      <w:r w:rsidRPr="000C462B">
        <w:rPr>
          <w:rFonts w:hint="eastAsia"/>
          <w:sz w:val="21"/>
          <w:szCs w:val="21"/>
        </w:rPr>
        <w:t>10.4利用</w:t>
      </w:r>
      <w:bookmarkEnd w:id="54"/>
    </w:p>
    <w:p w:rsidR="007B2A81" w:rsidRPr="000C462B" w:rsidRDefault="007B2A81" w:rsidP="009B09FC">
      <w:pPr>
        <w:pStyle w:val="ac"/>
        <w:snapToGrid w:val="0"/>
        <w:spacing w:line="440" w:lineRule="exact"/>
        <w:ind w:left="615" w:hangingChars="293" w:hanging="615"/>
        <w:rPr>
          <w:rFonts w:ascii="Times New Roman"/>
          <w:color w:val="000000" w:themeColor="text1"/>
          <w:szCs w:val="21"/>
        </w:rPr>
      </w:pPr>
      <w:r w:rsidRPr="000C462B">
        <w:rPr>
          <w:rFonts w:ascii="黑体" w:eastAsia="黑体" w:hAnsi="黑体" w:hint="eastAsia"/>
          <w:color w:val="000000" w:themeColor="text1"/>
          <w:szCs w:val="21"/>
        </w:rPr>
        <w:t>10.4.1</w:t>
      </w:r>
      <w:r w:rsidRPr="000C462B">
        <w:rPr>
          <w:rFonts w:ascii="Times New Roman" w:hint="eastAsia"/>
          <w:color w:val="000000" w:themeColor="text1"/>
          <w:szCs w:val="21"/>
        </w:rPr>
        <w:t>集粪场干粪由有机肥厂统一收集生产有机肥，处理后符合</w:t>
      </w:r>
      <w:r w:rsidRPr="000C462B">
        <w:rPr>
          <w:rFonts w:ascii="Times New Roman" w:hint="eastAsia"/>
          <w:color w:val="000000" w:themeColor="text1"/>
          <w:szCs w:val="21"/>
        </w:rPr>
        <w:t>GB7959-2012</w:t>
      </w:r>
      <w:r w:rsidRPr="000C462B">
        <w:rPr>
          <w:rFonts w:ascii="Times New Roman" w:hint="eastAsia"/>
          <w:color w:val="000000" w:themeColor="text1"/>
          <w:szCs w:val="21"/>
        </w:rPr>
        <w:t>粪便无害化卫生要求，商业利用。</w:t>
      </w:r>
    </w:p>
    <w:p w:rsidR="00DE2C19" w:rsidRDefault="007B2A81" w:rsidP="009B09FC">
      <w:pPr>
        <w:pStyle w:val="ac"/>
        <w:snapToGrid w:val="0"/>
        <w:spacing w:line="440" w:lineRule="exact"/>
        <w:ind w:left="615" w:hangingChars="293" w:hanging="615"/>
        <w:rPr>
          <w:rFonts w:ascii="Times New Roman"/>
          <w:color w:val="000000" w:themeColor="text1"/>
          <w:szCs w:val="21"/>
        </w:rPr>
      </w:pPr>
      <w:r w:rsidRPr="000C462B">
        <w:rPr>
          <w:rFonts w:ascii="黑体" w:eastAsia="黑体" w:hAnsi="黑体" w:hint="eastAsia"/>
          <w:color w:val="000000" w:themeColor="text1"/>
          <w:szCs w:val="21"/>
        </w:rPr>
        <w:lastRenderedPageBreak/>
        <w:t>10.4.2</w:t>
      </w:r>
      <w:r w:rsidRPr="000C462B">
        <w:rPr>
          <w:rFonts w:ascii="Times New Roman" w:hint="eastAsia"/>
          <w:color w:val="000000" w:themeColor="text1"/>
          <w:szCs w:val="21"/>
        </w:rPr>
        <w:t>建沼气池：将猪粪水粪尿便采用沼气发酵工艺，进行无害化处理，所产的沼气为本场生产、生活提供热源和照明。沼液和沼渣作为有机肥，为农作物、经济林地和赣南脐橙提供肥源。</w:t>
      </w:r>
    </w:p>
    <w:p w:rsidR="00917ED8" w:rsidRDefault="00D611A5" w:rsidP="00917ED8">
      <w:pPr>
        <w:pStyle w:val="ac"/>
        <w:snapToGrid w:val="0"/>
        <w:spacing w:line="440" w:lineRule="exact"/>
        <w:ind w:firstLineChars="0" w:firstLine="0"/>
        <w:rPr>
          <w:rFonts w:ascii="Times New Roman"/>
          <w:color w:val="000000" w:themeColor="text1"/>
          <w:szCs w:val="21"/>
        </w:rPr>
      </w:pPr>
      <w:r w:rsidRPr="0041595B">
        <w:rPr>
          <w:rFonts w:ascii="Times New Roman"/>
          <w:color w:val="000000" w:themeColor="text1"/>
          <w:szCs w:val="21"/>
        </w:rPr>
        <w:pict>
          <v:rect id="_x0000_i1025" style="width:208.05pt;height:1pt" o:hrpct="501" o:hralign="center" o:hrstd="t" o:hrnoshade="t" o:hr="t" fillcolor="black [3213]" stroked="f"/>
        </w:pict>
      </w:r>
    </w:p>
    <w:sectPr w:rsidR="00917ED8" w:rsidSect="001D5184"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6C06" w:rsidRDefault="00EC6C06">
      <w:r>
        <w:separator/>
      </w:r>
    </w:p>
  </w:endnote>
  <w:endnote w:type="continuationSeparator" w:id="1">
    <w:p w:rsidR="00EC6C06" w:rsidRDefault="00EC6C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10E" w:rsidRDefault="0041595B">
    <w:pPr>
      <w:pStyle w:val="aff0"/>
      <w:rPr>
        <w:rStyle w:val="af4"/>
      </w:rPr>
    </w:pPr>
    <w:r>
      <w:fldChar w:fldCharType="begin"/>
    </w:r>
    <w:r w:rsidR="00B1610E">
      <w:rPr>
        <w:rStyle w:val="af4"/>
      </w:rPr>
      <w:instrText xml:space="preserve">PAGE  </w:instrText>
    </w:r>
    <w:r>
      <w:fldChar w:fldCharType="separate"/>
    </w:r>
    <w:r w:rsidR="00B1610E">
      <w:rPr>
        <w:rStyle w:val="af4"/>
      </w:rPr>
      <w:t>5</w:t>
    </w:r>
    <w: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10E" w:rsidRDefault="0041595B">
    <w:pPr>
      <w:pStyle w:val="af2"/>
      <w:framePr w:wrap="around" w:vAnchor="text" w:hAnchor="margin" w:xAlign="center" w:yAlign="top"/>
    </w:pPr>
    <w:r>
      <w:fldChar w:fldCharType="begin"/>
    </w:r>
    <w:r w:rsidR="00B1610E">
      <w:rPr>
        <w:rStyle w:val="af4"/>
      </w:rPr>
      <w:instrText xml:space="preserve"> PAGE  </w:instrText>
    </w:r>
    <w:r>
      <w:fldChar w:fldCharType="separate"/>
    </w:r>
    <w:r w:rsidR="00B1610E">
      <w:rPr>
        <w:rStyle w:val="af4"/>
      </w:rPr>
      <w:t>5</w:t>
    </w:r>
    <w:r>
      <w:fldChar w:fldCharType="end"/>
    </w:r>
  </w:p>
  <w:p w:rsidR="00B1610E" w:rsidRDefault="00B1610E">
    <w:pPr>
      <w:pStyle w:val="af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10E" w:rsidRDefault="0041595B">
    <w:pPr>
      <w:pStyle w:val="aff0"/>
      <w:rPr>
        <w:rStyle w:val="af4"/>
      </w:rPr>
    </w:pPr>
    <w:r>
      <w:fldChar w:fldCharType="begin"/>
    </w:r>
    <w:r w:rsidR="00B1610E">
      <w:rPr>
        <w:rStyle w:val="af4"/>
      </w:rPr>
      <w:instrText xml:space="preserve">PAGE  </w:instrText>
    </w:r>
    <w:r>
      <w:fldChar w:fldCharType="separate"/>
    </w:r>
    <w:r w:rsidR="00B1610E">
      <w:rPr>
        <w:rStyle w:val="af4"/>
      </w:rPr>
      <w:t>6</w:t>
    </w:r>
    <w: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772771"/>
      <w:docPartObj>
        <w:docPartGallery w:val="Page Numbers (Bottom of Page)"/>
        <w:docPartUnique/>
      </w:docPartObj>
    </w:sdtPr>
    <w:sdtContent>
      <w:p w:rsidR="008F2B41" w:rsidRDefault="0041595B">
        <w:pPr>
          <w:pStyle w:val="af2"/>
          <w:jc w:val="right"/>
        </w:pPr>
        <w:r>
          <w:fldChar w:fldCharType="begin"/>
        </w:r>
        <w:r w:rsidR="008F2B41">
          <w:instrText>PAGE   \* MERGEFORMAT</w:instrText>
        </w:r>
        <w:r>
          <w:fldChar w:fldCharType="separate"/>
        </w:r>
        <w:r w:rsidR="00D611A5" w:rsidRPr="00D611A5">
          <w:rPr>
            <w:noProof/>
            <w:lang w:val="zh-CN"/>
          </w:rPr>
          <w:t>II</w:t>
        </w:r>
        <w:r>
          <w:fldChar w:fldCharType="end"/>
        </w:r>
      </w:p>
    </w:sdtContent>
  </w:sdt>
  <w:p w:rsidR="00B1610E" w:rsidRDefault="00B1610E">
    <w:pPr>
      <w:pStyle w:val="af2"/>
      <w:jc w:val="cen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0572891"/>
      <w:docPartObj>
        <w:docPartGallery w:val="Page Numbers (Bottom of Page)"/>
        <w:docPartUnique/>
      </w:docPartObj>
    </w:sdtPr>
    <w:sdtContent>
      <w:p w:rsidR="008F2B41" w:rsidRDefault="0041595B">
        <w:pPr>
          <w:pStyle w:val="af2"/>
          <w:jc w:val="right"/>
        </w:pPr>
        <w:r>
          <w:fldChar w:fldCharType="begin"/>
        </w:r>
        <w:r w:rsidR="008F2B41">
          <w:instrText>PAGE   \* MERGEFORMAT</w:instrText>
        </w:r>
        <w:r>
          <w:fldChar w:fldCharType="separate"/>
        </w:r>
        <w:r w:rsidR="00D611A5" w:rsidRPr="00D611A5">
          <w:rPr>
            <w:noProof/>
            <w:lang w:val="zh-CN"/>
          </w:rPr>
          <w:t>12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6C06" w:rsidRDefault="00EC6C06">
      <w:r>
        <w:separator/>
      </w:r>
    </w:p>
  </w:footnote>
  <w:footnote w:type="continuationSeparator" w:id="1">
    <w:p w:rsidR="00EC6C06" w:rsidRDefault="00EC6C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10E" w:rsidRDefault="00B1610E">
    <w:pPr>
      <w:pStyle w:val="afd"/>
      <w:tabs>
        <w:tab w:val="clear" w:pos="4154"/>
        <w:tab w:val="clear" w:pos="8306"/>
      </w:tabs>
    </w:pPr>
    <w:r>
      <w:rPr>
        <w:rFonts w:hint="eastAsia"/>
      </w:rPr>
      <w:t>农业</w:t>
    </w:r>
    <w:r>
      <w:rPr>
        <w:rFonts w:hint="eastAsia"/>
      </w:rPr>
      <w:t>NY</w:t>
    </w:r>
    <w:r>
      <w:rPr>
        <w:rFonts w:hint="eastAsia"/>
      </w:rPr>
      <w:t>×</w:t>
    </w:r>
    <w:r>
      <w:rPr>
        <w:rFonts w:hint="eastAsia"/>
      </w:rPr>
      <w:t xml:space="preserve">/T </w:t>
    </w:r>
    <w:r>
      <w:rPr>
        <w:rFonts w:hint="eastAsia"/>
      </w:rPr>
      <w:t>××××—</w:t>
    </w:r>
    <w:r>
      <w:rPr>
        <w:rFonts w:hint="eastAsia"/>
      </w:rPr>
      <w:t>2007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10E" w:rsidRDefault="00B1610E">
    <w:pPr>
      <w:pStyle w:val="afd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0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1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2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3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>
    <w:nsid w:val="124E6FA1"/>
    <w:multiLevelType w:val="hybridMultilevel"/>
    <w:tmpl w:val="A3C2C08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9">
      <w:start w:val="1"/>
      <w:numFmt w:val="lowerLetter"/>
      <w:lvlText w:val="%3)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D733618"/>
    <w:multiLevelType w:val="multilevel"/>
    <w:tmpl w:val="3D733618"/>
    <w:lvl w:ilvl="0">
      <w:start w:val="1"/>
      <w:numFmt w:val="decimal"/>
      <w:pStyle w:val="a4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3">
    <w:nsid w:val="4D741150"/>
    <w:multiLevelType w:val="hybridMultilevel"/>
    <w:tmpl w:val="CC404C7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13020D5"/>
    <w:multiLevelType w:val="hybridMultilevel"/>
    <w:tmpl w:val="A01E414C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098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1A3C"/>
    <w:rsid w:val="0000392A"/>
    <w:rsid w:val="00004C41"/>
    <w:rsid w:val="000074D5"/>
    <w:rsid w:val="0001056F"/>
    <w:rsid w:val="0001416B"/>
    <w:rsid w:val="000157D8"/>
    <w:rsid w:val="000167D4"/>
    <w:rsid w:val="0002085C"/>
    <w:rsid w:val="00022511"/>
    <w:rsid w:val="00025257"/>
    <w:rsid w:val="0002655A"/>
    <w:rsid w:val="00027650"/>
    <w:rsid w:val="00027A5E"/>
    <w:rsid w:val="000311BA"/>
    <w:rsid w:val="000316F1"/>
    <w:rsid w:val="00033A21"/>
    <w:rsid w:val="0003470E"/>
    <w:rsid w:val="00034F44"/>
    <w:rsid w:val="00040733"/>
    <w:rsid w:val="000408C5"/>
    <w:rsid w:val="00042B7C"/>
    <w:rsid w:val="00042D63"/>
    <w:rsid w:val="00042F29"/>
    <w:rsid w:val="00043B3E"/>
    <w:rsid w:val="00043DDD"/>
    <w:rsid w:val="000455F4"/>
    <w:rsid w:val="00045ED9"/>
    <w:rsid w:val="000476EF"/>
    <w:rsid w:val="000527E9"/>
    <w:rsid w:val="00053880"/>
    <w:rsid w:val="00053B41"/>
    <w:rsid w:val="0005406A"/>
    <w:rsid w:val="00054807"/>
    <w:rsid w:val="00054E81"/>
    <w:rsid w:val="00055238"/>
    <w:rsid w:val="00056906"/>
    <w:rsid w:val="00060D73"/>
    <w:rsid w:val="00060F7A"/>
    <w:rsid w:val="00061EFD"/>
    <w:rsid w:val="000621E5"/>
    <w:rsid w:val="00062BA1"/>
    <w:rsid w:val="00062EC8"/>
    <w:rsid w:val="00064917"/>
    <w:rsid w:val="000667C9"/>
    <w:rsid w:val="00067473"/>
    <w:rsid w:val="000727C3"/>
    <w:rsid w:val="00075509"/>
    <w:rsid w:val="000759F6"/>
    <w:rsid w:val="00076B4E"/>
    <w:rsid w:val="000772E0"/>
    <w:rsid w:val="00080868"/>
    <w:rsid w:val="000822B8"/>
    <w:rsid w:val="00082A49"/>
    <w:rsid w:val="00082EB3"/>
    <w:rsid w:val="00085192"/>
    <w:rsid w:val="00087544"/>
    <w:rsid w:val="00087615"/>
    <w:rsid w:val="00092F4B"/>
    <w:rsid w:val="00095DC6"/>
    <w:rsid w:val="000A0286"/>
    <w:rsid w:val="000A0E6F"/>
    <w:rsid w:val="000A2903"/>
    <w:rsid w:val="000A3CFD"/>
    <w:rsid w:val="000A4F23"/>
    <w:rsid w:val="000A5B4C"/>
    <w:rsid w:val="000A5B97"/>
    <w:rsid w:val="000B063E"/>
    <w:rsid w:val="000B1014"/>
    <w:rsid w:val="000B17D5"/>
    <w:rsid w:val="000B268C"/>
    <w:rsid w:val="000B2883"/>
    <w:rsid w:val="000B3AFE"/>
    <w:rsid w:val="000B50EB"/>
    <w:rsid w:val="000B64DF"/>
    <w:rsid w:val="000B744D"/>
    <w:rsid w:val="000C064C"/>
    <w:rsid w:val="000C0E78"/>
    <w:rsid w:val="000C122B"/>
    <w:rsid w:val="000C3A6C"/>
    <w:rsid w:val="000C462B"/>
    <w:rsid w:val="000D0855"/>
    <w:rsid w:val="000D0A2C"/>
    <w:rsid w:val="000D1663"/>
    <w:rsid w:val="000D2767"/>
    <w:rsid w:val="000D2992"/>
    <w:rsid w:val="000D34D2"/>
    <w:rsid w:val="000D51E4"/>
    <w:rsid w:val="000D5321"/>
    <w:rsid w:val="000D720A"/>
    <w:rsid w:val="000E0E4F"/>
    <w:rsid w:val="000E0FAD"/>
    <w:rsid w:val="000E0FD1"/>
    <w:rsid w:val="000E137C"/>
    <w:rsid w:val="000E1D4C"/>
    <w:rsid w:val="000E1EBC"/>
    <w:rsid w:val="000E32E1"/>
    <w:rsid w:val="000E5062"/>
    <w:rsid w:val="000E5E5F"/>
    <w:rsid w:val="000E728C"/>
    <w:rsid w:val="000F0694"/>
    <w:rsid w:val="000F2073"/>
    <w:rsid w:val="000F2D4B"/>
    <w:rsid w:val="000F3BFB"/>
    <w:rsid w:val="000F4444"/>
    <w:rsid w:val="000F77B4"/>
    <w:rsid w:val="00101838"/>
    <w:rsid w:val="001025AE"/>
    <w:rsid w:val="0010562F"/>
    <w:rsid w:val="00105B28"/>
    <w:rsid w:val="00106326"/>
    <w:rsid w:val="00115F1F"/>
    <w:rsid w:val="00117104"/>
    <w:rsid w:val="00121F83"/>
    <w:rsid w:val="001225D2"/>
    <w:rsid w:val="00122C6D"/>
    <w:rsid w:val="00123412"/>
    <w:rsid w:val="00123444"/>
    <w:rsid w:val="00124C71"/>
    <w:rsid w:val="0012692F"/>
    <w:rsid w:val="00127223"/>
    <w:rsid w:val="00132D98"/>
    <w:rsid w:val="00132F87"/>
    <w:rsid w:val="001337A8"/>
    <w:rsid w:val="001342CA"/>
    <w:rsid w:val="001354C9"/>
    <w:rsid w:val="00135DA0"/>
    <w:rsid w:val="00137C49"/>
    <w:rsid w:val="00137FF1"/>
    <w:rsid w:val="00143C11"/>
    <w:rsid w:val="00143DC1"/>
    <w:rsid w:val="00147193"/>
    <w:rsid w:val="00147BF9"/>
    <w:rsid w:val="001528C0"/>
    <w:rsid w:val="00152D75"/>
    <w:rsid w:val="00152DD2"/>
    <w:rsid w:val="0015408D"/>
    <w:rsid w:val="00156FCA"/>
    <w:rsid w:val="00157565"/>
    <w:rsid w:val="00160338"/>
    <w:rsid w:val="00161A12"/>
    <w:rsid w:val="00171A3F"/>
    <w:rsid w:val="00171D6C"/>
    <w:rsid w:val="00171E9F"/>
    <w:rsid w:val="001728EE"/>
    <w:rsid w:val="00172A27"/>
    <w:rsid w:val="001750AE"/>
    <w:rsid w:val="00180C7B"/>
    <w:rsid w:val="0018186E"/>
    <w:rsid w:val="00182789"/>
    <w:rsid w:val="00183801"/>
    <w:rsid w:val="0018515D"/>
    <w:rsid w:val="00185B58"/>
    <w:rsid w:val="00186353"/>
    <w:rsid w:val="00186AEF"/>
    <w:rsid w:val="00187484"/>
    <w:rsid w:val="001909CE"/>
    <w:rsid w:val="0019144B"/>
    <w:rsid w:val="00192582"/>
    <w:rsid w:val="001935A6"/>
    <w:rsid w:val="00193A14"/>
    <w:rsid w:val="00194E91"/>
    <w:rsid w:val="00196AA3"/>
    <w:rsid w:val="001A3B9F"/>
    <w:rsid w:val="001A5FB9"/>
    <w:rsid w:val="001A7323"/>
    <w:rsid w:val="001B09DA"/>
    <w:rsid w:val="001B7387"/>
    <w:rsid w:val="001B7EAC"/>
    <w:rsid w:val="001C511A"/>
    <w:rsid w:val="001C631C"/>
    <w:rsid w:val="001D2F5C"/>
    <w:rsid w:val="001D50B0"/>
    <w:rsid w:val="001D5184"/>
    <w:rsid w:val="001D56FD"/>
    <w:rsid w:val="001E51DF"/>
    <w:rsid w:val="001E5B93"/>
    <w:rsid w:val="001E621C"/>
    <w:rsid w:val="001F15D3"/>
    <w:rsid w:val="001F338A"/>
    <w:rsid w:val="001F412E"/>
    <w:rsid w:val="001F4D45"/>
    <w:rsid w:val="001F4ECC"/>
    <w:rsid w:val="001F66BF"/>
    <w:rsid w:val="001F7085"/>
    <w:rsid w:val="002006AC"/>
    <w:rsid w:val="00201329"/>
    <w:rsid w:val="00201936"/>
    <w:rsid w:val="00202574"/>
    <w:rsid w:val="002025D9"/>
    <w:rsid w:val="00202E6A"/>
    <w:rsid w:val="00203693"/>
    <w:rsid w:val="002048B7"/>
    <w:rsid w:val="002067C9"/>
    <w:rsid w:val="00207FA0"/>
    <w:rsid w:val="002103AE"/>
    <w:rsid w:val="00210ABD"/>
    <w:rsid w:val="0021553B"/>
    <w:rsid w:val="002167A3"/>
    <w:rsid w:val="00217894"/>
    <w:rsid w:val="00221E61"/>
    <w:rsid w:val="002221E5"/>
    <w:rsid w:val="00222C86"/>
    <w:rsid w:val="0023115E"/>
    <w:rsid w:val="00232998"/>
    <w:rsid w:val="00233756"/>
    <w:rsid w:val="00233998"/>
    <w:rsid w:val="00235345"/>
    <w:rsid w:val="00236B85"/>
    <w:rsid w:val="00236DBD"/>
    <w:rsid w:val="002447FA"/>
    <w:rsid w:val="00245E0D"/>
    <w:rsid w:val="00250164"/>
    <w:rsid w:val="00251A9C"/>
    <w:rsid w:val="00251CAE"/>
    <w:rsid w:val="00252557"/>
    <w:rsid w:val="00253307"/>
    <w:rsid w:val="002534B8"/>
    <w:rsid w:val="002548E0"/>
    <w:rsid w:val="00255BC6"/>
    <w:rsid w:val="0025731A"/>
    <w:rsid w:val="00260646"/>
    <w:rsid w:val="0026380D"/>
    <w:rsid w:val="00265A83"/>
    <w:rsid w:val="00267DB2"/>
    <w:rsid w:val="00271482"/>
    <w:rsid w:val="00272AB3"/>
    <w:rsid w:val="00274C97"/>
    <w:rsid w:val="002758EF"/>
    <w:rsid w:val="00276147"/>
    <w:rsid w:val="002773CE"/>
    <w:rsid w:val="002819BA"/>
    <w:rsid w:val="002821ED"/>
    <w:rsid w:val="00283C19"/>
    <w:rsid w:val="0028471A"/>
    <w:rsid w:val="00284E89"/>
    <w:rsid w:val="00285AAD"/>
    <w:rsid w:val="00285BDB"/>
    <w:rsid w:val="0028613F"/>
    <w:rsid w:val="00286A12"/>
    <w:rsid w:val="00286D14"/>
    <w:rsid w:val="00287CD9"/>
    <w:rsid w:val="0029023C"/>
    <w:rsid w:val="002910E4"/>
    <w:rsid w:val="0029214B"/>
    <w:rsid w:val="00293430"/>
    <w:rsid w:val="00293CFC"/>
    <w:rsid w:val="002949B1"/>
    <w:rsid w:val="0029512E"/>
    <w:rsid w:val="00297111"/>
    <w:rsid w:val="002972B8"/>
    <w:rsid w:val="002A06A5"/>
    <w:rsid w:val="002A172A"/>
    <w:rsid w:val="002A272F"/>
    <w:rsid w:val="002A2BC7"/>
    <w:rsid w:val="002A34AE"/>
    <w:rsid w:val="002A4220"/>
    <w:rsid w:val="002A705D"/>
    <w:rsid w:val="002A715A"/>
    <w:rsid w:val="002A723A"/>
    <w:rsid w:val="002B1732"/>
    <w:rsid w:val="002B3BBB"/>
    <w:rsid w:val="002B67F3"/>
    <w:rsid w:val="002B7A6E"/>
    <w:rsid w:val="002C1068"/>
    <w:rsid w:val="002C1AB7"/>
    <w:rsid w:val="002C41C3"/>
    <w:rsid w:val="002C4392"/>
    <w:rsid w:val="002C4718"/>
    <w:rsid w:val="002C4B2C"/>
    <w:rsid w:val="002C502E"/>
    <w:rsid w:val="002C5268"/>
    <w:rsid w:val="002C5510"/>
    <w:rsid w:val="002C5D71"/>
    <w:rsid w:val="002C73DA"/>
    <w:rsid w:val="002D28AA"/>
    <w:rsid w:val="002D3710"/>
    <w:rsid w:val="002D4C76"/>
    <w:rsid w:val="002D4D20"/>
    <w:rsid w:val="002D5E3B"/>
    <w:rsid w:val="002D7FC5"/>
    <w:rsid w:val="002E0389"/>
    <w:rsid w:val="002E54FC"/>
    <w:rsid w:val="002F1900"/>
    <w:rsid w:val="002F1AD1"/>
    <w:rsid w:val="002F2287"/>
    <w:rsid w:val="002F33A2"/>
    <w:rsid w:val="002F43AF"/>
    <w:rsid w:val="002F44FE"/>
    <w:rsid w:val="002F4944"/>
    <w:rsid w:val="002F5767"/>
    <w:rsid w:val="002F7849"/>
    <w:rsid w:val="003031A2"/>
    <w:rsid w:val="0030366E"/>
    <w:rsid w:val="00304567"/>
    <w:rsid w:val="003055F1"/>
    <w:rsid w:val="00305B38"/>
    <w:rsid w:val="00306F75"/>
    <w:rsid w:val="003108E3"/>
    <w:rsid w:val="0031388F"/>
    <w:rsid w:val="003149DE"/>
    <w:rsid w:val="003156F2"/>
    <w:rsid w:val="003170AD"/>
    <w:rsid w:val="00317176"/>
    <w:rsid w:val="003249EB"/>
    <w:rsid w:val="00324BDB"/>
    <w:rsid w:val="00324CB4"/>
    <w:rsid w:val="0033019E"/>
    <w:rsid w:val="00330AA4"/>
    <w:rsid w:val="00331DE7"/>
    <w:rsid w:val="003372FF"/>
    <w:rsid w:val="0034099F"/>
    <w:rsid w:val="00340D25"/>
    <w:rsid w:val="003439CA"/>
    <w:rsid w:val="003450A0"/>
    <w:rsid w:val="003452FD"/>
    <w:rsid w:val="003455DA"/>
    <w:rsid w:val="00345930"/>
    <w:rsid w:val="00352625"/>
    <w:rsid w:val="0035491F"/>
    <w:rsid w:val="003640F6"/>
    <w:rsid w:val="003641B4"/>
    <w:rsid w:val="00364CBD"/>
    <w:rsid w:val="003653CB"/>
    <w:rsid w:val="00370F59"/>
    <w:rsid w:val="0037420C"/>
    <w:rsid w:val="0037485E"/>
    <w:rsid w:val="0037581B"/>
    <w:rsid w:val="0038027C"/>
    <w:rsid w:val="00383552"/>
    <w:rsid w:val="003838F2"/>
    <w:rsid w:val="00385D57"/>
    <w:rsid w:val="00387253"/>
    <w:rsid w:val="003910A0"/>
    <w:rsid w:val="00395F76"/>
    <w:rsid w:val="003A04E5"/>
    <w:rsid w:val="003A2268"/>
    <w:rsid w:val="003A24FD"/>
    <w:rsid w:val="003A3F04"/>
    <w:rsid w:val="003A6DC7"/>
    <w:rsid w:val="003B31AD"/>
    <w:rsid w:val="003B3647"/>
    <w:rsid w:val="003B3D78"/>
    <w:rsid w:val="003B44D5"/>
    <w:rsid w:val="003B48B1"/>
    <w:rsid w:val="003B5F3C"/>
    <w:rsid w:val="003B6094"/>
    <w:rsid w:val="003C0C7E"/>
    <w:rsid w:val="003C1898"/>
    <w:rsid w:val="003C2DFA"/>
    <w:rsid w:val="003C3F38"/>
    <w:rsid w:val="003D30C3"/>
    <w:rsid w:val="003D497B"/>
    <w:rsid w:val="003D538F"/>
    <w:rsid w:val="003D5934"/>
    <w:rsid w:val="003E4765"/>
    <w:rsid w:val="003E5B0E"/>
    <w:rsid w:val="003E7905"/>
    <w:rsid w:val="003F64E3"/>
    <w:rsid w:val="003F6F70"/>
    <w:rsid w:val="003F7CA3"/>
    <w:rsid w:val="00400387"/>
    <w:rsid w:val="004003FD"/>
    <w:rsid w:val="004006EC"/>
    <w:rsid w:val="00401AD7"/>
    <w:rsid w:val="0040303D"/>
    <w:rsid w:val="00404B4B"/>
    <w:rsid w:val="00406519"/>
    <w:rsid w:val="004075FB"/>
    <w:rsid w:val="004111FE"/>
    <w:rsid w:val="004126E4"/>
    <w:rsid w:val="00414EC8"/>
    <w:rsid w:val="0041595B"/>
    <w:rsid w:val="00415BF9"/>
    <w:rsid w:val="00422D54"/>
    <w:rsid w:val="00423701"/>
    <w:rsid w:val="00423830"/>
    <w:rsid w:val="00425469"/>
    <w:rsid w:val="00435F77"/>
    <w:rsid w:val="0044162E"/>
    <w:rsid w:val="0044177F"/>
    <w:rsid w:val="004463FF"/>
    <w:rsid w:val="00446D10"/>
    <w:rsid w:val="00447DBB"/>
    <w:rsid w:val="00447F55"/>
    <w:rsid w:val="0045082C"/>
    <w:rsid w:val="004509ED"/>
    <w:rsid w:val="0045117E"/>
    <w:rsid w:val="004516F2"/>
    <w:rsid w:val="004607DC"/>
    <w:rsid w:val="00460F22"/>
    <w:rsid w:val="004627C9"/>
    <w:rsid w:val="00464C9A"/>
    <w:rsid w:val="00464D69"/>
    <w:rsid w:val="004663AD"/>
    <w:rsid w:val="00471FA9"/>
    <w:rsid w:val="004731A6"/>
    <w:rsid w:val="00475766"/>
    <w:rsid w:val="00476C3E"/>
    <w:rsid w:val="00477679"/>
    <w:rsid w:val="00482D3E"/>
    <w:rsid w:val="0048409B"/>
    <w:rsid w:val="00485582"/>
    <w:rsid w:val="004864D3"/>
    <w:rsid w:val="00486C65"/>
    <w:rsid w:val="00487BE8"/>
    <w:rsid w:val="00487EAE"/>
    <w:rsid w:val="004909E3"/>
    <w:rsid w:val="00491355"/>
    <w:rsid w:val="0049372E"/>
    <w:rsid w:val="0049387E"/>
    <w:rsid w:val="00497690"/>
    <w:rsid w:val="004A1A74"/>
    <w:rsid w:val="004A2F9C"/>
    <w:rsid w:val="004A3B00"/>
    <w:rsid w:val="004A669C"/>
    <w:rsid w:val="004B3CD8"/>
    <w:rsid w:val="004B65B1"/>
    <w:rsid w:val="004B6AA5"/>
    <w:rsid w:val="004C0128"/>
    <w:rsid w:val="004C04E9"/>
    <w:rsid w:val="004C1787"/>
    <w:rsid w:val="004C22C2"/>
    <w:rsid w:val="004C2B93"/>
    <w:rsid w:val="004C2E11"/>
    <w:rsid w:val="004C530A"/>
    <w:rsid w:val="004C7A04"/>
    <w:rsid w:val="004C7D06"/>
    <w:rsid w:val="004D0388"/>
    <w:rsid w:val="004D0B5B"/>
    <w:rsid w:val="004D2326"/>
    <w:rsid w:val="004D4A8A"/>
    <w:rsid w:val="004D53BB"/>
    <w:rsid w:val="004D630D"/>
    <w:rsid w:val="004D6CF2"/>
    <w:rsid w:val="004E6397"/>
    <w:rsid w:val="004F0281"/>
    <w:rsid w:val="004F0784"/>
    <w:rsid w:val="004F1D4D"/>
    <w:rsid w:val="004F5B40"/>
    <w:rsid w:val="004F77C7"/>
    <w:rsid w:val="0050277E"/>
    <w:rsid w:val="0050281D"/>
    <w:rsid w:val="005033A2"/>
    <w:rsid w:val="005043A7"/>
    <w:rsid w:val="00504F0D"/>
    <w:rsid w:val="00510497"/>
    <w:rsid w:val="005121C2"/>
    <w:rsid w:val="005126A8"/>
    <w:rsid w:val="00513309"/>
    <w:rsid w:val="005139F4"/>
    <w:rsid w:val="00513F67"/>
    <w:rsid w:val="0051451E"/>
    <w:rsid w:val="005154B5"/>
    <w:rsid w:val="00516463"/>
    <w:rsid w:val="00517704"/>
    <w:rsid w:val="00520DCE"/>
    <w:rsid w:val="00520E66"/>
    <w:rsid w:val="00523F9E"/>
    <w:rsid w:val="005246C5"/>
    <w:rsid w:val="00524891"/>
    <w:rsid w:val="00524C18"/>
    <w:rsid w:val="00524DDF"/>
    <w:rsid w:val="005259C8"/>
    <w:rsid w:val="00527F4A"/>
    <w:rsid w:val="00527F86"/>
    <w:rsid w:val="005301B2"/>
    <w:rsid w:val="005318DF"/>
    <w:rsid w:val="00532944"/>
    <w:rsid w:val="00533D3C"/>
    <w:rsid w:val="00535EB1"/>
    <w:rsid w:val="00537FD3"/>
    <w:rsid w:val="00540021"/>
    <w:rsid w:val="00540807"/>
    <w:rsid w:val="00541DE1"/>
    <w:rsid w:val="00544556"/>
    <w:rsid w:val="00547876"/>
    <w:rsid w:val="00547C5E"/>
    <w:rsid w:val="00551D7C"/>
    <w:rsid w:val="00552794"/>
    <w:rsid w:val="00552923"/>
    <w:rsid w:val="00552C16"/>
    <w:rsid w:val="00552F4D"/>
    <w:rsid w:val="00552FDB"/>
    <w:rsid w:val="00555F5E"/>
    <w:rsid w:val="005651A4"/>
    <w:rsid w:val="00565B52"/>
    <w:rsid w:val="00566756"/>
    <w:rsid w:val="00571355"/>
    <w:rsid w:val="00572638"/>
    <w:rsid w:val="00574873"/>
    <w:rsid w:val="00575A35"/>
    <w:rsid w:val="0057615E"/>
    <w:rsid w:val="005764F1"/>
    <w:rsid w:val="005771BE"/>
    <w:rsid w:val="0057740B"/>
    <w:rsid w:val="005777B9"/>
    <w:rsid w:val="00585EF8"/>
    <w:rsid w:val="00586BC3"/>
    <w:rsid w:val="00587D40"/>
    <w:rsid w:val="00590576"/>
    <w:rsid w:val="00594973"/>
    <w:rsid w:val="00595858"/>
    <w:rsid w:val="0059772F"/>
    <w:rsid w:val="005A02A1"/>
    <w:rsid w:val="005A0632"/>
    <w:rsid w:val="005A19B7"/>
    <w:rsid w:val="005A3736"/>
    <w:rsid w:val="005A7B06"/>
    <w:rsid w:val="005B0165"/>
    <w:rsid w:val="005B0343"/>
    <w:rsid w:val="005B0A79"/>
    <w:rsid w:val="005B0DCA"/>
    <w:rsid w:val="005B329B"/>
    <w:rsid w:val="005B5274"/>
    <w:rsid w:val="005B7890"/>
    <w:rsid w:val="005C0084"/>
    <w:rsid w:val="005C01C6"/>
    <w:rsid w:val="005C192C"/>
    <w:rsid w:val="005C19C1"/>
    <w:rsid w:val="005C311E"/>
    <w:rsid w:val="005C312C"/>
    <w:rsid w:val="005C3260"/>
    <w:rsid w:val="005C6CF7"/>
    <w:rsid w:val="005D0C7A"/>
    <w:rsid w:val="005D1AC3"/>
    <w:rsid w:val="005E0CB3"/>
    <w:rsid w:val="005E5327"/>
    <w:rsid w:val="005E591F"/>
    <w:rsid w:val="005E5E94"/>
    <w:rsid w:val="005F0F50"/>
    <w:rsid w:val="005F4581"/>
    <w:rsid w:val="005F64F7"/>
    <w:rsid w:val="006012AA"/>
    <w:rsid w:val="0060159F"/>
    <w:rsid w:val="00604158"/>
    <w:rsid w:val="0060508E"/>
    <w:rsid w:val="00610D16"/>
    <w:rsid w:val="0061122D"/>
    <w:rsid w:val="0061329A"/>
    <w:rsid w:val="0061371E"/>
    <w:rsid w:val="0061464B"/>
    <w:rsid w:val="00614AFF"/>
    <w:rsid w:val="006155D4"/>
    <w:rsid w:val="0061770B"/>
    <w:rsid w:val="00620324"/>
    <w:rsid w:val="00620FEA"/>
    <w:rsid w:val="00623452"/>
    <w:rsid w:val="00625182"/>
    <w:rsid w:val="00625B97"/>
    <w:rsid w:val="00626F98"/>
    <w:rsid w:val="00627374"/>
    <w:rsid w:val="006308E2"/>
    <w:rsid w:val="006313B3"/>
    <w:rsid w:val="00633620"/>
    <w:rsid w:val="00633851"/>
    <w:rsid w:val="00636896"/>
    <w:rsid w:val="0063757D"/>
    <w:rsid w:val="00641E0A"/>
    <w:rsid w:val="006446B7"/>
    <w:rsid w:val="00646FD9"/>
    <w:rsid w:val="00647986"/>
    <w:rsid w:val="00650783"/>
    <w:rsid w:val="00650941"/>
    <w:rsid w:val="00652800"/>
    <w:rsid w:val="0065453F"/>
    <w:rsid w:val="00662C46"/>
    <w:rsid w:val="00667C3F"/>
    <w:rsid w:val="00675249"/>
    <w:rsid w:val="0067534C"/>
    <w:rsid w:val="006803C9"/>
    <w:rsid w:val="00682739"/>
    <w:rsid w:val="00684630"/>
    <w:rsid w:val="00685559"/>
    <w:rsid w:val="00686E88"/>
    <w:rsid w:val="00690341"/>
    <w:rsid w:val="00691370"/>
    <w:rsid w:val="00692BF2"/>
    <w:rsid w:val="00693C63"/>
    <w:rsid w:val="006A0C47"/>
    <w:rsid w:val="006A1128"/>
    <w:rsid w:val="006A19F9"/>
    <w:rsid w:val="006A2315"/>
    <w:rsid w:val="006A482C"/>
    <w:rsid w:val="006A54CF"/>
    <w:rsid w:val="006A5CF5"/>
    <w:rsid w:val="006A5DFE"/>
    <w:rsid w:val="006A60D5"/>
    <w:rsid w:val="006A6E5F"/>
    <w:rsid w:val="006B124D"/>
    <w:rsid w:val="006B37AA"/>
    <w:rsid w:val="006B3CAC"/>
    <w:rsid w:val="006B5439"/>
    <w:rsid w:val="006B61D0"/>
    <w:rsid w:val="006B749D"/>
    <w:rsid w:val="006B7834"/>
    <w:rsid w:val="006C1723"/>
    <w:rsid w:val="006C17FF"/>
    <w:rsid w:val="006C277E"/>
    <w:rsid w:val="006C2BD8"/>
    <w:rsid w:val="006D0401"/>
    <w:rsid w:val="006D37C8"/>
    <w:rsid w:val="006D4034"/>
    <w:rsid w:val="006D60B6"/>
    <w:rsid w:val="006D6A12"/>
    <w:rsid w:val="006D6A1A"/>
    <w:rsid w:val="006D6B1B"/>
    <w:rsid w:val="006E0365"/>
    <w:rsid w:val="006E1FE8"/>
    <w:rsid w:val="006E6089"/>
    <w:rsid w:val="006F1030"/>
    <w:rsid w:val="006F145C"/>
    <w:rsid w:val="006F3792"/>
    <w:rsid w:val="006F5FE7"/>
    <w:rsid w:val="006F690F"/>
    <w:rsid w:val="007013A5"/>
    <w:rsid w:val="0070208D"/>
    <w:rsid w:val="00703080"/>
    <w:rsid w:val="00704C13"/>
    <w:rsid w:val="00706DB3"/>
    <w:rsid w:val="00710153"/>
    <w:rsid w:val="007107D1"/>
    <w:rsid w:val="00713192"/>
    <w:rsid w:val="00713508"/>
    <w:rsid w:val="0071612E"/>
    <w:rsid w:val="00720161"/>
    <w:rsid w:val="00720165"/>
    <w:rsid w:val="00722AB5"/>
    <w:rsid w:val="00722EF8"/>
    <w:rsid w:val="007239FC"/>
    <w:rsid w:val="00725686"/>
    <w:rsid w:val="00725EE7"/>
    <w:rsid w:val="00727869"/>
    <w:rsid w:val="007329B1"/>
    <w:rsid w:val="00734580"/>
    <w:rsid w:val="007354B0"/>
    <w:rsid w:val="007362AF"/>
    <w:rsid w:val="007418A8"/>
    <w:rsid w:val="00741BD4"/>
    <w:rsid w:val="0074771B"/>
    <w:rsid w:val="00750277"/>
    <w:rsid w:val="007525E1"/>
    <w:rsid w:val="00753FD8"/>
    <w:rsid w:val="00756057"/>
    <w:rsid w:val="00760DC4"/>
    <w:rsid w:val="0076268A"/>
    <w:rsid w:val="00762B1F"/>
    <w:rsid w:val="00762B5C"/>
    <w:rsid w:val="007635AA"/>
    <w:rsid w:val="00763FBF"/>
    <w:rsid w:val="00764642"/>
    <w:rsid w:val="007665CB"/>
    <w:rsid w:val="00771E88"/>
    <w:rsid w:val="007743F9"/>
    <w:rsid w:val="007745B3"/>
    <w:rsid w:val="007749A0"/>
    <w:rsid w:val="007819F4"/>
    <w:rsid w:val="00781A8D"/>
    <w:rsid w:val="00783871"/>
    <w:rsid w:val="007839FA"/>
    <w:rsid w:val="007854D0"/>
    <w:rsid w:val="00785B93"/>
    <w:rsid w:val="007914E9"/>
    <w:rsid w:val="007978C6"/>
    <w:rsid w:val="007A31BA"/>
    <w:rsid w:val="007A3FB8"/>
    <w:rsid w:val="007A4CDC"/>
    <w:rsid w:val="007B03A7"/>
    <w:rsid w:val="007B12AF"/>
    <w:rsid w:val="007B172A"/>
    <w:rsid w:val="007B2A81"/>
    <w:rsid w:val="007B2EBE"/>
    <w:rsid w:val="007B4DCA"/>
    <w:rsid w:val="007B7169"/>
    <w:rsid w:val="007B72E2"/>
    <w:rsid w:val="007B7CD1"/>
    <w:rsid w:val="007C0DE3"/>
    <w:rsid w:val="007C1967"/>
    <w:rsid w:val="007C2605"/>
    <w:rsid w:val="007C3E04"/>
    <w:rsid w:val="007C4194"/>
    <w:rsid w:val="007C4418"/>
    <w:rsid w:val="007C4DAB"/>
    <w:rsid w:val="007C76F8"/>
    <w:rsid w:val="007C7A90"/>
    <w:rsid w:val="007C7C3D"/>
    <w:rsid w:val="007D03DB"/>
    <w:rsid w:val="007D0D09"/>
    <w:rsid w:val="007D2319"/>
    <w:rsid w:val="007D3A6F"/>
    <w:rsid w:val="007D5254"/>
    <w:rsid w:val="007D5DBA"/>
    <w:rsid w:val="007D6B71"/>
    <w:rsid w:val="007E0F60"/>
    <w:rsid w:val="007E22AE"/>
    <w:rsid w:val="007F222E"/>
    <w:rsid w:val="007F2486"/>
    <w:rsid w:val="007F3DB3"/>
    <w:rsid w:val="007F4373"/>
    <w:rsid w:val="007F5B97"/>
    <w:rsid w:val="007F5FC5"/>
    <w:rsid w:val="007F7DAD"/>
    <w:rsid w:val="00803F13"/>
    <w:rsid w:val="00804D41"/>
    <w:rsid w:val="00806491"/>
    <w:rsid w:val="00812FBC"/>
    <w:rsid w:val="00814AC3"/>
    <w:rsid w:val="00815A5B"/>
    <w:rsid w:val="008162A0"/>
    <w:rsid w:val="00823719"/>
    <w:rsid w:val="008245E3"/>
    <w:rsid w:val="0082480D"/>
    <w:rsid w:val="0082560C"/>
    <w:rsid w:val="008311B7"/>
    <w:rsid w:val="008311E3"/>
    <w:rsid w:val="00833CAB"/>
    <w:rsid w:val="008346F2"/>
    <w:rsid w:val="00834AB6"/>
    <w:rsid w:val="008367A8"/>
    <w:rsid w:val="00837BAD"/>
    <w:rsid w:val="0084158C"/>
    <w:rsid w:val="0084364A"/>
    <w:rsid w:val="00844159"/>
    <w:rsid w:val="008441F1"/>
    <w:rsid w:val="00845E0C"/>
    <w:rsid w:val="00846386"/>
    <w:rsid w:val="00846F36"/>
    <w:rsid w:val="00850F40"/>
    <w:rsid w:val="0085113E"/>
    <w:rsid w:val="008519D5"/>
    <w:rsid w:val="00852B7B"/>
    <w:rsid w:val="00852C54"/>
    <w:rsid w:val="00852DA8"/>
    <w:rsid w:val="00853896"/>
    <w:rsid w:val="00854AE2"/>
    <w:rsid w:val="00855413"/>
    <w:rsid w:val="00866B31"/>
    <w:rsid w:val="00867429"/>
    <w:rsid w:val="00867BD8"/>
    <w:rsid w:val="008700B2"/>
    <w:rsid w:val="008716AC"/>
    <w:rsid w:val="008734E1"/>
    <w:rsid w:val="00873F46"/>
    <w:rsid w:val="00874DF0"/>
    <w:rsid w:val="00875438"/>
    <w:rsid w:val="00877883"/>
    <w:rsid w:val="0087788D"/>
    <w:rsid w:val="00877D4E"/>
    <w:rsid w:val="00884A5E"/>
    <w:rsid w:val="00892031"/>
    <w:rsid w:val="008A3583"/>
    <w:rsid w:val="008A4804"/>
    <w:rsid w:val="008A4B5E"/>
    <w:rsid w:val="008A7C88"/>
    <w:rsid w:val="008B08DF"/>
    <w:rsid w:val="008B14A5"/>
    <w:rsid w:val="008B17E5"/>
    <w:rsid w:val="008B2A2A"/>
    <w:rsid w:val="008B2CCD"/>
    <w:rsid w:val="008B3590"/>
    <w:rsid w:val="008B3670"/>
    <w:rsid w:val="008B3A9C"/>
    <w:rsid w:val="008B3E77"/>
    <w:rsid w:val="008B4ADE"/>
    <w:rsid w:val="008B505F"/>
    <w:rsid w:val="008C26B3"/>
    <w:rsid w:val="008C561B"/>
    <w:rsid w:val="008C6800"/>
    <w:rsid w:val="008C7861"/>
    <w:rsid w:val="008D0C0F"/>
    <w:rsid w:val="008D0FB2"/>
    <w:rsid w:val="008D1F88"/>
    <w:rsid w:val="008D67C5"/>
    <w:rsid w:val="008D7F2F"/>
    <w:rsid w:val="008E11FC"/>
    <w:rsid w:val="008E1E6F"/>
    <w:rsid w:val="008E32A9"/>
    <w:rsid w:val="008E3530"/>
    <w:rsid w:val="008E53FC"/>
    <w:rsid w:val="008E5A74"/>
    <w:rsid w:val="008E6EDF"/>
    <w:rsid w:val="008F2B41"/>
    <w:rsid w:val="008F3155"/>
    <w:rsid w:val="008F3F90"/>
    <w:rsid w:val="008F45CA"/>
    <w:rsid w:val="008F558C"/>
    <w:rsid w:val="00902AA4"/>
    <w:rsid w:val="00902E3B"/>
    <w:rsid w:val="00906AF0"/>
    <w:rsid w:val="00910ABC"/>
    <w:rsid w:val="009127A3"/>
    <w:rsid w:val="00913413"/>
    <w:rsid w:val="009146CC"/>
    <w:rsid w:val="0091539A"/>
    <w:rsid w:val="00915DC3"/>
    <w:rsid w:val="00917ED8"/>
    <w:rsid w:val="009204CD"/>
    <w:rsid w:val="009209E8"/>
    <w:rsid w:val="00920DEE"/>
    <w:rsid w:val="0092173A"/>
    <w:rsid w:val="00925619"/>
    <w:rsid w:val="0092689C"/>
    <w:rsid w:val="00926BFD"/>
    <w:rsid w:val="00927767"/>
    <w:rsid w:val="00931693"/>
    <w:rsid w:val="009417AB"/>
    <w:rsid w:val="0094331B"/>
    <w:rsid w:val="00946F91"/>
    <w:rsid w:val="009479B5"/>
    <w:rsid w:val="00947D5B"/>
    <w:rsid w:val="00951760"/>
    <w:rsid w:val="0095303E"/>
    <w:rsid w:val="00953E69"/>
    <w:rsid w:val="00954D3D"/>
    <w:rsid w:val="00957F9B"/>
    <w:rsid w:val="009601DD"/>
    <w:rsid w:val="009611F2"/>
    <w:rsid w:val="00961D37"/>
    <w:rsid w:val="00962CCA"/>
    <w:rsid w:val="00962D2E"/>
    <w:rsid w:val="0096324B"/>
    <w:rsid w:val="0096769B"/>
    <w:rsid w:val="009708FD"/>
    <w:rsid w:val="00971897"/>
    <w:rsid w:val="00974CDA"/>
    <w:rsid w:val="00975727"/>
    <w:rsid w:val="00975D06"/>
    <w:rsid w:val="00981667"/>
    <w:rsid w:val="009823AE"/>
    <w:rsid w:val="009826E2"/>
    <w:rsid w:val="009833B0"/>
    <w:rsid w:val="00986E19"/>
    <w:rsid w:val="00990D2C"/>
    <w:rsid w:val="0099508B"/>
    <w:rsid w:val="009A30CD"/>
    <w:rsid w:val="009A61CA"/>
    <w:rsid w:val="009A7519"/>
    <w:rsid w:val="009B09FC"/>
    <w:rsid w:val="009B39E8"/>
    <w:rsid w:val="009B5C47"/>
    <w:rsid w:val="009B7888"/>
    <w:rsid w:val="009C0971"/>
    <w:rsid w:val="009C18AC"/>
    <w:rsid w:val="009C6C7F"/>
    <w:rsid w:val="009C72DE"/>
    <w:rsid w:val="009D2F81"/>
    <w:rsid w:val="009D55C0"/>
    <w:rsid w:val="009D76A8"/>
    <w:rsid w:val="009E0B0F"/>
    <w:rsid w:val="009E27BF"/>
    <w:rsid w:val="009E28B3"/>
    <w:rsid w:val="009E298C"/>
    <w:rsid w:val="009E55E4"/>
    <w:rsid w:val="009F1167"/>
    <w:rsid w:val="009F12C6"/>
    <w:rsid w:val="009F2D47"/>
    <w:rsid w:val="009F337F"/>
    <w:rsid w:val="009F3EB3"/>
    <w:rsid w:val="009F534B"/>
    <w:rsid w:val="009F7A62"/>
    <w:rsid w:val="00A00E7E"/>
    <w:rsid w:val="00A013DE"/>
    <w:rsid w:val="00A02B31"/>
    <w:rsid w:val="00A05BFE"/>
    <w:rsid w:val="00A16366"/>
    <w:rsid w:val="00A21BAB"/>
    <w:rsid w:val="00A22002"/>
    <w:rsid w:val="00A221D1"/>
    <w:rsid w:val="00A224B8"/>
    <w:rsid w:val="00A22684"/>
    <w:rsid w:val="00A245CF"/>
    <w:rsid w:val="00A24BD4"/>
    <w:rsid w:val="00A33884"/>
    <w:rsid w:val="00A34320"/>
    <w:rsid w:val="00A36A03"/>
    <w:rsid w:val="00A375A9"/>
    <w:rsid w:val="00A40162"/>
    <w:rsid w:val="00A40E5F"/>
    <w:rsid w:val="00A4121E"/>
    <w:rsid w:val="00A426C6"/>
    <w:rsid w:val="00A43D22"/>
    <w:rsid w:val="00A442DD"/>
    <w:rsid w:val="00A444FB"/>
    <w:rsid w:val="00A46292"/>
    <w:rsid w:val="00A468CA"/>
    <w:rsid w:val="00A55C3D"/>
    <w:rsid w:val="00A56A4B"/>
    <w:rsid w:val="00A5727C"/>
    <w:rsid w:val="00A61DC4"/>
    <w:rsid w:val="00A62407"/>
    <w:rsid w:val="00A6345A"/>
    <w:rsid w:val="00A6448D"/>
    <w:rsid w:val="00A64684"/>
    <w:rsid w:val="00A66924"/>
    <w:rsid w:val="00A70FFF"/>
    <w:rsid w:val="00A716D0"/>
    <w:rsid w:val="00A72A79"/>
    <w:rsid w:val="00A73783"/>
    <w:rsid w:val="00A7566E"/>
    <w:rsid w:val="00A82016"/>
    <w:rsid w:val="00A84076"/>
    <w:rsid w:val="00A84CEB"/>
    <w:rsid w:val="00A853F3"/>
    <w:rsid w:val="00A85F16"/>
    <w:rsid w:val="00A87D29"/>
    <w:rsid w:val="00A9169D"/>
    <w:rsid w:val="00A94FCD"/>
    <w:rsid w:val="00AA05A2"/>
    <w:rsid w:val="00AA1858"/>
    <w:rsid w:val="00AA27C3"/>
    <w:rsid w:val="00AA2E4E"/>
    <w:rsid w:val="00AA3C2C"/>
    <w:rsid w:val="00AA4509"/>
    <w:rsid w:val="00AA5703"/>
    <w:rsid w:val="00AA6316"/>
    <w:rsid w:val="00AA6785"/>
    <w:rsid w:val="00AB0F9F"/>
    <w:rsid w:val="00AB1A38"/>
    <w:rsid w:val="00AC1B58"/>
    <w:rsid w:val="00AC3E53"/>
    <w:rsid w:val="00AC57D3"/>
    <w:rsid w:val="00AC5F18"/>
    <w:rsid w:val="00AC6C8F"/>
    <w:rsid w:val="00AC781B"/>
    <w:rsid w:val="00AC7A3C"/>
    <w:rsid w:val="00AD0CD0"/>
    <w:rsid w:val="00AD5986"/>
    <w:rsid w:val="00AD7B08"/>
    <w:rsid w:val="00AE071C"/>
    <w:rsid w:val="00AE46F7"/>
    <w:rsid w:val="00AE4C07"/>
    <w:rsid w:val="00AE5CD8"/>
    <w:rsid w:val="00AF0D1A"/>
    <w:rsid w:val="00AF1BBC"/>
    <w:rsid w:val="00AF509E"/>
    <w:rsid w:val="00B0056E"/>
    <w:rsid w:val="00B03EA0"/>
    <w:rsid w:val="00B055E4"/>
    <w:rsid w:val="00B0625B"/>
    <w:rsid w:val="00B0643E"/>
    <w:rsid w:val="00B142C1"/>
    <w:rsid w:val="00B14A6A"/>
    <w:rsid w:val="00B15E40"/>
    <w:rsid w:val="00B1610E"/>
    <w:rsid w:val="00B17554"/>
    <w:rsid w:val="00B23212"/>
    <w:rsid w:val="00B23869"/>
    <w:rsid w:val="00B24BBF"/>
    <w:rsid w:val="00B2605A"/>
    <w:rsid w:val="00B26E5B"/>
    <w:rsid w:val="00B33090"/>
    <w:rsid w:val="00B335D6"/>
    <w:rsid w:val="00B340CD"/>
    <w:rsid w:val="00B342DF"/>
    <w:rsid w:val="00B36728"/>
    <w:rsid w:val="00B368AF"/>
    <w:rsid w:val="00B405CD"/>
    <w:rsid w:val="00B40DE2"/>
    <w:rsid w:val="00B41FAE"/>
    <w:rsid w:val="00B421F3"/>
    <w:rsid w:val="00B440CD"/>
    <w:rsid w:val="00B44D0C"/>
    <w:rsid w:val="00B46F6E"/>
    <w:rsid w:val="00B46FA7"/>
    <w:rsid w:val="00B50F88"/>
    <w:rsid w:val="00B518DC"/>
    <w:rsid w:val="00B522F2"/>
    <w:rsid w:val="00B54E6F"/>
    <w:rsid w:val="00B55352"/>
    <w:rsid w:val="00B57841"/>
    <w:rsid w:val="00B579DA"/>
    <w:rsid w:val="00B610A4"/>
    <w:rsid w:val="00B6150D"/>
    <w:rsid w:val="00B62632"/>
    <w:rsid w:val="00B62A46"/>
    <w:rsid w:val="00B63614"/>
    <w:rsid w:val="00B663BD"/>
    <w:rsid w:val="00B719AA"/>
    <w:rsid w:val="00B71C38"/>
    <w:rsid w:val="00B72B9B"/>
    <w:rsid w:val="00B72BD9"/>
    <w:rsid w:val="00B76A4C"/>
    <w:rsid w:val="00B76F46"/>
    <w:rsid w:val="00B76F7A"/>
    <w:rsid w:val="00B80D48"/>
    <w:rsid w:val="00B82954"/>
    <w:rsid w:val="00B844D7"/>
    <w:rsid w:val="00B901CD"/>
    <w:rsid w:val="00B93525"/>
    <w:rsid w:val="00B9371F"/>
    <w:rsid w:val="00B942D9"/>
    <w:rsid w:val="00B967DA"/>
    <w:rsid w:val="00B9710A"/>
    <w:rsid w:val="00B97C0D"/>
    <w:rsid w:val="00BA4D33"/>
    <w:rsid w:val="00BA69B8"/>
    <w:rsid w:val="00BB1052"/>
    <w:rsid w:val="00BB3BF5"/>
    <w:rsid w:val="00BB48DD"/>
    <w:rsid w:val="00BB4FEC"/>
    <w:rsid w:val="00BB52AC"/>
    <w:rsid w:val="00BB5C0B"/>
    <w:rsid w:val="00BC0C61"/>
    <w:rsid w:val="00BC0E8E"/>
    <w:rsid w:val="00BC587C"/>
    <w:rsid w:val="00BC697E"/>
    <w:rsid w:val="00BC71A6"/>
    <w:rsid w:val="00BC7CF4"/>
    <w:rsid w:val="00BD29B3"/>
    <w:rsid w:val="00BD2EDB"/>
    <w:rsid w:val="00BD4E78"/>
    <w:rsid w:val="00BD5191"/>
    <w:rsid w:val="00BD6542"/>
    <w:rsid w:val="00BE0BBF"/>
    <w:rsid w:val="00BE46FD"/>
    <w:rsid w:val="00BE6137"/>
    <w:rsid w:val="00BE6B4D"/>
    <w:rsid w:val="00BE6EF7"/>
    <w:rsid w:val="00BE7634"/>
    <w:rsid w:val="00BF0C36"/>
    <w:rsid w:val="00BF2C43"/>
    <w:rsid w:val="00BF2D6C"/>
    <w:rsid w:val="00BF38DA"/>
    <w:rsid w:val="00BF4701"/>
    <w:rsid w:val="00BF4A36"/>
    <w:rsid w:val="00BF7884"/>
    <w:rsid w:val="00C00E1E"/>
    <w:rsid w:val="00C01BAF"/>
    <w:rsid w:val="00C05837"/>
    <w:rsid w:val="00C06476"/>
    <w:rsid w:val="00C11097"/>
    <w:rsid w:val="00C13280"/>
    <w:rsid w:val="00C15DC9"/>
    <w:rsid w:val="00C17C22"/>
    <w:rsid w:val="00C20564"/>
    <w:rsid w:val="00C2111F"/>
    <w:rsid w:val="00C21477"/>
    <w:rsid w:val="00C2310C"/>
    <w:rsid w:val="00C24742"/>
    <w:rsid w:val="00C27270"/>
    <w:rsid w:val="00C27D9E"/>
    <w:rsid w:val="00C318AD"/>
    <w:rsid w:val="00C32089"/>
    <w:rsid w:val="00C33D13"/>
    <w:rsid w:val="00C33E43"/>
    <w:rsid w:val="00C34CDC"/>
    <w:rsid w:val="00C414A3"/>
    <w:rsid w:val="00C451D6"/>
    <w:rsid w:val="00C4524F"/>
    <w:rsid w:val="00C454E7"/>
    <w:rsid w:val="00C46ED2"/>
    <w:rsid w:val="00C5246C"/>
    <w:rsid w:val="00C52D8D"/>
    <w:rsid w:val="00C602F8"/>
    <w:rsid w:val="00C64610"/>
    <w:rsid w:val="00C6488E"/>
    <w:rsid w:val="00C65A29"/>
    <w:rsid w:val="00C66B81"/>
    <w:rsid w:val="00C70C75"/>
    <w:rsid w:val="00C723F5"/>
    <w:rsid w:val="00C74E26"/>
    <w:rsid w:val="00C7664F"/>
    <w:rsid w:val="00C7775B"/>
    <w:rsid w:val="00C7786D"/>
    <w:rsid w:val="00C77884"/>
    <w:rsid w:val="00C77BB8"/>
    <w:rsid w:val="00C8190C"/>
    <w:rsid w:val="00C82643"/>
    <w:rsid w:val="00C832E8"/>
    <w:rsid w:val="00C83DAC"/>
    <w:rsid w:val="00C85F5F"/>
    <w:rsid w:val="00C90974"/>
    <w:rsid w:val="00C90AF5"/>
    <w:rsid w:val="00C911CC"/>
    <w:rsid w:val="00C961FD"/>
    <w:rsid w:val="00C96798"/>
    <w:rsid w:val="00CA2820"/>
    <w:rsid w:val="00CA2D5C"/>
    <w:rsid w:val="00CA3075"/>
    <w:rsid w:val="00CA3953"/>
    <w:rsid w:val="00CA6F25"/>
    <w:rsid w:val="00CB1288"/>
    <w:rsid w:val="00CB3228"/>
    <w:rsid w:val="00CB69D3"/>
    <w:rsid w:val="00CB6E36"/>
    <w:rsid w:val="00CB6F7F"/>
    <w:rsid w:val="00CC2BE9"/>
    <w:rsid w:val="00CC5743"/>
    <w:rsid w:val="00CC7EA1"/>
    <w:rsid w:val="00CD0243"/>
    <w:rsid w:val="00CD2AB4"/>
    <w:rsid w:val="00CD466F"/>
    <w:rsid w:val="00CD4BB5"/>
    <w:rsid w:val="00CD4FDF"/>
    <w:rsid w:val="00CD56A9"/>
    <w:rsid w:val="00CD5EC2"/>
    <w:rsid w:val="00CD7050"/>
    <w:rsid w:val="00CD7FAB"/>
    <w:rsid w:val="00CE3123"/>
    <w:rsid w:val="00CE46FC"/>
    <w:rsid w:val="00CE679B"/>
    <w:rsid w:val="00CF58CA"/>
    <w:rsid w:val="00CF734D"/>
    <w:rsid w:val="00CF766A"/>
    <w:rsid w:val="00CF7EF0"/>
    <w:rsid w:val="00D014C7"/>
    <w:rsid w:val="00D02610"/>
    <w:rsid w:val="00D03939"/>
    <w:rsid w:val="00D06CDD"/>
    <w:rsid w:val="00D07F64"/>
    <w:rsid w:val="00D1188F"/>
    <w:rsid w:val="00D119A5"/>
    <w:rsid w:val="00D125D3"/>
    <w:rsid w:val="00D13F05"/>
    <w:rsid w:val="00D141C4"/>
    <w:rsid w:val="00D15F2D"/>
    <w:rsid w:val="00D17441"/>
    <w:rsid w:val="00D20A29"/>
    <w:rsid w:val="00D2207B"/>
    <w:rsid w:val="00D2307B"/>
    <w:rsid w:val="00D25603"/>
    <w:rsid w:val="00D25B94"/>
    <w:rsid w:val="00D27B14"/>
    <w:rsid w:val="00D27F86"/>
    <w:rsid w:val="00D32402"/>
    <w:rsid w:val="00D3383C"/>
    <w:rsid w:val="00D34653"/>
    <w:rsid w:val="00D3649E"/>
    <w:rsid w:val="00D450E9"/>
    <w:rsid w:val="00D45B5D"/>
    <w:rsid w:val="00D4724F"/>
    <w:rsid w:val="00D4790F"/>
    <w:rsid w:val="00D50095"/>
    <w:rsid w:val="00D51C0A"/>
    <w:rsid w:val="00D51F01"/>
    <w:rsid w:val="00D52E27"/>
    <w:rsid w:val="00D54D6B"/>
    <w:rsid w:val="00D611A5"/>
    <w:rsid w:val="00D61ABD"/>
    <w:rsid w:val="00D61AEA"/>
    <w:rsid w:val="00D61CEF"/>
    <w:rsid w:val="00D644B2"/>
    <w:rsid w:val="00D645BF"/>
    <w:rsid w:val="00D64BA1"/>
    <w:rsid w:val="00D6721B"/>
    <w:rsid w:val="00D713EB"/>
    <w:rsid w:val="00D7211F"/>
    <w:rsid w:val="00D73E1E"/>
    <w:rsid w:val="00D7741F"/>
    <w:rsid w:val="00D8300D"/>
    <w:rsid w:val="00D8344F"/>
    <w:rsid w:val="00D8479A"/>
    <w:rsid w:val="00D8601E"/>
    <w:rsid w:val="00D91542"/>
    <w:rsid w:val="00D932C6"/>
    <w:rsid w:val="00D95C71"/>
    <w:rsid w:val="00DA2554"/>
    <w:rsid w:val="00DA5643"/>
    <w:rsid w:val="00DA746B"/>
    <w:rsid w:val="00DB35B6"/>
    <w:rsid w:val="00DB3C88"/>
    <w:rsid w:val="00DB4067"/>
    <w:rsid w:val="00DB41DA"/>
    <w:rsid w:val="00DB4FEF"/>
    <w:rsid w:val="00DB5D5A"/>
    <w:rsid w:val="00DB61A3"/>
    <w:rsid w:val="00DC54CC"/>
    <w:rsid w:val="00DC5DFD"/>
    <w:rsid w:val="00DC6D34"/>
    <w:rsid w:val="00DC7D86"/>
    <w:rsid w:val="00DD0463"/>
    <w:rsid w:val="00DD0612"/>
    <w:rsid w:val="00DD0A87"/>
    <w:rsid w:val="00DD0E6C"/>
    <w:rsid w:val="00DD2596"/>
    <w:rsid w:val="00DD2BEF"/>
    <w:rsid w:val="00DD411B"/>
    <w:rsid w:val="00DD5308"/>
    <w:rsid w:val="00DD56F1"/>
    <w:rsid w:val="00DD6A5F"/>
    <w:rsid w:val="00DE022D"/>
    <w:rsid w:val="00DE2966"/>
    <w:rsid w:val="00DE2C19"/>
    <w:rsid w:val="00DE35FE"/>
    <w:rsid w:val="00DE3FDB"/>
    <w:rsid w:val="00DF1D8A"/>
    <w:rsid w:val="00DF780B"/>
    <w:rsid w:val="00DF7B35"/>
    <w:rsid w:val="00E00998"/>
    <w:rsid w:val="00E035A7"/>
    <w:rsid w:val="00E04C06"/>
    <w:rsid w:val="00E119B6"/>
    <w:rsid w:val="00E12886"/>
    <w:rsid w:val="00E12E14"/>
    <w:rsid w:val="00E12EDB"/>
    <w:rsid w:val="00E1463E"/>
    <w:rsid w:val="00E17116"/>
    <w:rsid w:val="00E20338"/>
    <w:rsid w:val="00E23011"/>
    <w:rsid w:val="00E26214"/>
    <w:rsid w:val="00E26381"/>
    <w:rsid w:val="00E30427"/>
    <w:rsid w:val="00E3577D"/>
    <w:rsid w:val="00E42A4B"/>
    <w:rsid w:val="00E43FB0"/>
    <w:rsid w:val="00E44CD2"/>
    <w:rsid w:val="00E467A0"/>
    <w:rsid w:val="00E47A89"/>
    <w:rsid w:val="00E505FE"/>
    <w:rsid w:val="00E51DBC"/>
    <w:rsid w:val="00E52B4D"/>
    <w:rsid w:val="00E5435D"/>
    <w:rsid w:val="00E56639"/>
    <w:rsid w:val="00E56992"/>
    <w:rsid w:val="00E56D82"/>
    <w:rsid w:val="00E60029"/>
    <w:rsid w:val="00E608BC"/>
    <w:rsid w:val="00E633FF"/>
    <w:rsid w:val="00E67B40"/>
    <w:rsid w:val="00E67F10"/>
    <w:rsid w:val="00E72F05"/>
    <w:rsid w:val="00E73F47"/>
    <w:rsid w:val="00E76497"/>
    <w:rsid w:val="00E809DA"/>
    <w:rsid w:val="00E8190F"/>
    <w:rsid w:val="00E81DD0"/>
    <w:rsid w:val="00E844E0"/>
    <w:rsid w:val="00E847A4"/>
    <w:rsid w:val="00E855E8"/>
    <w:rsid w:val="00E85CE4"/>
    <w:rsid w:val="00E85FE1"/>
    <w:rsid w:val="00E86368"/>
    <w:rsid w:val="00E86438"/>
    <w:rsid w:val="00E90FA2"/>
    <w:rsid w:val="00E92469"/>
    <w:rsid w:val="00E926A0"/>
    <w:rsid w:val="00E9348C"/>
    <w:rsid w:val="00E9404E"/>
    <w:rsid w:val="00E94401"/>
    <w:rsid w:val="00E94549"/>
    <w:rsid w:val="00E957A1"/>
    <w:rsid w:val="00E95DC9"/>
    <w:rsid w:val="00EA076B"/>
    <w:rsid w:val="00EA1846"/>
    <w:rsid w:val="00EA3481"/>
    <w:rsid w:val="00EA423E"/>
    <w:rsid w:val="00EA4386"/>
    <w:rsid w:val="00EA5443"/>
    <w:rsid w:val="00EA7CA2"/>
    <w:rsid w:val="00EA7DFD"/>
    <w:rsid w:val="00EB046C"/>
    <w:rsid w:val="00EB1BE2"/>
    <w:rsid w:val="00EB2555"/>
    <w:rsid w:val="00EB2AED"/>
    <w:rsid w:val="00EB3F82"/>
    <w:rsid w:val="00EB4441"/>
    <w:rsid w:val="00EB7467"/>
    <w:rsid w:val="00EC13EE"/>
    <w:rsid w:val="00EC3A59"/>
    <w:rsid w:val="00EC6C06"/>
    <w:rsid w:val="00EC75E3"/>
    <w:rsid w:val="00EC76D9"/>
    <w:rsid w:val="00ED006E"/>
    <w:rsid w:val="00ED441E"/>
    <w:rsid w:val="00ED545C"/>
    <w:rsid w:val="00ED5E11"/>
    <w:rsid w:val="00ED6FD7"/>
    <w:rsid w:val="00EE007F"/>
    <w:rsid w:val="00EE076F"/>
    <w:rsid w:val="00EE13FE"/>
    <w:rsid w:val="00EE4F0A"/>
    <w:rsid w:val="00EE70D2"/>
    <w:rsid w:val="00EE739F"/>
    <w:rsid w:val="00EF18FF"/>
    <w:rsid w:val="00EF197C"/>
    <w:rsid w:val="00EF1998"/>
    <w:rsid w:val="00EF4EB1"/>
    <w:rsid w:val="00EF50CB"/>
    <w:rsid w:val="00EF5B78"/>
    <w:rsid w:val="00EF6F3A"/>
    <w:rsid w:val="00F078C2"/>
    <w:rsid w:val="00F1028F"/>
    <w:rsid w:val="00F108CC"/>
    <w:rsid w:val="00F11646"/>
    <w:rsid w:val="00F11796"/>
    <w:rsid w:val="00F12F6A"/>
    <w:rsid w:val="00F13FE9"/>
    <w:rsid w:val="00F17FBE"/>
    <w:rsid w:val="00F23D64"/>
    <w:rsid w:val="00F23FBA"/>
    <w:rsid w:val="00F250A0"/>
    <w:rsid w:val="00F2736B"/>
    <w:rsid w:val="00F3022A"/>
    <w:rsid w:val="00F3234B"/>
    <w:rsid w:val="00F3291E"/>
    <w:rsid w:val="00F36AA6"/>
    <w:rsid w:val="00F37442"/>
    <w:rsid w:val="00F37F74"/>
    <w:rsid w:val="00F43490"/>
    <w:rsid w:val="00F45686"/>
    <w:rsid w:val="00F50089"/>
    <w:rsid w:val="00F5093A"/>
    <w:rsid w:val="00F57B72"/>
    <w:rsid w:val="00F57FBE"/>
    <w:rsid w:val="00F640C0"/>
    <w:rsid w:val="00F64708"/>
    <w:rsid w:val="00F677F9"/>
    <w:rsid w:val="00F70253"/>
    <w:rsid w:val="00F70E65"/>
    <w:rsid w:val="00F711DD"/>
    <w:rsid w:val="00F71BCE"/>
    <w:rsid w:val="00F71FAB"/>
    <w:rsid w:val="00F72027"/>
    <w:rsid w:val="00F72888"/>
    <w:rsid w:val="00F775E7"/>
    <w:rsid w:val="00F7789F"/>
    <w:rsid w:val="00F81575"/>
    <w:rsid w:val="00F8282D"/>
    <w:rsid w:val="00F83BE3"/>
    <w:rsid w:val="00F8691D"/>
    <w:rsid w:val="00F9122F"/>
    <w:rsid w:val="00F929A3"/>
    <w:rsid w:val="00F93E0E"/>
    <w:rsid w:val="00F95006"/>
    <w:rsid w:val="00F95867"/>
    <w:rsid w:val="00F96047"/>
    <w:rsid w:val="00F976D4"/>
    <w:rsid w:val="00FA132A"/>
    <w:rsid w:val="00FA175E"/>
    <w:rsid w:val="00FA21DA"/>
    <w:rsid w:val="00FA288E"/>
    <w:rsid w:val="00FA6EF1"/>
    <w:rsid w:val="00FA7645"/>
    <w:rsid w:val="00FB16B7"/>
    <w:rsid w:val="00FB6265"/>
    <w:rsid w:val="00FB7B02"/>
    <w:rsid w:val="00FC00B3"/>
    <w:rsid w:val="00FC1116"/>
    <w:rsid w:val="00FC41BE"/>
    <w:rsid w:val="00FC43E7"/>
    <w:rsid w:val="00FC5C6B"/>
    <w:rsid w:val="00FC5F41"/>
    <w:rsid w:val="00FC6260"/>
    <w:rsid w:val="00FC6BBB"/>
    <w:rsid w:val="00FC7B27"/>
    <w:rsid w:val="00FD2526"/>
    <w:rsid w:val="00FD3892"/>
    <w:rsid w:val="00FD4B3B"/>
    <w:rsid w:val="00FD522D"/>
    <w:rsid w:val="00FE119B"/>
    <w:rsid w:val="00FE1694"/>
    <w:rsid w:val="00FE5AA9"/>
    <w:rsid w:val="00FE5B44"/>
    <w:rsid w:val="00FF4772"/>
    <w:rsid w:val="00FF5087"/>
    <w:rsid w:val="00FF60C9"/>
    <w:rsid w:val="043C4507"/>
    <w:rsid w:val="04DD6689"/>
    <w:rsid w:val="09A01832"/>
    <w:rsid w:val="0C314524"/>
    <w:rsid w:val="0D827BA0"/>
    <w:rsid w:val="0F1162D2"/>
    <w:rsid w:val="13E84467"/>
    <w:rsid w:val="180A4B62"/>
    <w:rsid w:val="19A320FE"/>
    <w:rsid w:val="1AB74774"/>
    <w:rsid w:val="1D6D56C8"/>
    <w:rsid w:val="1D7A02F9"/>
    <w:rsid w:val="2106216C"/>
    <w:rsid w:val="25D40952"/>
    <w:rsid w:val="27DC45C7"/>
    <w:rsid w:val="27EB1607"/>
    <w:rsid w:val="2A33507A"/>
    <w:rsid w:val="2BBC0DDD"/>
    <w:rsid w:val="2CC956B9"/>
    <w:rsid w:val="2D353766"/>
    <w:rsid w:val="35267E36"/>
    <w:rsid w:val="35437A8B"/>
    <w:rsid w:val="356D2522"/>
    <w:rsid w:val="35E429C3"/>
    <w:rsid w:val="376B3C5D"/>
    <w:rsid w:val="38310D67"/>
    <w:rsid w:val="39812A59"/>
    <w:rsid w:val="3A065217"/>
    <w:rsid w:val="3C4E339E"/>
    <w:rsid w:val="40271B72"/>
    <w:rsid w:val="455268A6"/>
    <w:rsid w:val="481A4A23"/>
    <w:rsid w:val="4AEC543C"/>
    <w:rsid w:val="4E4311B8"/>
    <w:rsid w:val="4ED91EE9"/>
    <w:rsid w:val="50251AB9"/>
    <w:rsid w:val="507015FD"/>
    <w:rsid w:val="51CA431A"/>
    <w:rsid w:val="53A548B6"/>
    <w:rsid w:val="55934C09"/>
    <w:rsid w:val="568E34F1"/>
    <w:rsid w:val="5A2A7431"/>
    <w:rsid w:val="5A7E6D3D"/>
    <w:rsid w:val="5AE10359"/>
    <w:rsid w:val="6152246D"/>
    <w:rsid w:val="6559653C"/>
    <w:rsid w:val="691F0EE9"/>
    <w:rsid w:val="6A191A5A"/>
    <w:rsid w:val="6B2C6BC7"/>
    <w:rsid w:val="6D050147"/>
    <w:rsid w:val="71AE20CA"/>
    <w:rsid w:val="726F6E00"/>
    <w:rsid w:val="72BF538C"/>
    <w:rsid w:val="741C4EF1"/>
    <w:rsid w:val="746F0D94"/>
    <w:rsid w:val="75146AC2"/>
    <w:rsid w:val="76E24D53"/>
    <w:rsid w:val="79A320A2"/>
    <w:rsid w:val="7A907607"/>
    <w:rsid w:val="7B78424E"/>
    <w:rsid w:val="7BF5620C"/>
    <w:rsid w:val="7C2B216B"/>
    <w:rsid w:val="7F570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footnote text" w:uiPriority="0" w:qFormat="1"/>
    <w:lsdException w:name="annotation text" w:uiPriority="0" w:qFormat="1"/>
    <w:lsdException w:name="header" w:qFormat="1"/>
    <w:lsdException w:name="footer" w:qFormat="1"/>
    <w:lsdException w:name="caption" w:uiPriority="35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Date" w:uiPriority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HTML Cite" w:uiPriority="0" w:qFormat="1"/>
    <w:lsdException w:name="annotation subject" w:uiPriority="0" w:qFormat="1"/>
    <w:lsdException w:name="Balloon Text" w:semiHidden="0" w:uiPriority="0" w:unhideWhenUsed="0" w:qFormat="1"/>
    <w:lsdException w:name="Table Grid" w:semiHidden="0" w:uiPriority="59" w:unhideWhenUsed="0" w:qFormat="1"/>
    <w:lsdException w:name="Placeholder Text" w:unhideWhenUsed="0" w:qFormat="1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5B329B"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6"/>
    <w:next w:val="a5"/>
    <w:link w:val="1Char"/>
    <w:qFormat/>
    <w:rsid w:val="005B329B"/>
    <w:pPr>
      <w:keepNext/>
      <w:keepLines/>
      <w:spacing w:before="120"/>
      <w:outlineLvl w:val="0"/>
    </w:pPr>
    <w:rPr>
      <w:rFonts w:hAnsi="黑体"/>
      <w:bCs/>
      <w:color w:val="000000" w:themeColor="text1"/>
      <w:kern w:val="44"/>
      <w:sz w:val="24"/>
      <w:szCs w:val="44"/>
      <w:lang w:val="zh-CN"/>
    </w:rPr>
  </w:style>
  <w:style w:type="paragraph" w:styleId="2">
    <w:name w:val="heading 2"/>
    <w:basedOn w:val="a7"/>
    <w:next w:val="a5"/>
    <w:link w:val="2Char"/>
    <w:qFormat/>
    <w:rsid w:val="005B329B"/>
    <w:pPr>
      <w:keepNext/>
      <w:keepLines/>
      <w:spacing w:beforeLines="50"/>
      <w:outlineLvl w:val="1"/>
    </w:pPr>
    <w:rPr>
      <w:rFonts w:hAnsi="黑体"/>
      <w:bCs/>
      <w:color w:val="000000" w:themeColor="text1"/>
      <w:sz w:val="24"/>
      <w:szCs w:val="32"/>
      <w:lang w:val="zh-CN"/>
    </w:rPr>
  </w:style>
  <w:style w:type="paragraph" w:styleId="3">
    <w:name w:val="heading 3"/>
    <w:basedOn w:val="a5"/>
    <w:next w:val="a5"/>
    <w:link w:val="3Char"/>
    <w:uiPriority w:val="9"/>
    <w:semiHidden/>
    <w:unhideWhenUsed/>
    <w:qFormat/>
    <w:rsid w:val="001D5184"/>
    <w:pPr>
      <w:keepNext/>
      <w:keepLines/>
      <w:spacing w:before="260" w:after="260" w:line="416" w:lineRule="auto"/>
      <w:outlineLvl w:val="2"/>
    </w:pPr>
    <w:rPr>
      <w:b/>
      <w:bCs/>
      <w:sz w:val="32"/>
      <w:szCs w:val="32"/>
      <w:lang w:val="zh-CN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a6">
    <w:name w:val="一级条标题"/>
    <w:basedOn w:val="ab"/>
    <w:next w:val="ac"/>
    <w:qFormat/>
    <w:rsid w:val="001D5184"/>
    <w:pPr>
      <w:spacing w:beforeLines="0" w:afterLines="0"/>
      <w:outlineLvl w:val="2"/>
    </w:pPr>
  </w:style>
  <w:style w:type="paragraph" w:customStyle="1" w:styleId="ab">
    <w:name w:val="章标题"/>
    <w:next w:val="ac"/>
    <w:qFormat/>
    <w:rsid w:val="001D5184"/>
    <w:p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c">
    <w:name w:val="段"/>
    <w:link w:val="Char"/>
    <w:qFormat/>
    <w:rsid w:val="001D5184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a7">
    <w:name w:val="二级条标题"/>
    <w:basedOn w:val="a6"/>
    <w:next w:val="ac"/>
    <w:qFormat/>
    <w:rsid w:val="001D5184"/>
    <w:pPr>
      <w:outlineLvl w:val="3"/>
    </w:pPr>
  </w:style>
  <w:style w:type="paragraph" w:styleId="ad">
    <w:name w:val="annotation subject"/>
    <w:basedOn w:val="ae"/>
    <w:next w:val="ae"/>
    <w:qFormat/>
    <w:rsid w:val="001D5184"/>
    <w:rPr>
      <w:b/>
      <w:bCs/>
    </w:rPr>
  </w:style>
  <w:style w:type="paragraph" w:styleId="ae">
    <w:name w:val="annotation text"/>
    <w:basedOn w:val="a5"/>
    <w:qFormat/>
    <w:rsid w:val="001D5184"/>
    <w:pPr>
      <w:jc w:val="left"/>
    </w:pPr>
  </w:style>
  <w:style w:type="paragraph" w:styleId="7">
    <w:name w:val="toc 7"/>
    <w:basedOn w:val="a5"/>
    <w:next w:val="a5"/>
    <w:qFormat/>
    <w:rsid w:val="001D5184"/>
    <w:pPr>
      <w:ind w:left="1260"/>
      <w:jc w:val="left"/>
    </w:pPr>
    <w:rPr>
      <w:rFonts w:asciiTheme="minorHAnsi" w:hAnsiTheme="minorHAnsi" w:cstheme="minorHAnsi"/>
      <w:sz w:val="20"/>
      <w:szCs w:val="20"/>
    </w:rPr>
  </w:style>
  <w:style w:type="paragraph" w:styleId="af">
    <w:name w:val="Body Text Indent"/>
    <w:basedOn w:val="a5"/>
    <w:qFormat/>
    <w:rsid w:val="001D5184"/>
    <w:pPr>
      <w:spacing w:line="360" w:lineRule="auto"/>
      <w:ind w:firstLineChars="200" w:firstLine="420"/>
    </w:pPr>
  </w:style>
  <w:style w:type="paragraph" w:styleId="5">
    <w:name w:val="toc 5"/>
    <w:basedOn w:val="a5"/>
    <w:next w:val="a5"/>
    <w:qFormat/>
    <w:rsid w:val="001D5184"/>
    <w:pPr>
      <w:ind w:left="840"/>
      <w:jc w:val="left"/>
    </w:pPr>
    <w:rPr>
      <w:rFonts w:asciiTheme="minorHAnsi" w:hAnsiTheme="minorHAnsi" w:cstheme="minorHAnsi"/>
      <w:sz w:val="20"/>
      <w:szCs w:val="20"/>
    </w:rPr>
  </w:style>
  <w:style w:type="paragraph" w:styleId="30">
    <w:name w:val="toc 3"/>
    <w:basedOn w:val="a5"/>
    <w:next w:val="a5"/>
    <w:uiPriority w:val="39"/>
    <w:qFormat/>
    <w:rsid w:val="00855413"/>
    <w:pPr>
      <w:ind w:left="420"/>
    </w:pPr>
    <w:rPr>
      <w:rFonts w:cstheme="minorHAnsi"/>
      <w:szCs w:val="20"/>
    </w:rPr>
  </w:style>
  <w:style w:type="paragraph" w:styleId="8">
    <w:name w:val="toc 8"/>
    <w:basedOn w:val="a5"/>
    <w:next w:val="a5"/>
    <w:qFormat/>
    <w:rsid w:val="001D5184"/>
    <w:pPr>
      <w:ind w:left="1470"/>
      <w:jc w:val="left"/>
    </w:pPr>
    <w:rPr>
      <w:rFonts w:asciiTheme="minorHAnsi" w:hAnsiTheme="minorHAnsi" w:cstheme="minorHAnsi"/>
      <w:sz w:val="20"/>
      <w:szCs w:val="20"/>
    </w:rPr>
  </w:style>
  <w:style w:type="paragraph" w:styleId="af0">
    <w:name w:val="Date"/>
    <w:basedOn w:val="a5"/>
    <w:next w:val="a5"/>
    <w:qFormat/>
    <w:rsid w:val="001D5184"/>
    <w:pPr>
      <w:ind w:leftChars="2500" w:left="100"/>
    </w:pPr>
  </w:style>
  <w:style w:type="paragraph" w:styleId="af1">
    <w:name w:val="Balloon Text"/>
    <w:basedOn w:val="a5"/>
    <w:qFormat/>
    <w:rsid w:val="001D5184"/>
    <w:rPr>
      <w:sz w:val="18"/>
      <w:szCs w:val="18"/>
    </w:rPr>
  </w:style>
  <w:style w:type="paragraph" w:styleId="af2">
    <w:name w:val="footer"/>
    <w:basedOn w:val="a5"/>
    <w:link w:val="Char0"/>
    <w:uiPriority w:val="99"/>
    <w:qFormat/>
    <w:rsid w:val="001D51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3">
    <w:name w:val="header"/>
    <w:basedOn w:val="a5"/>
    <w:link w:val="Char1"/>
    <w:uiPriority w:val="99"/>
    <w:unhideWhenUsed/>
    <w:qFormat/>
    <w:rsid w:val="001D51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styleId="10">
    <w:name w:val="toc 1"/>
    <w:basedOn w:val="a5"/>
    <w:next w:val="a5"/>
    <w:uiPriority w:val="39"/>
    <w:qFormat/>
    <w:rsid w:val="009E55E4"/>
    <w:rPr>
      <w:rFonts w:cstheme="minorHAnsi"/>
      <w:b/>
      <w:bCs/>
      <w:szCs w:val="20"/>
    </w:rPr>
  </w:style>
  <w:style w:type="paragraph" w:styleId="4">
    <w:name w:val="toc 4"/>
    <w:basedOn w:val="a5"/>
    <w:next w:val="a5"/>
    <w:qFormat/>
    <w:rsid w:val="001D5184"/>
    <w:pPr>
      <w:ind w:left="630"/>
      <w:jc w:val="left"/>
    </w:pPr>
    <w:rPr>
      <w:rFonts w:asciiTheme="minorHAnsi" w:hAnsiTheme="minorHAnsi" w:cstheme="minorHAnsi"/>
      <w:sz w:val="20"/>
      <w:szCs w:val="20"/>
    </w:rPr>
  </w:style>
  <w:style w:type="paragraph" w:styleId="a4">
    <w:name w:val="footnote text"/>
    <w:basedOn w:val="a5"/>
    <w:link w:val="Char2"/>
    <w:qFormat/>
    <w:rsid w:val="001D5184"/>
    <w:pPr>
      <w:numPr>
        <w:numId w:val="1"/>
      </w:numPr>
      <w:snapToGrid w:val="0"/>
      <w:jc w:val="left"/>
    </w:pPr>
    <w:rPr>
      <w:rFonts w:ascii="宋体"/>
      <w:sz w:val="18"/>
      <w:szCs w:val="18"/>
      <w:lang w:val="zh-CN"/>
    </w:rPr>
  </w:style>
  <w:style w:type="paragraph" w:styleId="6">
    <w:name w:val="toc 6"/>
    <w:basedOn w:val="a5"/>
    <w:next w:val="a5"/>
    <w:qFormat/>
    <w:rsid w:val="001D5184"/>
    <w:pPr>
      <w:ind w:left="1050"/>
      <w:jc w:val="left"/>
    </w:pPr>
    <w:rPr>
      <w:rFonts w:asciiTheme="minorHAnsi" w:hAnsiTheme="minorHAnsi" w:cstheme="minorHAnsi"/>
      <w:sz w:val="20"/>
      <w:szCs w:val="20"/>
    </w:rPr>
  </w:style>
  <w:style w:type="paragraph" w:styleId="20">
    <w:name w:val="toc 2"/>
    <w:basedOn w:val="a5"/>
    <w:next w:val="a5"/>
    <w:uiPriority w:val="39"/>
    <w:qFormat/>
    <w:rsid w:val="009E55E4"/>
    <w:pPr>
      <w:ind w:left="210"/>
    </w:pPr>
    <w:rPr>
      <w:rFonts w:cstheme="minorHAnsi"/>
      <w:iCs/>
      <w:szCs w:val="20"/>
    </w:rPr>
  </w:style>
  <w:style w:type="paragraph" w:styleId="9">
    <w:name w:val="toc 9"/>
    <w:basedOn w:val="a5"/>
    <w:next w:val="a5"/>
    <w:qFormat/>
    <w:rsid w:val="001D5184"/>
    <w:pPr>
      <w:ind w:left="1680"/>
      <w:jc w:val="left"/>
    </w:pPr>
    <w:rPr>
      <w:rFonts w:asciiTheme="minorHAnsi" w:hAnsiTheme="minorHAnsi" w:cstheme="minorHAnsi"/>
      <w:sz w:val="20"/>
      <w:szCs w:val="20"/>
    </w:rPr>
  </w:style>
  <w:style w:type="character" w:styleId="af4">
    <w:name w:val="page number"/>
    <w:qFormat/>
    <w:rsid w:val="001D5184"/>
    <w:rPr>
      <w:rFonts w:ascii="Times New Roman" w:eastAsia="宋体" w:hAnsi="Times New Roman"/>
      <w:sz w:val="18"/>
    </w:rPr>
  </w:style>
  <w:style w:type="character" w:styleId="af5">
    <w:name w:val="Hyperlink"/>
    <w:uiPriority w:val="99"/>
    <w:qFormat/>
    <w:rsid w:val="001D5184"/>
    <w:rPr>
      <w:color w:val="0000FF"/>
      <w:u w:val="single"/>
    </w:rPr>
  </w:style>
  <w:style w:type="character" w:styleId="af6">
    <w:name w:val="annotation reference"/>
    <w:qFormat/>
    <w:rsid w:val="001D5184"/>
    <w:rPr>
      <w:sz w:val="21"/>
      <w:szCs w:val="21"/>
    </w:rPr>
  </w:style>
  <w:style w:type="character" w:styleId="HTML">
    <w:name w:val="HTML Cite"/>
    <w:qFormat/>
    <w:rsid w:val="001D5184"/>
    <w:rPr>
      <w:i/>
      <w:iCs/>
    </w:rPr>
  </w:style>
  <w:style w:type="character" w:styleId="af7">
    <w:name w:val="footnote reference"/>
    <w:qFormat/>
    <w:rsid w:val="001D5184"/>
    <w:rPr>
      <w:vertAlign w:val="superscript"/>
    </w:rPr>
  </w:style>
  <w:style w:type="table" w:styleId="af8">
    <w:name w:val="Table Grid"/>
    <w:basedOn w:val="a9"/>
    <w:uiPriority w:val="59"/>
    <w:qFormat/>
    <w:rsid w:val="001D51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qFormat/>
    <w:rsid w:val="005B329B"/>
    <w:rPr>
      <w:rFonts w:ascii="黑体" w:eastAsia="黑体" w:hAnsi="黑体"/>
      <w:bCs/>
      <w:color w:val="000000" w:themeColor="text1"/>
      <w:sz w:val="24"/>
      <w:szCs w:val="32"/>
      <w:lang w:val="zh-CN"/>
    </w:rPr>
  </w:style>
  <w:style w:type="character" w:customStyle="1" w:styleId="af9">
    <w:name w:val="发布"/>
    <w:qFormat/>
    <w:rsid w:val="001D5184"/>
    <w:rPr>
      <w:rFonts w:ascii="黑体" w:eastAsia="黑体"/>
      <w:spacing w:val="22"/>
      <w:w w:val="100"/>
      <w:position w:val="3"/>
      <w:sz w:val="28"/>
    </w:rPr>
  </w:style>
  <w:style w:type="character" w:customStyle="1" w:styleId="1Char">
    <w:name w:val="标题 1 Char"/>
    <w:link w:val="1"/>
    <w:qFormat/>
    <w:rsid w:val="005B329B"/>
    <w:rPr>
      <w:rFonts w:ascii="黑体" w:eastAsia="黑体" w:hAnsi="黑体"/>
      <w:bCs/>
      <w:color w:val="000000" w:themeColor="text1"/>
      <w:kern w:val="44"/>
      <w:sz w:val="24"/>
      <w:szCs w:val="44"/>
      <w:lang w:val="zh-CN"/>
    </w:rPr>
  </w:style>
  <w:style w:type="paragraph" w:customStyle="1" w:styleId="afa">
    <w:name w:val="其他发布部门"/>
    <w:basedOn w:val="a5"/>
    <w:qFormat/>
    <w:rsid w:val="001D5184"/>
    <w:pPr>
      <w:widowControl/>
      <w:spacing w:line="0" w:lineRule="atLeast"/>
      <w:jc w:val="center"/>
    </w:pPr>
    <w:rPr>
      <w:rFonts w:ascii="黑体" w:eastAsia="黑体"/>
      <w:spacing w:val="20"/>
      <w:w w:val="135"/>
      <w:kern w:val="0"/>
      <w:sz w:val="36"/>
      <w:szCs w:val="20"/>
    </w:rPr>
  </w:style>
  <w:style w:type="paragraph" w:customStyle="1" w:styleId="afb">
    <w:name w:val="四级条标题"/>
    <w:basedOn w:val="afc"/>
    <w:next w:val="ac"/>
    <w:qFormat/>
    <w:rsid w:val="001D5184"/>
    <w:pPr>
      <w:outlineLvl w:val="5"/>
    </w:pPr>
  </w:style>
  <w:style w:type="paragraph" w:customStyle="1" w:styleId="afc">
    <w:name w:val="三级条标题"/>
    <w:basedOn w:val="a7"/>
    <w:next w:val="ac"/>
    <w:qFormat/>
    <w:rsid w:val="001D5184"/>
    <w:pPr>
      <w:outlineLvl w:val="4"/>
    </w:pPr>
  </w:style>
  <w:style w:type="paragraph" w:customStyle="1" w:styleId="afd">
    <w:name w:val="标准书眉_偶数页"/>
    <w:basedOn w:val="afe"/>
    <w:next w:val="a5"/>
    <w:qFormat/>
    <w:rsid w:val="001D5184"/>
    <w:pPr>
      <w:jc w:val="left"/>
    </w:pPr>
  </w:style>
  <w:style w:type="paragraph" w:customStyle="1" w:styleId="afe">
    <w:name w:val="标准书眉_奇数页"/>
    <w:next w:val="a5"/>
    <w:qFormat/>
    <w:rsid w:val="001D5184"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ff">
    <w:name w:val="标准书脚_奇数页"/>
    <w:qFormat/>
    <w:rsid w:val="001D5184"/>
    <w:pPr>
      <w:spacing w:before="120"/>
      <w:jc w:val="right"/>
    </w:pPr>
    <w:rPr>
      <w:sz w:val="18"/>
    </w:rPr>
  </w:style>
  <w:style w:type="paragraph" w:customStyle="1" w:styleId="aff0">
    <w:name w:val="标准书脚_偶数页"/>
    <w:qFormat/>
    <w:rsid w:val="001D5184"/>
    <w:pPr>
      <w:spacing w:before="120"/>
    </w:pPr>
    <w:rPr>
      <w:sz w:val="18"/>
    </w:rPr>
  </w:style>
  <w:style w:type="paragraph" w:customStyle="1" w:styleId="a0">
    <w:name w:val="二级无标题条"/>
    <w:basedOn w:val="a5"/>
    <w:qFormat/>
    <w:rsid w:val="001D5184"/>
    <w:pPr>
      <w:numPr>
        <w:ilvl w:val="3"/>
        <w:numId w:val="2"/>
      </w:numPr>
    </w:pPr>
  </w:style>
  <w:style w:type="paragraph" w:customStyle="1" w:styleId="a2">
    <w:name w:val="四级无标题条"/>
    <w:basedOn w:val="a5"/>
    <w:qFormat/>
    <w:rsid w:val="001D5184"/>
    <w:pPr>
      <w:numPr>
        <w:ilvl w:val="5"/>
        <w:numId w:val="2"/>
      </w:numPr>
    </w:pPr>
  </w:style>
  <w:style w:type="paragraph" w:customStyle="1" w:styleId="Char3">
    <w:name w:val="Char"/>
    <w:basedOn w:val="a5"/>
    <w:qFormat/>
    <w:rsid w:val="001D5184"/>
    <w:pPr>
      <w:widowControl/>
      <w:spacing w:after="160" w:line="240" w:lineRule="exact"/>
      <w:jc w:val="left"/>
    </w:pPr>
    <w:rPr>
      <w:rFonts w:ascii="Verdana" w:eastAsia="仿宋_GB2312" w:hAnsi="Verdana"/>
      <w:kern w:val="0"/>
      <w:szCs w:val="20"/>
      <w:lang w:eastAsia="en-US"/>
    </w:rPr>
  </w:style>
  <w:style w:type="paragraph" w:customStyle="1" w:styleId="TOC1">
    <w:name w:val="TOC 标题1"/>
    <w:basedOn w:val="1"/>
    <w:next w:val="a5"/>
    <w:uiPriority w:val="39"/>
    <w:qFormat/>
    <w:rsid w:val="001D5184"/>
    <w:pPr>
      <w:spacing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1">
    <w:name w:val="标准标志"/>
    <w:next w:val="a5"/>
    <w:qFormat/>
    <w:rsid w:val="001D5184"/>
    <w:pPr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2">
    <w:name w:val="五级条标题"/>
    <w:basedOn w:val="afb"/>
    <w:next w:val="ac"/>
    <w:qFormat/>
    <w:rsid w:val="001D5184"/>
    <w:pPr>
      <w:outlineLvl w:val="6"/>
    </w:pPr>
  </w:style>
  <w:style w:type="paragraph" w:customStyle="1" w:styleId="a1">
    <w:name w:val="三级无标题条"/>
    <w:basedOn w:val="a5"/>
    <w:qFormat/>
    <w:rsid w:val="001D5184"/>
    <w:pPr>
      <w:numPr>
        <w:ilvl w:val="4"/>
        <w:numId w:val="2"/>
      </w:numPr>
    </w:pPr>
  </w:style>
  <w:style w:type="paragraph" w:customStyle="1" w:styleId="a3">
    <w:name w:val="五级无标题条"/>
    <w:basedOn w:val="a5"/>
    <w:qFormat/>
    <w:rsid w:val="001D5184"/>
    <w:pPr>
      <w:numPr>
        <w:ilvl w:val="6"/>
        <w:numId w:val="2"/>
      </w:numPr>
    </w:pPr>
  </w:style>
  <w:style w:type="paragraph" w:customStyle="1" w:styleId="11">
    <w:name w:val="修订1"/>
    <w:qFormat/>
    <w:rsid w:val="001D5184"/>
    <w:rPr>
      <w:kern w:val="2"/>
      <w:sz w:val="21"/>
      <w:szCs w:val="24"/>
    </w:rPr>
  </w:style>
  <w:style w:type="paragraph" w:customStyle="1" w:styleId="a">
    <w:name w:val="一级无标题条"/>
    <w:basedOn w:val="a5"/>
    <w:qFormat/>
    <w:rsid w:val="001D5184"/>
    <w:pPr>
      <w:numPr>
        <w:ilvl w:val="2"/>
        <w:numId w:val="2"/>
      </w:numPr>
    </w:pPr>
  </w:style>
  <w:style w:type="paragraph" w:customStyle="1" w:styleId="aff3">
    <w:name w:val="封面正文"/>
    <w:qFormat/>
    <w:rsid w:val="001D5184"/>
    <w:pPr>
      <w:jc w:val="both"/>
    </w:pPr>
  </w:style>
  <w:style w:type="paragraph" w:customStyle="1" w:styleId="aff4">
    <w:name w:val="其他标准称谓"/>
    <w:qFormat/>
    <w:rsid w:val="001D5184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5">
    <w:name w:val="标准书眉一"/>
    <w:qFormat/>
    <w:rsid w:val="001D5184"/>
    <w:pPr>
      <w:jc w:val="both"/>
    </w:pPr>
  </w:style>
  <w:style w:type="paragraph" w:customStyle="1" w:styleId="12">
    <w:name w:val="封面标准号1"/>
    <w:qFormat/>
    <w:rsid w:val="001D5184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6">
    <w:name w:val="实施日期"/>
    <w:basedOn w:val="aff7"/>
    <w:qFormat/>
    <w:rsid w:val="001D5184"/>
    <w:pPr>
      <w:jc w:val="right"/>
    </w:pPr>
  </w:style>
  <w:style w:type="paragraph" w:customStyle="1" w:styleId="aff7">
    <w:name w:val="发布日期"/>
    <w:qFormat/>
    <w:rsid w:val="001D5184"/>
    <w:rPr>
      <w:rFonts w:eastAsia="黑体"/>
      <w:sz w:val="28"/>
    </w:rPr>
  </w:style>
  <w:style w:type="paragraph" w:customStyle="1" w:styleId="aff8">
    <w:name w:val="前言、引言标题"/>
    <w:next w:val="a5"/>
    <w:qFormat/>
    <w:rsid w:val="001D5184"/>
    <w:p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9">
    <w:name w:val="文献分类号"/>
    <w:qFormat/>
    <w:rsid w:val="001D5184"/>
    <w:pPr>
      <w:widowControl w:val="0"/>
      <w:textAlignment w:val="center"/>
    </w:pPr>
    <w:rPr>
      <w:rFonts w:eastAsia="黑体"/>
      <w:sz w:val="21"/>
    </w:rPr>
  </w:style>
  <w:style w:type="paragraph" w:customStyle="1" w:styleId="Style2">
    <w:name w:val="_Style 2"/>
    <w:basedOn w:val="a5"/>
    <w:qFormat/>
    <w:rsid w:val="001D5184"/>
    <w:pPr>
      <w:widowControl/>
      <w:spacing w:after="160" w:line="240" w:lineRule="exact"/>
      <w:jc w:val="left"/>
    </w:pPr>
  </w:style>
  <w:style w:type="character" w:customStyle="1" w:styleId="Char2">
    <w:name w:val="脚注文本 Char"/>
    <w:link w:val="a4"/>
    <w:qFormat/>
    <w:rsid w:val="001D5184"/>
    <w:rPr>
      <w:rFonts w:ascii="宋体"/>
      <w:kern w:val="2"/>
      <w:sz w:val="18"/>
      <w:szCs w:val="18"/>
    </w:rPr>
  </w:style>
  <w:style w:type="character" w:customStyle="1" w:styleId="Char">
    <w:name w:val="段 Char"/>
    <w:link w:val="ac"/>
    <w:qFormat/>
    <w:rsid w:val="001D5184"/>
    <w:rPr>
      <w:rFonts w:ascii="宋体"/>
      <w:sz w:val="21"/>
      <w:lang w:val="en-US" w:eastAsia="zh-CN" w:bidi="ar-SA"/>
    </w:rPr>
  </w:style>
  <w:style w:type="paragraph" w:customStyle="1" w:styleId="CharCharCharChar">
    <w:name w:val="段 Char Char Char Char"/>
    <w:uiPriority w:val="99"/>
    <w:qFormat/>
    <w:rsid w:val="001D5184"/>
    <w:pPr>
      <w:autoSpaceDE w:val="0"/>
      <w:autoSpaceDN w:val="0"/>
      <w:ind w:firstLineChars="200" w:firstLine="420"/>
      <w:jc w:val="both"/>
    </w:pPr>
    <w:rPr>
      <w:rFonts w:ascii="宋体"/>
      <w:kern w:val="2"/>
      <w:sz w:val="21"/>
      <w:szCs w:val="24"/>
    </w:rPr>
  </w:style>
  <w:style w:type="character" w:customStyle="1" w:styleId="3Char">
    <w:name w:val="标题 3 Char"/>
    <w:link w:val="3"/>
    <w:uiPriority w:val="9"/>
    <w:semiHidden/>
    <w:qFormat/>
    <w:rsid w:val="001D5184"/>
    <w:rPr>
      <w:b/>
      <w:bCs/>
      <w:kern w:val="2"/>
      <w:sz w:val="32"/>
      <w:szCs w:val="32"/>
    </w:rPr>
  </w:style>
  <w:style w:type="character" w:customStyle="1" w:styleId="Char1">
    <w:name w:val="页眉 Char"/>
    <w:link w:val="af3"/>
    <w:uiPriority w:val="99"/>
    <w:qFormat/>
    <w:rsid w:val="001D5184"/>
    <w:rPr>
      <w:kern w:val="2"/>
      <w:sz w:val="18"/>
      <w:szCs w:val="18"/>
    </w:rPr>
  </w:style>
  <w:style w:type="paragraph" w:customStyle="1" w:styleId="affa">
    <w:name w:val="封面标准名称"/>
    <w:qFormat/>
    <w:rsid w:val="001D5184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b">
    <w:name w:val="封面标准英文名称"/>
    <w:qFormat/>
    <w:rsid w:val="001D5184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c">
    <w:name w:val="目次、标准名称标题"/>
    <w:basedOn w:val="aff8"/>
    <w:next w:val="ac"/>
    <w:qFormat/>
    <w:rsid w:val="001D5184"/>
    <w:pPr>
      <w:spacing w:line="460" w:lineRule="exact"/>
    </w:pPr>
  </w:style>
  <w:style w:type="character" w:styleId="affd">
    <w:name w:val="Placeholder Text"/>
    <w:basedOn w:val="a8"/>
    <w:uiPriority w:val="99"/>
    <w:semiHidden/>
    <w:qFormat/>
    <w:rsid w:val="001D5184"/>
    <w:rPr>
      <w:color w:val="808080"/>
    </w:rPr>
  </w:style>
  <w:style w:type="paragraph" w:customStyle="1" w:styleId="31">
    <w:name w:val="标题3"/>
    <w:basedOn w:val="afc"/>
    <w:next w:val="a5"/>
    <w:link w:val="32"/>
    <w:qFormat/>
    <w:rsid w:val="001D5184"/>
  </w:style>
  <w:style w:type="character" w:customStyle="1" w:styleId="32">
    <w:name w:val="标题3 字符"/>
    <w:basedOn w:val="2Char"/>
    <w:link w:val="31"/>
    <w:qFormat/>
    <w:rsid w:val="001D5184"/>
    <w:rPr>
      <w:rFonts w:ascii="黑体" w:eastAsia="黑体" w:hAnsi="Arial"/>
      <w:bCs w:val="0"/>
      <w:color w:val="000000" w:themeColor="text1"/>
      <w:sz w:val="21"/>
      <w:szCs w:val="32"/>
      <w:lang w:val="zh-CN" w:eastAsia="zh-CN"/>
    </w:rPr>
  </w:style>
  <w:style w:type="table" w:customStyle="1" w:styleId="13">
    <w:name w:val="浅色底纹1"/>
    <w:basedOn w:val="a9"/>
    <w:uiPriority w:val="60"/>
    <w:rsid w:val="00BB3BF5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Char0">
    <w:name w:val="页脚 Char"/>
    <w:basedOn w:val="a8"/>
    <w:link w:val="af2"/>
    <w:uiPriority w:val="99"/>
    <w:rsid w:val="00C70C75"/>
    <w:rPr>
      <w:kern w:val="2"/>
      <w:sz w:val="18"/>
      <w:szCs w:val="18"/>
    </w:rPr>
  </w:style>
  <w:style w:type="paragraph" w:styleId="TOC">
    <w:name w:val="TOC Heading"/>
    <w:basedOn w:val="1"/>
    <w:next w:val="a5"/>
    <w:uiPriority w:val="39"/>
    <w:unhideWhenUsed/>
    <w:qFormat/>
    <w:rsid w:val="0084158C"/>
    <w:p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/>
      <w:bCs w:val="0"/>
      <w:color w:val="365F91" w:themeColor="accent1" w:themeShade="BF"/>
      <w:kern w:val="0"/>
      <w:sz w:val="32"/>
      <w:szCs w:val="3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72C03732-B13E-4F15-AFA3-5E97A8D169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1486</Words>
  <Characters>8474</Characters>
  <Application>Microsoft Office Word</Application>
  <DocSecurity>0</DocSecurity>
  <Lines>70</Lines>
  <Paragraphs>19</Paragraphs>
  <ScaleCrop>false</ScaleCrop>
  <Company>CAAS</Company>
  <LinksUpToDate>false</LinksUpToDate>
  <CharactersWithSpaces>9941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XYTang</dc:creator>
  <cp:lastModifiedBy>79343</cp:lastModifiedBy>
  <cp:revision>9</cp:revision>
  <cp:lastPrinted>2024-08-27T07:42:00Z</cp:lastPrinted>
  <dcterms:created xsi:type="dcterms:W3CDTF">2024-08-27T07:23:00Z</dcterms:created>
  <dcterms:modified xsi:type="dcterms:W3CDTF">2024-08-29T14:11:00Z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2052-10.1.0.7616</vt:lpwstr>
  </property>
</Properties>
</file>